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041F" w:rsidRDefault="00864162" w:rsidP="004D3FBC">
      <w:pPr>
        <w:spacing w:after="0" w:line="240" w:lineRule="auto"/>
        <w:jc w:val="center"/>
        <w:rPr>
          <w:b/>
          <w:i/>
          <w:color w:val="002060"/>
          <w:sz w:val="40"/>
          <w:szCs w:val="40"/>
        </w:rPr>
      </w:pPr>
      <w:r w:rsidRPr="00D057AA">
        <w:rPr>
          <w:b/>
          <w:i/>
          <w:color w:val="002060"/>
          <w:sz w:val="40"/>
          <w:szCs w:val="40"/>
        </w:rPr>
        <w:t xml:space="preserve"> </w:t>
      </w:r>
      <w:r w:rsidR="00C63372" w:rsidRPr="00D057AA">
        <w:rPr>
          <w:b/>
          <w:i/>
          <w:color w:val="002060"/>
          <w:sz w:val="40"/>
          <w:szCs w:val="40"/>
        </w:rPr>
        <w:t>“</w:t>
      </w:r>
      <w:proofErr w:type="spellStart"/>
      <w:r w:rsidR="00DD342B" w:rsidRPr="00D057AA">
        <w:rPr>
          <w:b/>
          <w:i/>
          <w:color w:val="002060"/>
          <w:sz w:val="40"/>
          <w:szCs w:val="40"/>
        </w:rPr>
        <w:t>C</w:t>
      </w:r>
      <w:r w:rsidR="007C1D70" w:rsidRPr="00D057AA">
        <w:rPr>
          <w:b/>
          <w:i/>
          <w:color w:val="002060"/>
          <w:sz w:val="40"/>
          <w:szCs w:val="40"/>
        </w:rPr>
        <w:t>ircular</w:t>
      </w:r>
      <w:proofErr w:type="spellEnd"/>
      <w:r w:rsidR="007C1D70" w:rsidRPr="00D057AA">
        <w:rPr>
          <w:b/>
          <w:i/>
          <w:color w:val="002060"/>
          <w:sz w:val="40"/>
          <w:szCs w:val="40"/>
        </w:rPr>
        <w:t xml:space="preserve"> </w:t>
      </w:r>
      <w:r w:rsidR="007C1D70" w:rsidRPr="00D057AA">
        <w:rPr>
          <w:b/>
          <w:i/>
          <w:color w:val="002060"/>
          <w:sz w:val="32"/>
          <w:szCs w:val="32"/>
        </w:rPr>
        <w:t>&amp;</w:t>
      </w:r>
      <w:r w:rsidR="00C63372" w:rsidRPr="00D057AA">
        <w:rPr>
          <w:b/>
          <w:i/>
          <w:color w:val="002060"/>
          <w:sz w:val="40"/>
          <w:szCs w:val="40"/>
        </w:rPr>
        <w:t xml:space="preserve"> Green Economy:</w:t>
      </w:r>
    </w:p>
    <w:p w:rsidR="00E6731E" w:rsidRPr="00D057AA" w:rsidRDefault="00065CB6" w:rsidP="004D3FBC">
      <w:pPr>
        <w:spacing w:after="0" w:line="240" w:lineRule="auto"/>
        <w:jc w:val="center"/>
        <w:rPr>
          <w:b/>
          <w:i/>
          <w:color w:val="002060"/>
          <w:sz w:val="40"/>
          <w:szCs w:val="40"/>
        </w:rPr>
      </w:pPr>
      <w:r>
        <w:rPr>
          <w:b/>
          <w:i/>
          <w:color w:val="002060"/>
          <w:sz w:val="40"/>
          <w:szCs w:val="40"/>
        </w:rPr>
        <w:t xml:space="preserve">strumenti </w:t>
      </w:r>
      <w:r w:rsidR="0032041F">
        <w:rPr>
          <w:b/>
          <w:i/>
          <w:color w:val="002060"/>
          <w:sz w:val="40"/>
          <w:szCs w:val="40"/>
        </w:rPr>
        <w:t>per il sostegno di progetti innovativi</w:t>
      </w:r>
      <w:r w:rsidR="00C63372" w:rsidRPr="00D057AA">
        <w:rPr>
          <w:b/>
          <w:i/>
          <w:color w:val="002060"/>
          <w:sz w:val="40"/>
          <w:szCs w:val="40"/>
        </w:rPr>
        <w:t>”</w:t>
      </w:r>
    </w:p>
    <w:p w:rsidR="00E6731E" w:rsidRPr="00D057AA" w:rsidRDefault="00E6731E" w:rsidP="004D3FBC">
      <w:pPr>
        <w:spacing w:after="0" w:line="240" w:lineRule="auto"/>
        <w:jc w:val="center"/>
        <w:rPr>
          <w:b/>
          <w:i/>
          <w:color w:val="002060"/>
          <w:sz w:val="40"/>
          <w:szCs w:val="40"/>
        </w:rPr>
      </w:pPr>
    </w:p>
    <w:p w:rsidR="004D3FBC" w:rsidRPr="00FD02B7" w:rsidRDefault="004D3FBC" w:rsidP="004D3FBC">
      <w:pPr>
        <w:spacing w:after="0" w:line="240" w:lineRule="auto"/>
        <w:jc w:val="center"/>
        <w:rPr>
          <w:b/>
          <w:color w:val="002060"/>
          <w:sz w:val="28"/>
          <w:szCs w:val="28"/>
        </w:rPr>
      </w:pPr>
      <w:r w:rsidRPr="00FD02B7">
        <w:rPr>
          <w:b/>
          <w:color w:val="002060"/>
          <w:sz w:val="28"/>
          <w:szCs w:val="28"/>
        </w:rPr>
        <w:t xml:space="preserve">Roma, </w:t>
      </w:r>
      <w:r w:rsidR="00F837BD">
        <w:rPr>
          <w:b/>
          <w:color w:val="002060"/>
          <w:sz w:val="28"/>
          <w:szCs w:val="28"/>
        </w:rPr>
        <w:t>6 luglio</w:t>
      </w:r>
      <w:r w:rsidRPr="00FD02B7">
        <w:rPr>
          <w:b/>
          <w:color w:val="002060"/>
          <w:sz w:val="28"/>
          <w:szCs w:val="28"/>
        </w:rPr>
        <w:t xml:space="preserve"> 2017</w:t>
      </w:r>
    </w:p>
    <w:p w:rsidR="004D3FBC" w:rsidRPr="00FD02B7" w:rsidRDefault="009C3227" w:rsidP="009C3227">
      <w:pPr>
        <w:tabs>
          <w:tab w:val="center" w:pos="5174"/>
          <w:tab w:val="left" w:pos="6588"/>
        </w:tabs>
        <w:spacing w:after="0" w:line="240" w:lineRule="auto"/>
        <w:jc w:val="center"/>
        <w:rPr>
          <w:b/>
          <w:color w:val="002060"/>
          <w:sz w:val="28"/>
          <w:szCs w:val="28"/>
        </w:rPr>
      </w:pPr>
      <w:r w:rsidRPr="00FD02B7">
        <w:rPr>
          <w:b/>
          <w:color w:val="002060"/>
          <w:sz w:val="28"/>
          <w:szCs w:val="28"/>
        </w:rPr>
        <w:t xml:space="preserve">Ore </w:t>
      </w:r>
      <w:r w:rsidR="00C63372" w:rsidRPr="00FD02B7">
        <w:rPr>
          <w:b/>
          <w:color w:val="002060"/>
          <w:sz w:val="28"/>
          <w:szCs w:val="28"/>
        </w:rPr>
        <w:t>15</w:t>
      </w:r>
      <w:r w:rsidRPr="00FD02B7">
        <w:rPr>
          <w:b/>
          <w:color w:val="002060"/>
          <w:sz w:val="28"/>
          <w:szCs w:val="28"/>
        </w:rPr>
        <w:t>,</w:t>
      </w:r>
      <w:r w:rsidR="00C63372" w:rsidRPr="00FD02B7">
        <w:rPr>
          <w:b/>
          <w:color w:val="002060"/>
          <w:sz w:val="28"/>
          <w:szCs w:val="28"/>
        </w:rPr>
        <w:t>00</w:t>
      </w:r>
      <w:r w:rsidRPr="00FD02B7">
        <w:rPr>
          <w:b/>
          <w:color w:val="002060"/>
          <w:sz w:val="28"/>
          <w:szCs w:val="28"/>
        </w:rPr>
        <w:t xml:space="preserve"> – </w:t>
      </w:r>
      <w:r w:rsidR="00C63372" w:rsidRPr="00FD02B7">
        <w:rPr>
          <w:b/>
          <w:color w:val="002060"/>
          <w:sz w:val="28"/>
          <w:szCs w:val="28"/>
        </w:rPr>
        <w:t>18</w:t>
      </w:r>
      <w:r w:rsidRPr="00FD02B7">
        <w:rPr>
          <w:b/>
          <w:color w:val="002060"/>
          <w:sz w:val="28"/>
          <w:szCs w:val="28"/>
        </w:rPr>
        <w:t>,</w:t>
      </w:r>
      <w:r w:rsidR="00382220" w:rsidRPr="00FD02B7">
        <w:rPr>
          <w:b/>
          <w:color w:val="002060"/>
          <w:sz w:val="28"/>
          <w:szCs w:val="28"/>
        </w:rPr>
        <w:t>30</w:t>
      </w:r>
    </w:p>
    <w:p w:rsidR="00280CF1" w:rsidRDefault="00F837BD" w:rsidP="004D3FBC">
      <w:pPr>
        <w:spacing w:after="0" w:line="240" w:lineRule="auto"/>
        <w:jc w:val="center"/>
        <w:rPr>
          <w:b/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t xml:space="preserve">Spazio Attivo </w:t>
      </w:r>
      <w:r w:rsidR="00DE418C">
        <w:rPr>
          <w:b/>
          <w:color w:val="002060"/>
          <w:sz w:val="28"/>
          <w:szCs w:val="28"/>
        </w:rPr>
        <w:t xml:space="preserve">Roma </w:t>
      </w:r>
      <w:proofErr w:type="spellStart"/>
      <w:r>
        <w:rPr>
          <w:b/>
          <w:color w:val="002060"/>
          <w:sz w:val="28"/>
          <w:szCs w:val="28"/>
        </w:rPr>
        <w:t>Tecnopolo</w:t>
      </w:r>
      <w:proofErr w:type="spellEnd"/>
      <w:r>
        <w:rPr>
          <w:b/>
          <w:color w:val="002060"/>
          <w:sz w:val="28"/>
          <w:szCs w:val="28"/>
        </w:rPr>
        <w:t xml:space="preserve"> </w:t>
      </w:r>
    </w:p>
    <w:p w:rsidR="004D3FBC" w:rsidRPr="00280CF1" w:rsidRDefault="00280CF1" w:rsidP="004D3FBC">
      <w:pPr>
        <w:spacing w:after="0" w:line="240" w:lineRule="auto"/>
        <w:jc w:val="center"/>
        <w:rPr>
          <w:b/>
          <w:color w:val="002060"/>
        </w:rPr>
      </w:pPr>
      <w:r w:rsidRPr="00280CF1">
        <w:rPr>
          <w:b/>
          <w:color w:val="002060"/>
        </w:rPr>
        <w:t>Via G. Peroni, 442/444</w:t>
      </w:r>
      <w:r w:rsidR="00E90E2C" w:rsidRPr="00280CF1">
        <w:rPr>
          <w:b/>
          <w:color w:val="002060"/>
        </w:rPr>
        <w:t xml:space="preserve"> </w:t>
      </w:r>
    </w:p>
    <w:p w:rsidR="00E6731E" w:rsidRDefault="00E6731E" w:rsidP="004D3FBC">
      <w:pPr>
        <w:spacing w:after="0" w:line="240" w:lineRule="auto"/>
        <w:jc w:val="center"/>
        <w:rPr>
          <w:b/>
          <w:color w:val="002060"/>
          <w:sz w:val="28"/>
          <w:szCs w:val="28"/>
        </w:rPr>
      </w:pPr>
    </w:p>
    <w:p w:rsidR="00393542" w:rsidRPr="00983059" w:rsidRDefault="00D54967" w:rsidP="00393542">
      <w:pPr>
        <w:jc w:val="both"/>
        <w:rPr>
          <w:b/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t>L’i</w:t>
      </w:r>
      <w:r w:rsidRPr="00E6731E">
        <w:rPr>
          <w:color w:val="002060"/>
          <w:sz w:val="24"/>
          <w:szCs w:val="24"/>
        </w:rPr>
        <w:t xml:space="preserve">ncontro </w:t>
      </w:r>
      <w:r>
        <w:rPr>
          <w:color w:val="002060"/>
          <w:sz w:val="24"/>
          <w:szCs w:val="24"/>
        </w:rPr>
        <w:t xml:space="preserve">di lavoro ha la finalità di </w:t>
      </w:r>
      <w:r w:rsidRPr="00E6731E">
        <w:rPr>
          <w:color w:val="002060"/>
          <w:sz w:val="24"/>
          <w:szCs w:val="24"/>
        </w:rPr>
        <w:t xml:space="preserve">delineare le </w:t>
      </w:r>
      <w:r w:rsidRPr="00E6731E">
        <w:rPr>
          <w:b/>
          <w:color w:val="002060"/>
          <w:sz w:val="24"/>
          <w:szCs w:val="24"/>
        </w:rPr>
        <w:t xml:space="preserve">frontiere </w:t>
      </w:r>
      <w:r w:rsidR="0018683A" w:rsidRPr="0018683A">
        <w:rPr>
          <w:color w:val="002060"/>
          <w:sz w:val="24"/>
          <w:szCs w:val="24"/>
        </w:rPr>
        <w:t>e</w:t>
      </w:r>
      <w:r w:rsidR="0018683A">
        <w:rPr>
          <w:b/>
          <w:color w:val="002060"/>
          <w:sz w:val="24"/>
          <w:szCs w:val="24"/>
        </w:rPr>
        <w:t xml:space="preserve"> </w:t>
      </w:r>
      <w:r w:rsidR="0018683A">
        <w:rPr>
          <w:color w:val="002060"/>
          <w:sz w:val="24"/>
          <w:szCs w:val="24"/>
        </w:rPr>
        <w:t>delimitar</w:t>
      </w:r>
      <w:r w:rsidR="0018683A" w:rsidRPr="00E6731E">
        <w:rPr>
          <w:color w:val="002060"/>
          <w:sz w:val="24"/>
          <w:szCs w:val="24"/>
        </w:rPr>
        <w:t xml:space="preserve">e i </w:t>
      </w:r>
      <w:r w:rsidR="0018683A" w:rsidRPr="0018683A">
        <w:rPr>
          <w:b/>
          <w:color w:val="002060"/>
          <w:sz w:val="24"/>
          <w:szCs w:val="24"/>
        </w:rPr>
        <w:t>perimetri</w:t>
      </w:r>
      <w:r w:rsidR="0018683A" w:rsidRPr="00E6731E">
        <w:rPr>
          <w:color w:val="002060"/>
          <w:sz w:val="24"/>
          <w:szCs w:val="24"/>
        </w:rPr>
        <w:t xml:space="preserve"> </w:t>
      </w:r>
      <w:r w:rsidR="007C1D70">
        <w:rPr>
          <w:color w:val="002060"/>
          <w:sz w:val="24"/>
          <w:szCs w:val="24"/>
        </w:rPr>
        <w:t xml:space="preserve">della </w:t>
      </w:r>
      <w:r w:rsidR="007C1D70">
        <w:rPr>
          <w:i/>
          <w:color w:val="002060"/>
          <w:sz w:val="24"/>
          <w:szCs w:val="24"/>
        </w:rPr>
        <w:t>c</w:t>
      </w:r>
      <w:r w:rsidR="007C1D70" w:rsidRPr="007C1D70">
        <w:rPr>
          <w:i/>
          <w:color w:val="002060"/>
          <w:sz w:val="24"/>
          <w:szCs w:val="24"/>
        </w:rPr>
        <w:t>ircular</w:t>
      </w:r>
      <w:r w:rsidR="007C1D70">
        <w:rPr>
          <w:color w:val="002060"/>
          <w:sz w:val="24"/>
          <w:szCs w:val="24"/>
        </w:rPr>
        <w:t xml:space="preserve"> e della </w:t>
      </w:r>
      <w:r w:rsidR="007C1D70">
        <w:rPr>
          <w:i/>
          <w:color w:val="002060"/>
          <w:sz w:val="24"/>
          <w:szCs w:val="24"/>
        </w:rPr>
        <w:t>g</w:t>
      </w:r>
      <w:r w:rsidRPr="007C1D70">
        <w:rPr>
          <w:i/>
          <w:color w:val="002060"/>
          <w:sz w:val="24"/>
          <w:szCs w:val="24"/>
        </w:rPr>
        <w:t xml:space="preserve">reen </w:t>
      </w:r>
      <w:r w:rsidR="007C1D70">
        <w:rPr>
          <w:i/>
          <w:color w:val="002060"/>
          <w:sz w:val="24"/>
          <w:szCs w:val="24"/>
        </w:rPr>
        <w:t>e</w:t>
      </w:r>
      <w:r w:rsidRPr="007C1D70">
        <w:rPr>
          <w:i/>
          <w:color w:val="002060"/>
          <w:sz w:val="24"/>
          <w:szCs w:val="24"/>
        </w:rPr>
        <w:t>conomy</w:t>
      </w:r>
      <w:r w:rsidRPr="00E6731E">
        <w:rPr>
          <w:color w:val="002060"/>
          <w:sz w:val="24"/>
          <w:szCs w:val="24"/>
        </w:rPr>
        <w:t>, identifica</w:t>
      </w:r>
      <w:r w:rsidR="0018683A">
        <w:rPr>
          <w:color w:val="002060"/>
          <w:sz w:val="24"/>
          <w:szCs w:val="24"/>
        </w:rPr>
        <w:t xml:space="preserve">ndo </w:t>
      </w:r>
      <w:r w:rsidRPr="00E6731E">
        <w:rPr>
          <w:color w:val="002060"/>
          <w:sz w:val="24"/>
          <w:szCs w:val="24"/>
        </w:rPr>
        <w:t xml:space="preserve">spunti </w:t>
      </w:r>
      <w:r w:rsidR="00123E04">
        <w:rPr>
          <w:color w:val="002060"/>
          <w:sz w:val="24"/>
          <w:szCs w:val="24"/>
        </w:rPr>
        <w:t xml:space="preserve">e </w:t>
      </w:r>
      <w:r w:rsidR="0018683A">
        <w:rPr>
          <w:color w:val="002060"/>
          <w:sz w:val="24"/>
          <w:szCs w:val="24"/>
        </w:rPr>
        <w:t xml:space="preserve">indicazioni </w:t>
      </w:r>
      <w:r w:rsidRPr="00E6731E">
        <w:rPr>
          <w:color w:val="002060"/>
          <w:sz w:val="24"/>
          <w:szCs w:val="24"/>
        </w:rPr>
        <w:t xml:space="preserve">per nuovi </w:t>
      </w:r>
      <w:r w:rsidRPr="00E6731E">
        <w:rPr>
          <w:b/>
          <w:color w:val="002060"/>
          <w:sz w:val="24"/>
          <w:szCs w:val="24"/>
        </w:rPr>
        <w:t>progetti di ricerca e/o commerciali</w:t>
      </w:r>
      <w:r w:rsidR="0089250A">
        <w:rPr>
          <w:b/>
          <w:color w:val="002060"/>
          <w:sz w:val="24"/>
          <w:szCs w:val="24"/>
        </w:rPr>
        <w:t xml:space="preserve"> </w:t>
      </w:r>
      <w:r w:rsidR="0089250A" w:rsidRPr="0089250A">
        <w:rPr>
          <w:color w:val="002060"/>
          <w:sz w:val="24"/>
          <w:szCs w:val="24"/>
        </w:rPr>
        <w:t xml:space="preserve">e </w:t>
      </w:r>
      <w:r w:rsidR="009A1A6C">
        <w:rPr>
          <w:color w:val="002060"/>
          <w:sz w:val="24"/>
          <w:szCs w:val="24"/>
        </w:rPr>
        <w:t xml:space="preserve">fornendo, nel contempo, </w:t>
      </w:r>
      <w:r w:rsidR="00393542" w:rsidRPr="0089250A">
        <w:rPr>
          <w:color w:val="002060"/>
          <w:sz w:val="24"/>
          <w:szCs w:val="24"/>
        </w:rPr>
        <w:t xml:space="preserve">una </w:t>
      </w:r>
      <w:r w:rsidR="00393542" w:rsidRPr="00983059">
        <w:rPr>
          <w:color w:val="002060"/>
          <w:sz w:val="24"/>
          <w:szCs w:val="24"/>
        </w:rPr>
        <w:t xml:space="preserve">panoramica sulle </w:t>
      </w:r>
      <w:r w:rsidR="00393542" w:rsidRPr="00983059">
        <w:rPr>
          <w:b/>
          <w:color w:val="002060"/>
          <w:sz w:val="24"/>
          <w:szCs w:val="24"/>
        </w:rPr>
        <w:t>opportunità di finanziamento a livello europeo e regionale.</w:t>
      </w:r>
    </w:p>
    <w:p w:rsidR="00EA204A" w:rsidRDefault="00C63372" w:rsidP="00682102">
      <w:pPr>
        <w:spacing w:before="120"/>
        <w:jc w:val="both"/>
        <w:rPr>
          <w:b/>
          <w:color w:val="002060"/>
          <w:sz w:val="24"/>
          <w:szCs w:val="24"/>
        </w:rPr>
      </w:pPr>
      <w:r w:rsidRPr="00FD02B7">
        <w:rPr>
          <w:color w:val="002060"/>
          <w:sz w:val="24"/>
          <w:szCs w:val="24"/>
        </w:rPr>
        <w:t xml:space="preserve">La </w:t>
      </w:r>
      <w:proofErr w:type="spellStart"/>
      <w:r w:rsidRPr="0018683A">
        <w:rPr>
          <w:b/>
          <w:i/>
          <w:color w:val="002060"/>
          <w:sz w:val="24"/>
          <w:szCs w:val="24"/>
        </w:rPr>
        <w:t>circular</w:t>
      </w:r>
      <w:proofErr w:type="spellEnd"/>
      <w:r w:rsidRPr="0018683A">
        <w:rPr>
          <w:b/>
          <w:i/>
          <w:color w:val="002060"/>
          <w:sz w:val="24"/>
          <w:szCs w:val="24"/>
        </w:rPr>
        <w:t xml:space="preserve"> economy</w:t>
      </w:r>
      <w:r w:rsidRPr="00FD02B7">
        <w:rPr>
          <w:color w:val="002060"/>
          <w:sz w:val="24"/>
          <w:szCs w:val="24"/>
        </w:rPr>
        <w:t xml:space="preserve"> sta assumendo una c</w:t>
      </w:r>
      <w:r w:rsidR="0018683A">
        <w:rPr>
          <w:color w:val="002060"/>
          <w:sz w:val="24"/>
          <w:szCs w:val="24"/>
        </w:rPr>
        <w:t>entralità sempre maggiore nelle</w:t>
      </w:r>
      <w:r w:rsidRPr="00FD02B7">
        <w:rPr>
          <w:color w:val="002060"/>
          <w:sz w:val="24"/>
          <w:szCs w:val="24"/>
        </w:rPr>
        <w:t xml:space="preserve"> strategi</w:t>
      </w:r>
      <w:r w:rsidR="0018683A">
        <w:rPr>
          <w:color w:val="002060"/>
          <w:sz w:val="24"/>
          <w:szCs w:val="24"/>
        </w:rPr>
        <w:t>e</w:t>
      </w:r>
      <w:r w:rsidRPr="00FD02B7">
        <w:rPr>
          <w:color w:val="002060"/>
          <w:sz w:val="24"/>
          <w:szCs w:val="24"/>
        </w:rPr>
        <w:t xml:space="preserve"> </w:t>
      </w:r>
      <w:r w:rsidR="0018683A">
        <w:rPr>
          <w:color w:val="002060"/>
          <w:sz w:val="24"/>
          <w:szCs w:val="24"/>
        </w:rPr>
        <w:t xml:space="preserve">di sviluppo </w:t>
      </w:r>
      <w:r w:rsidRPr="00FD02B7">
        <w:rPr>
          <w:color w:val="002060"/>
          <w:sz w:val="24"/>
          <w:szCs w:val="24"/>
        </w:rPr>
        <w:t>delle politiche economiche</w:t>
      </w:r>
      <w:r w:rsidR="0018683A">
        <w:rPr>
          <w:color w:val="002060"/>
          <w:sz w:val="24"/>
          <w:szCs w:val="24"/>
        </w:rPr>
        <w:t xml:space="preserve"> dei diversi Paesi. </w:t>
      </w:r>
      <w:r w:rsidR="0089250A">
        <w:rPr>
          <w:color w:val="002060"/>
          <w:sz w:val="24"/>
          <w:szCs w:val="24"/>
        </w:rPr>
        <w:t>Pur trattandosi</w:t>
      </w:r>
      <w:r w:rsidR="0018683A" w:rsidRPr="00FD02B7">
        <w:rPr>
          <w:color w:val="002060"/>
          <w:sz w:val="24"/>
          <w:szCs w:val="24"/>
        </w:rPr>
        <w:t xml:space="preserve"> </w:t>
      </w:r>
      <w:r w:rsidR="0018683A">
        <w:rPr>
          <w:color w:val="002060"/>
          <w:sz w:val="24"/>
          <w:szCs w:val="24"/>
        </w:rPr>
        <w:t xml:space="preserve">di un settore </w:t>
      </w:r>
      <w:r w:rsidR="0018683A" w:rsidRPr="00FD02B7">
        <w:rPr>
          <w:color w:val="002060"/>
          <w:sz w:val="24"/>
          <w:szCs w:val="24"/>
        </w:rPr>
        <w:t xml:space="preserve">ancora </w:t>
      </w:r>
      <w:r w:rsidR="0018683A">
        <w:rPr>
          <w:color w:val="002060"/>
          <w:sz w:val="24"/>
          <w:szCs w:val="24"/>
        </w:rPr>
        <w:t>poco esplorato</w:t>
      </w:r>
      <w:r w:rsidR="00EA204A">
        <w:rPr>
          <w:color w:val="002060"/>
          <w:sz w:val="24"/>
          <w:szCs w:val="24"/>
        </w:rPr>
        <w:t>,</w:t>
      </w:r>
      <w:r w:rsidR="0018683A">
        <w:rPr>
          <w:color w:val="002060"/>
          <w:sz w:val="24"/>
          <w:szCs w:val="24"/>
        </w:rPr>
        <w:t xml:space="preserve"> anche la Regione Lazio ha riconosciuto</w:t>
      </w:r>
      <w:r w:rsidR="00123E04">
        <w:rPr>
          <w:color w:val="002060"/>
          <w:sz w:val="24"/>
          <w:szCs w:val="24"/>
        </w:rPr>
        <w:t xml:space="preserve"> all’economia circolare </w:t>
      </w:r>
      <w:r w:rsidR="00EA204A">
        <w:rPr>
          <w:color w:val="002060"/>
          <w:sz w:val="24"/>
          <w:szCs w:val="24"/>
        </w:rPr>
        <w:t xml:space="preserve">una funzione di </w:t>
      </w:r>
      <w:r w:rsidR="0018683A" w:rsidRPr="00FD02B7">
        <w:rPr>
          <w:color w:val="002060"/>
          <w:sz w:val="24"/>
          <w:szCs w:val="24"/>
        </w:rPr>
        <w:t xml:space="preserve">snodo </w:t>
      </w:r>
      <w:r w:rsidR="00123E04">
        <w:rPr>
          <w:color w:val="002060"/>
          <w:sz w:val="24"/>
          <w:szCs w:val="24"/>
        </w:rPr>
        <w:t xml:space="preserve">sostanziale per il futuro ed ha </w:t>
      </w:r>
      <w:r w:rsidR="00EA204A">
        <w:rPr>
          <w:color w:val="002060"/>
          <w:sz w:val="24"/>
          <w:szCs w:val="24"/>
        </w:rPr>
        <w:t xml:space="preserve">destinando importanti </w:t>
      </w:r>
      <w:r w:rsidRPr="00FD02B7">
        <w:rPr>
          <w:color w:val="002060"/>
          <w:sz w:val="24"/>
          <w:szCs w:val="24"/>
        </w:rPr>
        <w:t xml:space="preserve">risorse della </w:t>
      </w:r>
      <w:r w:rsidR="00EA204A" w:rsidRPr="00EA204A">
        <w:rPr>
          <w:b/>
          <w:color w:val="002060"/>
          <w:sz w:val="24"/>
          <w:szCs w:val="24"/>
        </w:rPr>
        <w:t>P</w:t>
      </w:r>
      <w:r w:rsidR="0018683A">
        <w:rPr>
          <w:b/>
          <w:color w:val="002060"/>
          <w:sz w:val="24"/>
          <w:szCs w:val="24"/>
        </w:rPr>
        <w:t>rogrammazione 2014-2020</w:t>
      </w:r>
      <w:r w:rsidR="00EA204A">
        <w:rPr>
          <w:b/>
          <w:color w:val="002060"/>
          <w:sz w:val="24"/>
          <w:szCs w:val="24"/>
        </w:rPr>
        <w:t xml:space="preserve">. </w:t>
      </w:r>
    </w:p>
    <w:p w:rsidR="00C63372" w:rsidRPr="00FD02B7" w:rsidRDefault="00BC41D9" w:rsidP="00682102">
      <w:pPr>
        <w:spacing w:before="120"/>
        <w:jc w:val="both"/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t xml:space="preserve">Si tratta di </w:t>
      </w:r>
      <w:r w:rsidR="00C63372" w:rsidRPr="00FD02B7">
        <w:rPr>
          <w:color w:val="002060"/>
          <w:sz w:val="24"/>
          <w:szCs w:val="24"/>
        </w:rPr>
        <w:t xml:space="preserve">un </w:t>
      </w:r>
      <w:r w:rsidR="00C63372" w:rsidRPr="00FD02B7">
        <w:rPr>
          <w:b/>
          <w:color w:val="002060"/>
          <w:sz w:val="24"/>
          <w:szCs w:val="24"/>
        </w:rPr>
        <w:t>concetto ampio e multisettoriale</w:t>
      </w:r>
      <w:r w:rsidR="00123E04">
        <w:rPr>
          <w:color w:val="002060"/>
          <w:sz w:val="24"/>
          <w:szCs w:val="24"/>
        </w:rPr>
        <w:t>, che deve tenere insieme</w:t>
      </w:r>
      <w:r w:rsidR="00C63372" w:rsidRPr="00FD02B7">
        <w:rPr>
          <w:color w:val="002060"/>
          <w:sz w:val="24"/>
          <w:szCs w:val="24"/>
        </w:rPr>
        <w:t xml:space="preserve"> innovazione tecnologica, trasferimento del sapere dai centri di ricerca alle imprese, efficienza produttiva, sostenibilità, ambientale e le sfide sociali.</w:t>
      </w:r>
    </w:p>
    <w:p w:rsidR="00C63372" w:rsidRDefault="00C63372" w:rsidP="00C63372">
      <w:pPr>
        <w:jc w:val="both"/>
        <w:rPr>
          <w:b/>
          <w:color w:val="002060"/>
          <w:sz w:val="24"/>
          <w:szCs w:val="24"/>
        </w:rPr>
      </w:pPr>
      <w:r w:rsidRPr="00FD02B7">
        <w:rPr>
          <w:color w:val="002060"/>
          <w:sz w:val="24"/>
          <w:szCs w:val="24"/>
        </w:rPr>
        <w:t>L’incontro è</w:t>
      </w:r>
      <w:r w:rsidR="00123E04">
        <w:rPr>
          <w:color w:val="002060"/>
          <w:sz w:val="24"/>
          <w:szCs w:val="24"/>
        </w:rPr>
        <w:t xml:space="preserve"> in linea con gli obiettivi di </w:t>
      </w:r>
      <w:r w:rsidR="00EA204A">
        <w:rPr>
          <w:b/>
          <w:color w:val="002060"/>
          <w:sz w:val="24"/>
          <w:szCs w:val="24"/>
        </w:rPr>
        <w:t>SCREEN</w:t>
      </w:r>
      <w:r w:rsidRPr="00FD02B7">
        <w:rPr>
          <w:color w:val="002060"/>
          <w:sz w:val="24"/>
          <w:szCs w:val="24"/>
        </w:rPr>
        <w:t xml:space="preserve"> (</w:t>
      </w:r>
      <w:proofErr w:type="spellStart"/>
      <w:r w:rsidRPr="00FD02B7">
        <w:rPr>
          <w:color w:val="002060"/>
          <w:sz w:val="24"/>
          <w:szCs w:val="24"/>
        </w:rPr>
        <w:t>Synergic</w:t>
      </w:r>
      <w:proofErr w:type="spellEnd"/>
      <w:r w:rsidRPr="00FD02B7">
        <w:rPr>
          <w:color w:val="002060"/>
          <w:sz w:val="24"/>
          <w:szCs w:val="24"/>
        </w:rPr>
        <w:t xml:space="preserve"> </w:t>
      </w:r>
      <w:proofErr w:type="spellStart"/>
      <w:r w:rsidR="00EA204A">
        <w:rPr>
          <w:color w:val="002060"/>
          <w:sz w:val="24"/>
          <w:szCs w:val="24"/>
        </w:rPr>
        <w:t>Circular</w:t>
      </w:r>
      <w:proofErr w:type="spellEnd"/>
      <w:r w:rsidR="00EA204A">
        <w:rPr>
          <w:color w:val="002060"/>
          <w:sz w:val="24"/>
          <w:szCs w:val="24"/>
        </w:rPr>
        <w:t xml:space="preserve"> Economy </w:t>
      </w:r>
      <w:proofErr w:type="spellStart"/>
      <w:r w:rsidR="00EA204A">
        <w:rPr>
          <w:color w:val="002060"/>
          <w:sz w:val="24"/>
          <w:szCs w:val="24"/>
        </w:rPr>
        <w:t>A</w:t>
      </w:r>
      <w:r w:rsidRPr="00FD02B7">
        <w:rPr>
          <w:color w:val="002060"/>
          <w:sz w:val="24"/>
          <w:szCs w:val="24"/>
        </w:rPr>
        <w:t>cross</w:t>
      </w:r>
      <w:proofErr w:type="spellEnd"/>
      <w:r w:rsidRPr="00FD02B7">
        <w:rPr>
          <w:color w:val="002060"/>
          <w:sz w:val="24"/>
          <w:szCs w:val="24"/>
        </w:rPr>
        <w:t xml:space="preserve"> </w:t>
      </w:r>
      <w:proofErr w:type="spellStart"/>
      <w:r w:rsidR="00EA204A">
        <w:rPr>
          <w:color w:val="002060"/>
          <w:sz w:val="24"/>
          <w:szCs w:val="24"/>
        </w:rPr>
        <w:t>European</w:t>
      </w:r>
      <w:proofErr w:type="spellEnd"/>
      <w:r w:rsidR="00EA204A">
        <w:rPr>
          <w:color w:val="002060"/>
          <w:sz w:val="24"/>
          <w:szCs w:val="24"/>
        </w:rPr>
        <w:t xml:space="preserve"> </w:t>
      </w:r>
      <w:proofErr w:type="spellStart"/>
      <w:r w:rsidR="00EA204A">
        <w:rPr>
          <w:color w:val="002060"/>
          <w:sz w:val="24"/>
          <w:szCs w:val="24"/>
        </w:rPr>
        <w:t>R</w:t>
      </w:r>
      <w:r w:rsidRPr="00FD02B7">
        <w:rPr>
          <w:color w:val="002060"/>
          <w:sz w:val="24"/>
          <w:szCs w:val="24"/>
        </w:rPr>
        <w:t>egions</w:t>
      </w:r>
      <w:proofErr w:type="spellEnd"/>
      <w:r w:rsidR="00123E04">
        <w:rPr>
          <w:color w:val="002060"/>
          <w:sz w:val="24"/>
          <w:szCs w:val="24"/>
        </w:rPr>
        <w:t>),</w:t>
      </w:r>
      <w:r w:rsidRPr="00FD02B7">
        <w:rPr>
          <w:color w:val="002060"/>
          <w:sz w:val="24"/>
          <w:szCs w:val="24"/>
        </w:rPr>
        <w:t xml:space="preserve"> progetto che vede la Regione Lazio alla guida di un gruppo internazionale di soggetti istituzionali </w:t>
      </w:r>
      <w:r w:rsidR="00123E04">
        <w:rPr>
          <w:color w:val="002060"/>
          <w:sz w:val="24"/>
          <w:szCs w:val="24"/>
        </w:rPr>
        <w:t xml:space="preserve">e che ha </w:t>
      </w:r>
      <w:r w:rsidRPr="00FD02B7">
        <w:rPr>
          <w:color w:val="002060"/>
          <w:sz w:val="24"/>
          <w:szCs w:val="24"/>
        </w:rPr>
        <w:t>l’obiettivo di stimolare la diffusione dei principi dell’</w:t>
      </w:r>
      <w:r w:rsidR="00123E04">
        <w:rPr>
          <w:color w:val="002060"/>
          <w:sz w:val="24"/>
          <w:szCs w:val="24"/>
        </w:rPr>
        <w:t>Economia Circolare nell’Unione E</w:t>
      </w:r>
      <w:r w:rsidRPr="00FD02B7">
        <w:rPr>
          <w:color w:val="002060"/>
          <w:sz w:val="24"/>
          <w:szCs w:val="24"/>
        </w:rPr>
        <w:t>uropea</w:t>
      </w:r>
      <w:r w:rsidR="00123E04">
        <w:rPr>
          <w:color w:val="002060"/>
          <w:sz w:val="24"/>
          <w:szCs w:val="24"/>
        </w:rPr>
        <w:t xml:space="preserve"> </w:t>
      </w:r>
      <w:r w:rsidRPr="00FD02B7">
        <w:rPr>
          <w:color w:val="002060"/>
          <w:sz w:val="24"/>
          <w:szCs w:val="24"/>
        </w:rPr>
        <w:t>e</w:t>
      </w:r>
      <w:r w:rsidR="00D057AA">
        <w:rPr>
          <w:color w:val="002060"/>
          <w:sz w:val="24"/>
          <w:szCs w:val="24"/>
        </w:rPr>
        <w:t xml:space="preserve"> </w:t>
      </w:r>
      <w:r w:rsidR="00D057AA" w:rsidRPr="0089250A">
        <w:rPr>
          <w:color w:val="002060"/>
          <w:sz w:val="24"/>
          <w:szCs w:val="24"/>
        </w:rPr>
        <w:t xml:space="preserve">di definire un </w:t>
      </w:r>
      <w:r w:rsidR="00D057AA" w:rsidRPr="009A1A6C">
        <w:rPr>
          <w:b/>
          <w:color w:val="002060"/>
          <w:sz w:val="24"/>
          <w:szCs w:val="24"/>
        </w:rPr>
        <w:t xml:space="preserve">quadro </w:t>
      </w:r>
      <w:r w:rsidR="00BC6F91" w:rsidRPr="009A1A6C">
        <w:rPr>
          <w:b/>
          <w:color w:val="002060"/>
          <w:sz w:val="24"/>
          <w:szCs w:val="24"/>
        </w:rPr>
        <w:t xml:space="preserve">integrato </w:t>
      </w:r>
      <w:r w:rsidR="00D057AA" w:rsidRPr="009A1A6C">
        <w:rPr>
          <w:b/>
          <w:color w:val="002060"/>
          <w:sz w:val="24"/>
          <w:szCs w:val="24"/>
        </w:rPr>
        <w:t>di opportunità</w:t>
      </w:r>
      <w:r w:rsidR="00BC6F91" w:rsidRPr="009A1A6C">
        <w:rPr>
          <w:b/>
          <w:color w:val="002060"/>
          <w:sz w:val="24"/>
          <w:szCs w:val="24"/>
        </w:rPr>
        <w:t xml:space="preserve"> di finanziamenti</w:t>
      </w:r>
      <w:r w:rsidR="00D057AA" w:rsidRPr="0089250A">
        <w:rPr>
          <w:color w:val="002060"/>
          <w:sz w:val="24"/>
          <w:szCs w:val="24"/>
        </w:rPr>
        <w:t xml:space="preserve"> </w:t>
      </w:r>
      <w:r w:rsidR="00BC6F91" w:rsidRPr="0089250A">
        <w:rPr>
          <w:color w:val="002060"/>
          <w:sz w:val="24"/>
          <w:szCs w:val="24"/>
        </w:rPr>
        <w:t>che metta assieme</w:t>
      </w:r>
      <w:r w:rsidR="00D057AA" w:rsidRPr="0089250A">
        <w:rPr>
          <w:color w:val="002060"/>
          <w:sz w:val="24"/>
          <w:szCs w:val="24"/>
        </w:rPr>
        <w:t xml:space="preserve"> le risorse dei fondi europei destinati alle regioni (FESR) con quelle rivolte in modo più specifico alla ricerca e all’innovazione (Horizon 2020).</w:t>
      </w:r>
      <w:r w:rsidR="00D057AA">
        <w:rPr>
          <w:color w:val="002060"/>
          <w:sz w:val="24"/>
          <w:szCs w:val="24"/>
        </w:rPr>
        <w:t xml:space="preserve">  </w:t>
      </w:r>
      <w:r w:rsidRPr="00FD02B7">
        <w:rPr>
          <w:color w:val="002060"/>
          <w:sz w:val="24"/>
          <w:szCs w:val="24"/>
        </w:rPr>
        <w:t xml:space="preserve"> </w:t>
      </w:r>
    </w:p>
    <w:p w:rsidR="00CA25F7" w:rsidRPr="00FD02B7" w:rsidRDefault="00B66991" w:rsidP="00B66991">
      <w:pPr>
        <w:spacing w:after="0" w:line="240" w:lineRule="auto"/>
        <w:jc w:val="center"/>
        <w:rPr>
          <w:b/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t>-----------------------------------------------------</w:t>
      </w:r>
    </w:p>
    <w:p w:rsidR="005012A8" w:rsidRDefault="005012A8" w:rsidP="00CA25F7">
      <w:pPr>
        <w:spacing w:after="0" w:line="240" w:lineRule="auto"/>
        <w:jc w:val="both"/>
        <w:rPr>
          <w:b/>
          <w:color w:val="002060"/>
          <w:sz w:val="24"/>
          <w:szCs w:val="24"/>
        </w:rPr>
      </w:pPr>
    </w:p>
    <w:p w:rsidR="00E57E9F" w:rsidRPr="00FD02B7" w:rsidRDefault="00E57E9F" w:rsidP="00CA25F7">
      <w:pPr>
        <w:spacing w:after="0" w:line="240" w:lineRule="auto"/>
        <w:jc w:val="both"/>
        <w:rPr>
          <w:b/>
          <w:color w:val="002060"/>
          <w:sz w:val="24"/>
          <w:szCs w:val="24"/>
        </w:rPr>
      </w:pPr>
    </w:p>
    <w:p w:rsidR="00F9191A" w:rsidRPr="00FD02B7" w:rsidRDefault="00CA25F7" w:rsidP="0057466D">
      <w:pPr>
        <w:spacing w:after="0" w:line="240" w:lineRule="auto"/>
        <w:jc w:val="both"/>
        <w:rPr>
          <w:color w:val="002060"/>
          <w:sz w:val="28"/>
          <w:szCs w:val="24"/>
        </w:rPr>
      </w:pPr>
      <w:r w:rsidRPr="00FD02B7">
        <w:rPr>
          <w:b/>
          <w:color w:val="002060"/>
          <w:sz w:val="28"/>
          <w:szCs w:val="24"/>
        </w:rPr>
        <w:t xml:space="preserve">Ore </w:t>
      </w:r>
      <w:r w:rsidR="00A33C29" w:rsidRPr="00FD02B7">
        <w:rPr>
          <w:b/>
          <w:color w:val="002060"/>
          <w:sz w:val="28"/>
          <w:szCs w:val="24"/>
        </w:rPr>
        <w:t>14</w:t>
      </w:r>
      <w:r w:rsidR="00281234" w:rsidRPr="00FD02B7">
        <w:rPr>
          <w:b/>
          <w:color w:val="002060"/>
          <w:sz w:val="28"/>
          <w:szCs w:val="24"/>
        </w:rPr>
        <w:t>:</w:t>
      </w:r>
      <w:r w:rsidR="00A33C29" w:rsidRPr="00FD02B7">
        <w:rPr>
          <w:b/>
          <w:color w:val="002060"/>
          <w:sz w:val="28"/>
          <w:szCs w:val="24"/>
        </w:rPr>
        <w:t>45</w:t>
      </w:r>
      <w:r w:rsidRPr="00FD02B7">
        <w:rPr>
          <w:color w:val="002060"/>
          <w:sz w:val="28"/>
          <w:szCs w:val="24"/>
        </w:rPr>
        <w:t xml:space="preserve"> </w:t>
      </w:r>
      <w:r w:rsidRPr="00FD02B7">
        <w:rPr>
          <w:color w:val="002060"/>
          <w:sz w:val="28"/>
          <w:szCs w:val="24"/>
        </w:rPr>
        <w:tab/>
      </w:r>
      <w:r w:rsidR="004D3FBC" w:rsidRPr="00FD02B7">
        <w:rPr>
          <w:color w:val="002060"/>
          <w:sz w:val="28"/>
          <w:szCs w:val="24"/>
        </w:rPr>
        <w:t xml:space="preserve">Registrazione </w:t>
      </w:r>
      <w:r w:rsidR="00A33C29" w:rsidRPr="00FD02B7">
        <w:rPr>
          <w:color w:val="002060"/>
          <w:sz w:val="28"/>
          <w:szCs w:val="24"/>
        </w:rPr>
        <w:t>partecipanti</w:t>
      </w:r>
      <w:r w:rsidR="00281234" w:rsidRPr="00FD02B7">
        <w:rPr>
          <w:color w:val="002060"/>
          <w:sz w:val="28"/>
          <w:szCs w:val="24"/>
        </w:rPr>
        <w:t xml:space="preserve"> </w:t>
      </w:r>
    </w:p>
    <w:p w:rsidR="00B967DC" w:rsidRPr="00B66991" w:rsidRDefault="00B967DC" w:rsidP="00B967DC">
      <w:pPr>
        <w:spacing w:after="0" w:line="240" w:lineRule="auto"/>
        <w:jc w:val="both"/>
        <w:rPr>
          <w:color w:val="002060"/>
          <w:sz w:val="16"/>
          <w:szCs w:val="16"/>
        </w:rPr>
      </w:pPr>
    </w:p>
    <w:p w:rsidR="00281234" w:rsidRPr="00FD02B7" w:rsidRDefault="00281234" w:rsidP="009A02A8">
      <w:pPr>
        <w:pStyle w:val="Grazia"/>
        <w:ind w:right="58"/>
        <w:rPr>
          <w:rFonts w:asciiTheme="minorHAnsi" w:hAnsiTheme="minorHAnsi" w:cstheme="minorBidi"/>
          <w:color w:val="002060"/>
          <w:sz w:val="28"/>
          <w:lang w:eastAsia="en-US"/>
        </w:rPr>
      </w:pPr>
      <w:r w:rsidRPr="00FD02B7">
        <w:rPr>
          <w:rFonts w:asciiTheme="minorHAnsi" w:hAnsiTheme="minorHAnsi" w:cstheme="minorBidi"/>
          <w:b/>
          <w:color w:val="002060"/>
          <w:sz w:val="28"/>
          <w:lang w:eastAsia="en-US"/>
        </w:rPr>
        <w:t xml:space="preserve">Ore </w:t>
      </w:r>
      <w:r w:rsidR="00A33C29" w:rsidRPr="00FD02B7">
        <w:rPr>
          <w:rFonts w:asciiTheme="minorHAnsi" w:hAnsiTheme="minorHAnsi" w:cstheme="minorBidi"/>
          <w:b/>
          <w:color w:val="002060"/>
          <w:sz w:val="28"/>
          <w:lang w:eastAsia="en-US"/>
        </w:rPr>
        <w:t>15</w:t>
      </w:r>
      <w:r w:rsidR="00065CB6">
        <w:rPr>
          <w:rFonts w:asciiTheme="minorHAnsi" w:hAnsiTheme="minorHAnsi" w:cstheme="minorBidi"/>
          <w:b/>
          <w:color w:val="002060"/>
          <w:sz w:val="28"/>
          <w:lang w:eastAsia="en-US"/>
        </w:rPr>
        <w:t>:0</w:t>
      </w:r>
      <w:r w:rsidRPr="00FD02B7">
        <w:rPr>
          <w:rFonts w:asciiTheme="minorHAnsi" w:hAnsiTheme="minorHAnsi" w:cstheme="minorBidi"/>
          <w:b/>
          <w:color w:val="002060"/>
          <w:sz w:val="28"/>
          <w:lang w:eastAsia="en-US"/>
        </w:rPr>
        <w:t>0</w:t>
      </w:r>
      <w:r w:rsidR="008327A2" w:rsidRPr="00FD02B7">
        <w:rPr>
          <w:rFonts w:asciiTheme="minorHAnsi" w:hAnsiTheme="minorHAnsi" w:cstheme="minorBidi"/>
          <w:color w:val="002060"/>
          <w:sz w:val="28"/>
          <w:lang w:eastAsia="en-US"/>
        </w:rPr>
        <w:tab/>
      </w:r>
      <w:r w:rsidRPr="00FD02B7">
        <w:rPr>
          <w:rFonts w:asciiTheme="minorHAnsi" w:hAnsiTheme="minorHAnsi" w:cstheme="minorBidi"/>
          <w:color w:val="002060"/>
          <w:sz w:val="28"/>
          <w:lang w:eastAsia="en-US"/>
        </w:rPr>
        <w:t>Apertura lavori</w:t>
      </w:r>
      <w:r w:rsidR="00974D6F" w:rsidRPr="00FD02B7">
        <w:rPr>
          <w:rFonts w:asciiTheme="minorHAnsi" w:hAnsiTheme="minorHAnsi" w:cstheme="minorBidi"/>
          <w:color w:val="002060"/>
          <w:sz w:val="28"/>
          <w:lang w:eastAsia="en-US"/>
        </w:rPr>
        <w:t xml:space="preserve"> </w:t>
      </w:r>
    </w:p>
    <w:p w:rsidR="008A387E" w:rsidRPr="00FD02B7" w:rsidRDefault="008A387E" w:rsidP="002A63EA">
      <w:pPr>
        <w:pStyle w:val="Paragrafoelenco"/>
        <w:numPr>
          <w:ilvl w:val="0"/>
          <w:numId w:val="8"/>
        </w:numPr>
        <w:spacing w:after="0" w:line="240" w:lineRule="auto"/>
        <w:ind w:right="58"/>
        <w:jc w:val="both"/>
        <w:rPr>
          <w:rFonts w:cs="Times New Roman"/>
          <w:i/>
          <w:color w:val="002060"/>
          <w:sz w:val="24"/>
          <w:szCs w:val="24"/>
        </w:rPr>
      </w:pPr>
      <w:r w:rsidRPr="00FD02B7">
        <w:rPr>
          <w:b/>
          <w:i/>
          <w:color w:val="002060"/>
          <w:sz w:val="28"/>
          <w:szCs w:val="28"/>
        </w:rPr>
        <w:t>Stefano Fantacone</w:t>
      </w:r>
      <w:r w:rsidRPr="009822DF">
        <w:rPr>
          <w:b/>
          <w:i/>
          <w:color w:val="002060"/>
          <w:sz w:val="28"/>
          <w:szCs w:val="28"/>
        </w:rPr>
        <w:t>,</w:t>
      </w:r>
      <w:r w:rsidRPr="00FD02B7">
        <w:rPr>
          <w:color w:val="002060"/>
          <w:sz w:val="24"/>
          <w:szCs w:val="24"/>
        </w:rPr>
        <w:t xml:space="preserve"> </w:t>
      </w:r>
      <w:r w:rsidRPr="00FD02B7">
        <w:rPr>
          <w:rFonts w:cs="Times New Roman"/>
          <w:i/>
          <w:color w:val="002060"/>
          <w:sz w:val="24"/>
          <w:szCs w:val="24"/>
        </w:rPr>
        <w:t>Presidente Lazio Innova S</w:t>
      </w:r>
      <w:r w:rsidR="00AE1E84" w:rsidRPr="00FD02B7">
        <w:rPr>
          <w:rFonts w:cs="Times New Roman"/>
          <w:i/>
          <w:color w:val="002060"/>
          <w:sz w:val="24"/>
          <w:szCs w:val="24"/>
        </w:rPr>
        <w:t>.</w:t>
      </w:r>
      <w:r w:rsidRPr="00FD02B7">
        <w:rPr>
          <w:rFonts w:cs="Times New Roman"/>
          <w:i/>
          <w:color w:val="002060"/>
          <w:sz w:val="24"/>
          <w:szCs w:val="24"/>
        </w:rPr>
        <w:t>p</w:t>
      </w:r>
      <w:r w:rsidR="00AE1E84" w:rsidRPr="00FD02B7">
        <w:rPr>
          <w:rFonts w:cs="Times New Roman"/>
          <w:i/>
          <w:color w:val="002060"/>
          <w:sz w:val="24"/>
          <w:szCs w:val="24"/>
        </w:rPr>
        <w:t>.</w:t>
      </w:r>
      <w:r w:rsidRPr="00FD02B7">
        <w:rPr>
          <w:rFonts w:cs="Times New Roman"/>
          <w:i/>
          <w:color w:val="002060"/>
          <w:sz w:val="24"/>
          <w:szCs w:val="24"/>
        </w:rPr>
        <w:t>A</w:t>
      </w:r>
      <w:r w:rsidR="00AE1E84" w:rsidRPr="00FD02B7">
        <w:rPr>
          <w:rFonts w:cs="Times New Roman"/>
          <w:i/>
          <w:color w:val="002060"/>
          <w:sz w:val="24"/>
          <w:szCs w:val="24"/>
        </w:rPr>
        <w:t>.</w:t>
      </w:r>
      <w:r w:rsidRPr="00FD02B7">
        <w:rPr>
          <w:rFonts w:cs="Times New Roman"/>
          <w:i/>
          <w:color w:val="002060"/>
          <w:sz w:val="24"/>
          <w:szCs w:val="24"/>
        </w:rPr>
        <w:t xml:space="preserve"> </w:t>
      </w:r>
    </w:p>
    <w:p w:rsidR="005127F5" w:rsidRDefault="005127F5" w:rsidP="005012A8">
      <w:pPr>
        <w:spacing w:after="0" w:line="240" w:lineRule="auto"/>
        <w:rPr>
          <w:b/>
          <w:color w:val="002060"/>
          <w:sz w:val="16"/>
          <w:szCs w:val="16"/>
        </w:rPr>
      </w:pPr>
    </w:p>
    <w:p w:rsidR="00E57E9F" w:rsidRDefault="00E57E9F">
      <w:pPr>
        <w:rPr>
          <w:b/>
          <w:color w:val="002060"/>
          <w:sz w:val="16"/>
          <w:szCs w:val="16"/>
        </w:rPr>
      </w:pPr>
      <w:r>
        <w:rPr>
          <w:b/>
          <w:color w:val="002060"/>
          <w:sz w:val="16"/>
          <w:szCs w:val="16"/>
        </w:rPr>
        <w:br w:type="page"/>
      </w:r>
    </w:p>
    <w:p w:rsidR="00E57E9F" w:rsidRDefault="00E57E9F" w:rsidP="005012A8">
      <w:pPr>
        <w:spacing w:after="0" w:line="240" w:lineRule="auto"/>
        <w:rPr>
          <w:b/>
          <w:color w:val="002060"/>
          <w:sz w:val="16"/>
          <w:szCs w:val="16"/>
        </w:rPr>
      </w:pPr>
    </w:p>
    <w:p w:rsidR="005B133D" w:rsidRPr="007C1D70" w:rsidRDefault="00974D6F" w:rsidP="005B133D">
      <w:pPr>
        <w:spacing w:after="0" w:line="240" w:lineRule="auto"/>
        <w:rPr>
          <w:color w:val="002060"/>
          <w:sz w:val="28"/>
          <w:szCs w:val="24"/>
          <w:lang w:val="en-US" w:eastAsia="en-US"/>
        </w:rPr>
      </w:pPr>
      <w:r w:rsidRPr="007C1D70">
        <w:rPr>
          <w:b/>
          <w:color w:val="002060"/>
          <w:sz w:val="28"/>
          <w:szCs w:val="24"/>
          <w:lang w:val="en-US"/>
        </w:rPr>
        <w:t xml:space="preserve">Ore </w:t>
      </w:r>
      <w:r w:rsidR="005B133D" w:rsidRPr="007C1D70">
        <w:rPr>
          <w:b/>
          <w:color w:val="002060"/>
          <w:sz w:val="28"/>
          <w:szCs w:val="24"/>
          <w:lang w:val="en-US"/>
        </w:rPr>
        <w:t>15</w:t>
      </w:r>
      <w:r w:rsidRPr="007C1D70">
        <w:rPr>
          <w:b/>
          <w:color w:val="002060"/>
          <w:sz w:val="28"/>
          <w:szCs w:val="24"/>
          <w:lang w:val="en-US"/>
        </w:rPr>
        <w:t>:</w:t>
      </w:r>
      <w:r w:rsidR="00065CB6">
        <w:rPr>
          <w:b/>
          <w:color w:val="002060"/>
          <w:sz w:val="28"/>
          <w:szCs w:val="24"/>
          <w:lang w:val="en-US"/>
        </w:rPr>
        <w:t>15</w:t>
      </w:r>
      <w:r w:rsidRPr="007C1D70">
        <w:rPr>
          <w:color w:val="002060"/>
          <w:sz w:val="28"/>
          <w:szCs w:val="24"/>
          <w:lang w:val="en-US"/>
        </w:rPr>
        <w:tab/>
      </w:r>
      <w:r w:rsidRPr="007C1D70">
        <w:rPr>
          <w:color w:val="002060"/>
          <w:sz w:val="28"/>
          <w:szCs w:val="24"/>
          <w:lang w:val="en-US" w:eastAsia="en-US"/>
        </w:rPr>
        <w:t xml:space="preserve"> </w:t>
      </w:r>
      <w:r w:rsidR="003B4B35" w:rsidRPr="007C1D70">
        <w:rPr>
          <w:color w:val="002060"/>
          <w:sz w:val="28"/>
          <w:szCs w:val="24"/>
          <w:lang w:val="en-US" w:eastAsia="en-US"/>
        </w:rPr>
        <w:t xml:space="preserve">Overview </w:t>
      </w:r>
      <w:proofErr w:type="spellStart"/>
      <w:r w:rsidR="003B4B35" w:rsidRPr="007C1D70">
        <w:rPr>
          <w:color w:val="002060"/>
          <w:sz w:val="28"/>
          <w:szCs w:val="24"/>
          <w:lang w:val="en-US" w:eastAsia="en-US"/>
        </w:rPr>
        <w:t>su</w:t>
      </w:r>
      <w:proofErr w:type="spellEnd"/>
      <w:r w:rsidR="003B4B35" w:rsidRPr="007C1D70">
        <w:rPr>
          <w:color w:val="002060"/>
          <w:sz w:val="28"/>
          <w:szCs w:val="24"/>
          <w:lang w:val="en-US" w:eastAsia="en-US"/>
        </w:rPr>
        <w:t xml:space="preserve"> </w:t>
      </w:r>
      <w:r w:rsidR="005B133D" w:rsidRPr="007C1D70">
        <w:rPr>
          <w:color w:val="002060"/>
          <w:sz w:val="28"/>
          <w:szCs w:val="24"/>
          <w:lang w:val="en-US" w:eastAsia="en-US"/>
        </w:rPr>
        <w:t xml:space="preserve">Green </w:t>
      </w:r>
      <w:r w:rsidR="00123E04" w:rsidRPr="00123E04">
        <w:rPr>
          <w:color w:val="002060"/>
          <w:lang w:val="en-US" w:eastAsia="en-US"/>
        </w:rPr>
        <w:t>&amp;</w:t>
      </w:r>
      <w:r w:rsidR="005B133D" w:rsidRPr="00123E04">
        <w:rPr>
          <w:color w:val="002060"/>
          <w:lang w:val="en-US" w:eastAsia="en-US"/>
        </w:rPr>
        <w:t xml:space="preserve"> </w:t>
      </w:r>
      <w:r w:rsidR="005B133D" w:rsidRPr="007C1D70">
        <w:rPr>
          <w:color w:val="002060"/>
          <w:sz w:val="28"/>
          <w:szCs w:val="24"/>
          <w:lang w:val="en-US" w:eastAsia="en-US"/>
        </w:rPr>
        <w:t>Circular Economy</w:t>
      </w:r>
    </w:p>
    <w:p w:rsidR="005B133D" w:rsidRPr="00692EC3" w:rsidRDefault="005B133D" w:rsidP="00334766">
      <w:pPr>
        <w:pStyle w:val="Paragrafoelenco"/>
        <w:numPr>
          <w:ilvl w:val="0"/>
          <w:numId w:val="8"/>
        </w:numPr>
        <w:spacing w:after="0" w:line="240" w:lineRule="auto"/>
        <w:jc w:val="both"/>
        <w:rPr>
          <w:i/>
          <w:color w:val="002060"/>
          <w:sz w:val="24"/>
          <w:szCs w:val="24"/>
        </w:rPr>
      </w:pPr>
      <w:r w:rsidRPr="00692EC3">
        <w:rPr>
          <w:b/>
          <w:i/>
          <w:color w:val="002060"/>
          <w:sz w:val="28"/>
          <w:szCs w:val="28"/>
        </w:rPr>
        <w:t xml:space="preserve">Alberto Battistelli, </w:t>
      </w:r>
      <w:r w:rsidRPr="00692EC3">
        <w:rPr>
          <w:i/>
          <w:color w:val="002060"/>
          <w:sz w:val="24"/>
          <w:szCs w:val="24"/>
        </w:rPr>
        <w:t>Istituto di Biologia Agroambientale e Forestale</w:t>
      </w:r>
      <w:r w:rsidR="00386CAB">
        <w:rPr>
          <w:i/>
          <w:color w:val="002060"/>
          <w:sz w:val="24"/>
          <w:szCs w:val="24"/>
        </w:rPr>
        <w:t xml:space="preserve"> - CNR</w:t>
      </w:r>
    </w:p>
    <w:p w:rsidR="00B66991" w:rsidRDefault="00974D6F" w:rsidP="00B66991">
      <w:pPr>
        <w:pStyle w:val="Paragrafoelenco"/>
        <w:numPr>
          <w:ilvl w:val="0"/>
          <w:numId w:val="8"/>
        </w:numPr>
        <w:spacing w:after="0" w:line="240" w:lineRule="auto"/>
        <w:jc w:val="both"/>
        <w:rPr>
          <w:i/>
          <w:color w:val="002060"/>
          <w:sz w:val="24"/>
          <w:szCs w:val="24"/>
        </w:rPr>
      </w:pPr>
      <w:r w:rsidRPr="00FD02B7">
        <w:rPr>
          <w:b/>
          <w:color w:val="002060"/>
          <w:sz w:val="28"/>
          <w:szCs w:val="24"/>
        </w:rPr>
        <w:t xml:space="preserve"> </w:t>
      </w:r>
      <w:r w:rsidR="00B66991" w:rsidRPr="00B66991">
        <w:rPr>
          <w:b/>
          <w:i/>
          <w:color w:val="002060"/>
          <w:sz w:val="28"/>
          <w:szCs w:val="28"/>
        </w:rPr>
        <w:t xml:space="preserve">Roberto </w:t>
      </w:r>
      <w:proofErr w:type="spellStart"/>
      <w:r w:rsidR="00B66991" w:rsidRPr="00B66991">
        <w:rPr>
          <w:b/>
          <w:i/>
          <w:color w:val="002060"/>
          <w:sz w:val="28"/>
          <w:szCs w:val="28"/>
        </w:rPr>
        <w:t>Balducchi</w:t>
      </w:r>
      <w:proofErr w:type="spellEnd"/>
      <w:r w:rsidR="00B66991" w:rsidRPr="00B66991">
        <w:rPr>
          <w:i/>
          <w:color w:val="002060"/>
          <w:sz w:val="28"/>
          <w:szCs w:val="28"/>
        </w:rPr>
        <w:t>,</w:t>
      </w:r>
      <w:r w:rsidR="00BC2A08">
        <w:rPr>
          <w:i/>
          <w:color w:val="002060"/>
          <w:sz w:val="28"/>
          <w:szCs w:val="28"/>
        </w:rPr>
        <w:t xml:space="preserve"> </w:t>
      </w:r>
      <w:r w:rsidR="00BC2A08">
        <w:rPr>
          <w:i/>
          <w:color w:val="002060"/>
          <w:sz w:val="24"/>
          <w:szCs w:val="24"/>
        </w:rPr>
        <w:t xml:space="preserve">responsabile del Laboratorio </w:t>
      </w:r>
      <w:proofErr w:type="spellStart"/>
      <w:r w:rsidR="00B66991" w:rsidRPr="00531029">
        <w:rPr>
          <w:i/>
          <w:color w:val="002060"/>
          <w:sz w:val="24"/>
          <w:szCs w:val="24"/>
        </w:rPr>
        <w:t>Bioprodotti</w:t>
      </w:r>
      <w:proofErr w:type="spellEnd"/>
      <w:r w:rsidR="00B66991" w:rsidRPr="00531029">
        <w:rPr>
          <w:i/>
          <w:color w:val="002060"/>
          <w:sz w:val="24"/>
          <w:szCs w:val="24"/>
        </w:rPr>
        <w:t xml:space="preserve"> e </w:t>
      </w:r>
      <w:proofErr w:type="spellStart"/>
      <w:r w:rsidR="00B66991" w:rsidRPr="00531029">
        <w:rPr>
          <w:i/>
          <w:color w:val="002060"/>
          <w:sz w:val="24"/>
          <w:szCs w:val="24"/>
        </w:rPr>
        <w:t>Bioprocessi</w:t>
      </w:r>
      <w:proofErr w:type="spellEnd"/>
      <w:r w:rsidR="00B66991" w:rsidRPr="00531029">
        <w:rPr>
          <w:i/>
          <w:color w:val="002060"/>
          <w:sz w:val="24"/>
          <w:szCs w:val="24"/>
        </w:rPr>
        <w:t xml:space="preserve"> PROBIO - Divisione Biotecnologie e Agroindustria </w:t>
      </w:r>
      <w:r w:rsidR="00AC4EEA">
        <w:rPr>
          <w:i/>
          <w:color w:val="002060"/>
          <w:sz w:val="24"/>
          <w:szCs w:val="24"/>
        </w:rPr>
        <w:t>–</w:t>
      </w:r>
      <w:r w:rsidR="00B66991" w:rsidRPr="00531029">
        <w:rPr>
          <w:i/>
          <w:color w:val="002060"/>
          <w:sz w:val="24"/>
          <w:szCs w:val="24"/>
        </w:rPr>
        <w:t xml:space="preserve"> ENEA</w:t>
      </w:r>
    </w:p>
    <w:p w:rsidR="00AC4EEA" w:rsidRPr="00AC4EEA" w:rsidRDefault="00AC4EEA" w:rsidP="00E57E9F">
      <w:pPr>
        <w:pStyle w:val="Paragrafoelenco"/>
        <w:numPr>
          <w:ilvl w:val="0"/>
          <w:numId w:val="8"/>
        </w:numPr>
        <w:spacing w:after="0" w:line="240" w:lineRule="auto"/>
        <w:jc w:val="both"/>
        <w:rPr>
          <w:i/>
          <w:color w:val="002060"/>
          <w:sz w:val="24"/>
          <w:szCs w:val="24"/>
        </w:rPr>
      </w:pPr>
      <w:r w:rsidRPr="00AC4EEA">
        <w:rPr>
          <w:b/>
          <w:i/>
          <w:color w:val="002060"/>
          <w:sz w:val="28"/>
          <w:szCs w:val="24"/>
        </w:rPr>
        <w:t xml:space="preserve">Laura </w:t>
      </w:r>
      <w:proofErr w:type="spellStart"/>
      <w:r w:rsidRPr="00AC4EEA">
        <w:rPr>
          <w:b/>
          <w:i/>
          <w:color w:val="002060"/>
          <w:sz w:val="28"/>
          <w:szCs w:val="24"/>
        </w:rPr>
        <w:t>Cutaia</w:t>
      </w:r>
      <w:proofErr w:type="spellEnd"/>
      <w:r w:rsidRPr="00AC4EEA">
        <w:rPr>
          <w:b/>
          <w:i/>
          <w:color w:val="002060"/>
          <w:sz w:val="28"/>
          <w:szCs w:val="24"/>
        </w:rPr>
        <w:t xml:space="preserve">, </w:t>
      </w:r>
      <w:r w:rsidR="004A0F09">
        <w:rPr>
          <w:i/>
          <w:color w:val="002060"/>
          <w:sz w:val="24"/>
          <w:szCs w:val="24"/>
        </w:rPr>
        <w:t>coordinatrice Progetto SUN</w:t>
      </w:r>
      <w:r w:rsidR="00E57E9F">
        <w:rPr>
          <w:i/>
          <w:color w:val="002060"/>
          <w:sz w:val="24"/>
          <w:szCs w:val="24"/>
        </w:rPr>
        <w:t xml:space="preserve"> (</w:t>
      </w:r>
      <w:r w:rsidR="00E57E9F" w:rsidRPr="00E57E9F">
        <w:rPr>
          <w:rFonts w:ascii="Calibri" w:hAnsi="Calibri" w:cs="Calibri"/>
          <w:i/>
          <w:color w:val="002060"/>
          <w:sz w:val="24"/>
          <w:szCs w:val="24"/>
        </w:rPr>
        <w:t>SYMBIOSIS USER NETWORK</w:t>
      </w:r>
      <w:r w:rsidR="00E57E9F">
        <w:rPr>
          <w:i/>
          <w:color w:val="002060"/>
        </w:rPr>
        <w:t>)</w:t>
      </w:r>
    </w:p>
    <w:p w:rsidR="00692EC3" w:rsidRPr="00E57E9F" w:rsidRDefault="00692EC3" w:rsidP="00692EC3">
      <w:pPr>
        <w:spacing w:after="0" w:line="240" w:lineRule="auto"/>
        <w:rPr>
          <w:b/>
          <w:color w:val="002060"/>
          <w:sz w:val="16"/>
          <w:szCs w:val="16"/>
        </w:rPr>
      </w:pPr>
    </w:p>
    <w:p w:rsidR="00CE2476" w:rsidRPr="00741C86" w:rsidRDefault="003D139A" w:rsidP="00741C86">
      <w:pPr>
        <w:spacing w:after="0" w:line="240" w:lineRule="auto"/>
        <w:jc w:val="both"/>
        <w:rPr>
          <w:color w:val="002060"/>
          <w:sz w:val="28"/>
          <w:szCs w:val="24"/>
          <w:lang w:eastAsia="en-US"/>
        </w:rPr>
      </w:pPr>
      <w:r w:rsidRPr="00FD02B7">
        <w:rPr>
          <w:b/>
          <w:color w:val="002060"/>
          <w:sz w:val="28"/>
          <w:szCs w:val="24"/>
        </w:rPr>
        <w:t>Ore 1</w:t>
      </w:r>
      <w:r w:rsidR="00CE2476">
        <w:rPr>
          <w:b/>
          <w:color w:val="002060"/>
          <w:sz w:val="28"/>
          <w:szCs w:val="24"/>
        </w:rPr>
        <w:t>6</w:t>
      </w:r>
      <w:r w:rsidR="00E57E9F">
        <w:rPr>
          <w:b/>
          <w:color w:val="002060"/>
          <w:sz w:val="28"/>
          <w:szCs w:val="24"/>
        </w:rPr>
        <w:t>.</w:t>
      </w:r>
      <w:r w:rsidR="00065CB6">
        <w:rPr>
          <w:b/>
          <w:color w:val="002060"/>
          <w:sz w:val="28"/>
          <w:szCs w:val="24"/>
        </w:rPr>
        <w:t>00</w:t>
      </w:r>
      <w:r w:rsidR="008327A2" w:rsidRPr="00FD02B7">
        <w:rPr>
          <w:color w:val="002060"/>
          <w:sz w:val="28"/>
          <w:szCs w:val="24"/>
        </w:rPr>
        <w:tab/>
      </w:r>
      <w:r w:rsidRPr="00FD02B7">
        <w:rPr>
          <w:color w:val="002060"/>
          <w:sz w:val="28"/>
          <w:szCs w:val="24"/>
          <w:lang w:eastAsia="en-US"/>
        </w:rPr>
        <w:t xml:space="preserve"> </w:t>
      </w:r>
      <w:r w:rsidR="00CE2476" w:rsidRPr="00741C86">
        <w:rPr>
          <w:color w:val="002060"/>
          <w:sz w:val="28"/>
          <w:szCs w:val="24"/>
          <w:lang w:eastAsia="en-US"/>
        </w:rPr>
        <w:t xml:space="preserve">Opportunità </w:t>
      </w:r>
      <w:r w:rsidR="00123E04">
        <w:rPr>
          <w:color w:val="002060"/>
          <w:sz w:val="28"/>
          <w:szCs w:val="24"/>
          <w:lang w:eastAsia="en-US"/>
        </w:rPr>
        <w:t xml:space="preserve">offerte </w:t>
      </w:r>
      <w:r w:rsidR="00665839">
        <w:rPr>
          <w:color w:val="002060"/>
          <w:sz w:val="28"/>
          <w:szCs w:val="24"/>
          <w:lang w:eastAsia="en-US"/>
        </w:rPr>
        <w:t>d</w:t>
      </w:r>
      <w:r w:rsidR="00123E04">
        <w:rPr>
          <w:color w:val="002060"/>
          <w:sz w:val="28"/>
          <w:szCs w:val="24"/>
          <w:lang w:eastAsia="en-US"/>
        </w:rPr>
        <w:t>a</w:t>
      </w:r>
      <w:r w:rsidR="00665839">
        <w:rPr>
          <w:color w:val="002060"/>
          <w:sz w:val="28"/>
          <w:szCs w:val="24"/>
          <w:lang w:eastAsia="en-US"/>
        </w:rPr>
        <w:t>i</w:t>
      </w:r>
      <w:r w:rsidR="00CE2476" w:rsidRPr="00741C86">
        <w:rPr>
          <w:color w:val="002060"/>
          <w:sz w:val="28"/>
          <w:szCs w:val="24"/>
          <w:lang w:eastAsia="en-US"/>
        </w:rPr>
        <w:t xml:space="preserve"> finanziamenti europei</w:t>
      </w:r>
    </w:p>
    <w:p w:rsidR="00CE2476" w:rsidRPr="00BC2A08" w:rsidRDefault="00151BBF" w:rsidP="00CE2476">
      <w:pPr>
        <w:pStyle w:val="Paragrafoelenco"/>
        <w:numPr>
          <w:ilvl w:val="0"/>
          <w:numId w:val="8"/>
        </w:numPr>
        <w:spacing w:after="0" w:line="240" w:lineRule="auto"/>
        <w:jc w:val="both"/>
        <w:rPr>
          <w:i/>
          <w:color w:val="002060"/>
          <w:sz w:val="24"/>
          <w:szCs w:val="24"/>
        </w:rPr>
      </w:pPr>
      <w:r>
        <w:rPr>
          <w:b/>
          <w:i/>
          <w:color w:val="002060"/>
          <w:sz w:val="28"/>
          <w:szCs w:val="28"/>
        </w:rPr>
        <w:t>Silvia Gaggi</w:t>
      </w:r>
      <w:r w:rsidR="00CE2476" w:rsidRPr="00CE2476">
        <w:rPr>
          <w:b/>
          <w:i/>
          <w:color w:val="002060"/>
          <w:sz w:val="28"/>
          <w:szCs w:val="28"/>
        </w:rPr>
        <w:t xml:space="preserve">, </w:t>
      </w:r>
      <w:bookmarkStart w:id="0" w:name="_GoBack"/>
      <w:bookmarkEnd w:id="0"/>
      <w:r w:rsidR="00BC2A08" w:rsidRPr="00BC2A08">
        <w:rPr>
          <w:i/>
          <w:color w:val="002060"/>
          <w:sz w:val="24"/>
          <w:szCs w:val="24"/>
        </w:rPr>
        <w:t xml:space="preserve">partner </w:t>
      </w:r>
      <w:r w:rsidR="00DA06AC" w:rsidRPr="00BC2A08">
        <w:rPr>
          <w:i/>
          <w:color w:val="002060"/>
          <w:sz w:val="24"/>
          <w:szCs w:val="24"/>
        </w:rPr>
        <w:t>ISINNOVA</w:t>
      </w:r>
    </w:p>
    <w:p w:rsidR="00CE2476" w:rsidRPr="00E57E9F" w:rsidRDefault="00CE2476" w:rsidP="004D3FBC">
      <w:pPr>
        <w:spacing w:after="0" w:line="240" w:lineRule="auto"/>
        <w:jc w:val="both"/>
        <w:rPr>
          <w:color w:val="002060"/>
          <w:sz w:val="16"/>
          <w:szCs w:val="16"/>
        </w:rPr>
      </w:pPr>
    </w:p>
    <w:p w:rsidR="002D6B4C" w:rsidRDefault="003E6404" w:rsidP="002D6B4C">
      <w:pPr>
        <w:spacing w:after="0" w:line="240" w:lineRule="auto"/>
        <w:rPr>
          <w:color w:val="002060"/>
          <w:sz w:val="28"/>
          <w:szCs w:val="24"/>
          <w:lang w:eastAsia="en-US"/>
        </w:rPr>
      </w:pPr>
      <w:r w:rsidRPr="00FD02B7">
        <w:rPr>
          <w:rFonts w:ascii="Times New Roman" w:hAnsi="Times New Roman"/>
          <w:color w:val="002060"/>
        </w:rPr>
        <w:t> </w:t>
      </w:r>
      <w:r w:rsidR="002D6B4C" w:rsidRPr="00FD02B7">
        <w:rPr>
          <w:b/>
          <w:color w:val="002060"/>
          <w:sz w:val="28"/>
          <w:szCs w:val="24"/>
        </w:rPr>
        <w:t xml:space="preserve">Ore </w:t>
      </w:r>
      <w:r w:rsidR="002D6B4C">
        <w:rPr>
          <w:b/>
          <w:color w:val="002060"/>
          <w:sz w:val="28"/>
          <w:szCs w:val="24"/>
        </w:rPr>
        <w:t>16</w:t>
      </w:r>
      <w:r w:rsidR="002D6B4C" w:rsidRPr="00FD02B7">
        <w:rPr>
          <w:b/>
          <w:color w:val="002060"/>
          <w:sz w:val="28"/>
          <w:szCs w:val="24"/>
        </w:rPr>
        <w:t>:</w:t>
      </w:r>
      <w:r w:rsidR="00065CB6">
        <w:rPr>
          <w:b/>
          <w:color w:val="002060"/>
          <w:sz w:val="28"/>
          <w:szCs w:val="24"/>
        </w:rPr>
        <w:t>30</w:t>
      </w:r>
      <w:r w:rsidR="00E57E9F">
        <w:rPr>
          <w:b/>
          <w:color w:val="002060"/>
          <w:sz w:val="28"/>
          <w:szCs w:val="24"/>
        </w:rPr>
        <w:t xml:space="preserve"> </w:t>
      </w:r>
      <w:r w:rsidR="002D6B4C" w:rsidRPr="00FD02B7">
        <w:rPr>
          <w:color w:val="002060"/>
          <w:sz w:val="28"/>
          <w:szCs w:val="24"/>
        </w:rPr>
        <w:tab/>
      </w:r>
      <w:r w:rsidR="002D6B4C" w:rsidRPr="005B133D">
        <w:rPr>
          <w:color w:val="002060"/>
          <w:sz w:val="28"/>
          <w:szCs w:val="24"/>
          <w:lang w:eastAsia="en-US"/>
        </w:rPr>
        <w:t xml:space="preserve"> </w:t>
      </w:r>
      <w:r w:rsidR="002D6B4C">
        <w:rPr>
          <w:color w:val="002060"/>
          <w:sz w:val="28"/>
          <w:szCs w:val="24"/>
          <w:lang w:eastAsia="en-US"/>
        </w:rPr>
        <w:t>Opportunità dalla Regione Lazio</w:t>
      </w:r>
    </w:p>
    <w:p w:rsidR="001845CD" w:rsidRPr="00673FCD" w:rsidRDefault="00673FCD" w:rsidP="001845CD">
      <w:pPr>
        <w:spacing w:after="0" w:line="240" w:lineRule="auto"/>
        <w:rPr>
          <w:color w:val="002060"/>
          <w:sz w:val="28"/>
          <w:szCs w:val="24"/>
        </w:rPr>
      </w:pPr>
      <w:r>
        <w:rPr>
          <w:color w:val="002060"/>
          <w:sz w:val="28"/>
          <w:szCs w:val="24"/>
        </w:rPr>
        <w:t xml:space="preserve"> </w:t>
      </w:r>
      <w:r w:rsidR="001845CD" w:rsidRPr="00673FCD">
        <w:rPr>
          <w:color w:val="002060"/>
          <w:sz w:val="28"/>
          <w:szCs w:val="24"/>
        </w:rPr>
        <w:t>Presentazione Avviso POR FESR Lazio 2014-2020 “Progetti Strategici”</w:t>
      </w:r>
    </w:p>
    <w:p w:rsidR="002D6B4C" w:rsidRDefault="002D6B4C" w:rsidP="002D6B4C">
      <w:pPr>
        <w:pStyle w:val="Paragrafoelenco"/>
        <w:numPr>
          <w:ilvl w:val="0"/>
          <w:numId w:val="8"/>
        </w:numPr>
        <w:spacing w:after="0" w:line="240" w:lineRule="auto"/>
        <w:jc w:val="both"/>
        <w:rPr>
          <w:i/>
          <w:color w:val="002060"/>
          <w:sz w:val="24"/>
          <w:szCs w:val="24"/>
        </w:rPr>
      </w:pPr>
      <w:r>
        <w:rPr>
          <w:b/>
          <w:i/>
          <w:color w:val="002060"/>
          <w:sz w:val="28"/>
          <w:szCs w:val="28"/>
        </w:rPr>
        <w:t>Arturo Ricci</w:t>
      </w:r>
      <w:r w:rsidRPr="00692EC3">
        <w:rPr>
          <w:b/>
          <w:i/>
          <w:color w:val="002060"/>
          <w:sz w:val="28"/>
          <w:szCs w:val="28"/>
        </w:rPr>
        <w:t xml:space="preserve">, </w:t>
      </w:r>
      <w:r w:rsidR="006A335E">
        <w:rPr>
          <w:i/>
          <w:color w:val="002060"/>
          <w:sz w:val="24"/>
          <w:szCs w:val="24"/>
        </w:rPr>
        <w:t>Progettazione Avvisi</w:t>
      </w:r>
      <w:r w:rsidRPr="00692EC3">
        <w:rPr>
          <w:i/>
          <w:color w:val="002060"/>
          <w:sz w:val="24"/>
          <w:szCs w:val="24"/>
        </w:rPr>
        <w:t xml:space="preserve"> </w:t>
      </w:r>
      <w:r w:rsidR="006A335E">
        <w:rPr>
          <w:i/>
          <w:color w:val="002060"/>
          <w:sz w:val="24"/>
          <w:szCs w:val="24"/>
        </w:rPr>
        <w:t>–</w:t>
      </w:r>
      <w:r w:rsidRPr="00692EC3">
        <w:rPr>
          <w:i/>
          <w:color w:val="002060"/>
          <w:sz w:val="24"/>
          <w:szCs w:val="24"/>
        </w:rPr>
        <w:t xml:space="preserve"> </w:t>
      </w:r>
      <w:r w:rsidR="006A335E">
        <w:rPr>
          <w:i/>
          <w:color w:val="002060"/>
          <w:sz w:val="24"/>
          <w:szCs w:val="24"/>
        </w:rPr>
        <w:t xml:space="preserve">Lazio Innova </w:t>
      </w:r>
      <w:proofErr w:type="spellStart"/>
      <w:r w:rsidR="006A335E">
        <w:rPr>
          <w:i/>
          <w:color w:val="002060"/>
          <w:sz w:val="24"/>
          <w:szCs w:val="24"/>
        </w:rPr>
        <w:t>S</w:t>
      </w:r>
      <w:r w:rsidR="001845CD">
        <w:rPr>
          <w:i/>
          <w:color w:val="002060"/>
          <w:sz w:val="24"/>
          <w:szCs w:val="24"/>
        </w:rPr>
        <w:t>.</w:t>
      </w:r>
      <w:r w:rsidR="006A335E">
        <w:rPr>
          <w:i/>
          <w:color w:val="002060"/>
          <w:sz w:val="24"/>
          <w:szCs w:val="24"/>
        </w:rPr>
        <w:t>p</w:t>
      </w:r>
      <w:r w:rsidR="001845CD">
        <w:rPr>
          <w:i/>
          <w:color w:val="002060"/>
          <w:sz w:val="24"/>
          <w:szCs w:val="24"/>
        </w:rPr>
        <w:t>.</w:t>
      </w:r>
      <w:r w:rsidR="001F7DB7">
        <w:rPr>
          <w:i/>
          <w:color w:val="002060"/>
          <w:sz w:val="24"/>
          <w:szCs w:val="24"/>
        </w:rPr>
        <w:t>A</w:t>
      </w:r>
      <w:proofErr w:type="spellEnd"/>
    </w:p>
    <w:p w:rsidR="001845CD" w:rsidRPr="00673FCD" w:rsidRDefault="0094410A" w:rsidP="001845CD">
      <w:pPr>
        <w:spacing w:after="0" w:line="240" w:lineRule="auto"/>
        <w:rPr>
          <w:color w:val="002060"/>
          <w:sz w:val="28"/>
          <w:szCs w:val="24"/>
        </w:rPr>
      </w:pPr>
      <w:r>
        <w:rPr>
          <w:b/>
          <w:color w:val="002060"/>
          <w:sz w:val="28"/>
          <w:szCs w:val="24"/>
        </w:rPr>
        <w:t xml:space="preserve"> </w:t>
      </w:r>
      <w:r w:rsidR="001845CD" w:rsidRPr="00673FCD">
        <w:rPr>
          <w:color w:val="002060"/>
          <w:sz w:val="28"/>
          <w:szCs w:val="24"/>
        </w:rPr>
        <w:t xml:space="preserve">Presentazione progetti di sistema e attività di internazionalizzazione </w:t>
      </w:r>
    </w:p>
    <w:p w:rsidR="002D6B4C" w:rsidRPr="00692EC3" w:rsidRDefault="00B5525F" w:rsidP="002D6B4C">
      <w:pPr>
        <w:pStyle w:val="Paragrafoelenco"/>
        <w:numPr>
          <w:ilvl w:val="0"/>
          <w:numId w:val="8"/>
        </w:numPr>
        <w:spacing w:after="0" w:line="240" w:lineRule="auto"/>
        <w:jc w:val="both"/>
        <w:rPr>
          <w:i/>
          <w:color w:val="002060"/>
          <w:sz w:val="24"/>
          <w:szCs w:val="24"/>
        </w:rPr>
      </w:pPr>
      <w:r>
        <w:rPr>
          <w:b/>
          <w:i/>
          <w:color w:val="002060"/>
          <w:sz w:val="28"/>
          <w:szCs w:val="28"/>
        </w:rPr>
        <w:t>Donatella Piccione</w:t>
      </w:r>
      <w:r w:rsidR="006A335E">
        <w:rPr>
          <w:b/>
          <w:i/>
          <w:color w:val="002060"/>
          <w:sz w:val="28"/>
          <w:szCs w:val="28"/>
        </w:rPr>
        <w:t>,</w:t>
      </w:r>
      <w:r w:rsidR="002D6B4C" w:rsidRPr="00692EC3">
        <w:rPr>
          <w:b/>
          <w:i/>
          <w:color w:val="002060"/>
          <w:sz w:val="28"/>
          <w:szCs w:val="28"/>
        </w:rPr>
        <w:t xml:space="preserve"> </w:t>
      </w:r>
      <w:r w:rsidR="006A335E" w:rsidRPr="006A335E">
        <w:rPr>
          <w:i/>
          <w:color w:val="002060"/>
          <w:sz w:val="24"/>
          <w:szCs w:val="24"/>
        </w:rPr>
        <w:t xml:space="preserve">Progetti Internazionali – Lazio Innova </w:t>
      </w:r>
      <w:proofErr w:type="spellStart"/>
      <w:r w:rsidR="006A335E" w:rsidRPr="006A335E">
        <w:rPr>
          <w:i/>
          <w:color w:val="002060"/>
          <w:sz w:val="24"/>
          <w:szCs w:val="24"/>
        </w:rPr>
        <w:t>S</w:t>
      </w:r>
      <w:r w:rsidR="001845CD">
        <w:rPr>
          <w:i/>
          <w:color w:val="002060"/>
          <w:sz w:val="24"/>
          <w:szCs w:val="24"/>
        </w:rPr>
        <w:t>.</w:t>
      </w:r>
      <w:r w:rsidR="006A335E" w:rsidRPr="006A335E">
        <w:rPr>
          <w:i/>
          <w:color w:val="002060"/>
          <w:sz w:val="24"/>
          <w:szCs w:val="24"/>
        </w:rPr>
        <w:t>p</w:t>
      </w:r>
      <w:r w:rsidR="001845CD">
        <w:rPr>
          <w:i/>
          <w:color w:val="002060"/>
          <w:sz w:val="24"/>
          <w:szCs w:val="24"/>
        </w:rPr>
        <w:t>.</w:t>
      </w:r>
      <w:r w:rsidR="001F7DB7">
        <w:rPr>
          <w:i/>
          <w:color w:val="002060"/>
          <w:sz w:val="24"/>
          <w:szCs w:val="24"/>
        </w:rPr>
        <w:t>A</w:t>
      </w:r>
      <w:proofErr w:type="spellEnd"/>
    </w:p>
    <w:p w:rsidR="00851C8B" w:rsidRPr="00E57E9F" w:rsidRDefault="00851C8B" w:rsidP="0029791B">
      <w:pPr>
        <w:spacing w:after="0" w:line="240" w:lineRule="auto"/>
        <w:rPr>
          <w:b/>
          <w:color w:val="002060"/>
          <w:sz w:val="16"/>
          <w:szCs w:val="16"/>
        </w:rPr>
      </w:pPr>
    </w:p>
    <w:p w:rsidR="00334F19" w:rsidRPr="0094410A" w:rsidRDefault="0029791B" w:rsidP="001845CD">
      <w:pPr>
        <w:spacing w:after="0" w:line="240" w:lineRule="auto"/>
        <w:rPr>
          <w:color w:val="002060"/>
          <w:sz w:val="28"/>
          <w:szCs w:val="24"/>
          <w:lang w:eastAsia="en-US"/>
        </w:rPr>
      </w:pPr>
      <w:r w:rsidRPr="00FD02B7">
        <w:rPr>
          <w:b/>
          <w:color w:val="002060"/>
          <w:sz w:val="28"/>
          <w:szCs w:val="24"/>
        </w:rPr>
        <w:t>Ore 1</w:t>
      </w:r>
      <w:r w:rsidR="001845CD">
        <w:rPr>
          <w:b/>
          <w:color w:val="002060"/>
          <w:sz w:val="28"/>
          <w:szCs w:val="24"/>
        </w:rPr>
        <w:t>7</w:t>
      </w:r>
      <w:r w:rsidRPr="00FD02B7">
        <w:rPr>
          <w:b/>
          <w:color w:val="002060"/>
          <w:sz w:val="28"/>
          <w:szCs w:val="24"/>
        </w:rPr>
        <w:t>:</w:t>
      </w:r>
      <w:r w:rsidR="00065CB6">
        <w:rPr>
          <w:b/>
          <w:color w:val="002060"/>
          <w:sz w:val="28"/>
          <w:szCs w:val="24"/>
        </w:rPr>
        <w:t>00</w:t>
      </w:r>
      <w:r w:rsidR="008327A2" w:rsidRPr="00FD02B7">
        <w:rPr>
          <w:b/>
          <w:color w:val="002060"/>
          <w:sz w:val="28"/>
          <w:szCs w:val="24"/>
        </w:rPr>
        <w:tab/>
      </w:r>
      <w:r w:rsidR="001845CD">
        <w:rPr>
          <w:b/>
          <w:color w:val="002060"/>
          <w:sz w:val="28"/>
          <w:szCs w:val="24"/>
        </w:rPr>
        <w:t xml:space="preserve"> </w:t>
      </w:r>
      <w:r w:rsidR="00665839" w:rsidRPr="00665839">
        <w:rPr>
          <w:color w:val="002060"/>
          <w:sz w:val="28"/>
          <w:szCs w:val="24"/>
        </w:rPr>
        <w:t>Q&amp;A e b</w:t>
      </w:r>
      <w:r w:rsidR="0094410A" w:rsidRPr="00665839">
        <w:rPr>
          <w:color w:val="002060"/>
          <w:sz w:val="28"/>
          <w:szCs w:val="24"/>
          <w:lang w:eastAsia="en-US"/>
        </w:rPr>
        <w:t>reve</w:t>
      </w:r>
      <w:r w:rsidR="00E57E9F">
        <w:rPr>
          <w:color w:val="002060"/>
          <w:sz w:val="28"/>
          <w:szCs w:val="24"/>
          <w:lang w:eastAsia="en-US"/>
        </w:rPr>
        <w:t xml:space="preserve"> introduzione dei partecipanti </w:t>
      </w:r>
    </w:p>
    <w:p w:rsidR="00334F19" w:rsidRPr="00E57E9F" w:rsidRDefault="00334F19" w:rsidP="00334F19">
      <w:pPr>
        <w:spacing w:after="0" w:line="240" w:lineRule="auto"/>
        <w:rPr>
          <w:b/>
          <w:color w:val="002060"/>
          <w:sz w:val="16"/>
          <w:szCs w:val="16"/>
        </w:rPr>
      </w:pPr>
    </w:p>
    <w:p w:rsidR="00665839" w:rsidRDefault="008327A2" w:rsidP="00665839">
      <w:pPr>
        <w:spacing w:after="0" w:line="240" w:lineRule="auto"/>
        <w:rPr>
          <w:color w:val="002060"/>
          <w:sz w:val="28"/>
          <w:szCs w:val="24"/>
        </w:rPr>
      </w:pPr>
      <w:r w:rsidRPr="00FD02B7">
        <w:rPr>
          <w:b/>
          <w:color w:val="002060"/>
          <w:sz w:val="28"/>
          <w:szCs w:val="24"/>
        </w:rPr>
        <w:t>Ore 1</w:t>
      </w:r>
      <w:r w:rsidR="00665839">
        <w:rPr>
          <w:b/>
          <w:color w:val="002060"/>
          <w:sz w:val="28"/>
          <w:szCs w:val="24"/>
        </w:rPr>
        <w:t>7</w:t>
      </w:r>
      <w:r w:rsidRPr="00FD02B7">
        <w:rPr>
          <w:b/>
          <w:color w:val="002060"/>
          <w:sz w:val="28"/>
          <w:szCs w:val="24"/>
        </w:rPr>
        <w:t>:</w:t>
      </w:r>
      <w:r w:rsidR="00665839">
        <w:rPr>
          <w:b/>
          <w:color w:val="002060"/>
          <w:sz w:val="28"/>
          <w:szCs w:val="24"/>
        </w:rPr>
        <w:t>45</w:t>
      </w:r>
      <w:r w:rsidR="00BF2C20" w:rsidRPr="00FD02B7">
        <w:rPr>
          <w:b/>
          <w:color w:val="002060"/>
          <w:sz w:val="28"/>
          <w:szCs w:val="24"/>
        </w:rPr>
        <w:tab/>
      </w:r>
      <w:r w:rsidR="00665839" w:rsidRPr="00C71F31">
        <w:rPr>
          <w:color w:val="002060"/>
          <w:sz w:val="28"/>
          <w:szCs w:val="24"/>
        </w:rPr>
        <w:t>Conclusioni</w:t>
      </w:r>
    </w:p>
    <w:p w:rsidR="00C71F31" w:rsidRPr="00C71F31" w:rsidRDefault="00C71F31" w:rsidP="00C71F31">
      <w:pPr>
        <w:pStyle w:val="Paragrafoelenco"/>
        <w:numPr>
          <w:ilvl w:val="0"/>
          <w:numId w:val="8"/>
        </w:numPr>
        <w:spacing w:after="0" w:line="240" w:lineRule="auto"/>
        <w:ind w:right="58"/>
        <w:jc w:val="both"/>
        <w:rPr>
          <w:rFonts w:cs="Times New Roman"/>
          <w:i/>
          <w:color w:val="002060"/>
          <w:sz w:val="24"/>
          <w:szCs w:val="24"/>
        </w:rPr>
      </w:pPr>
      <w:r>
        <w:rPr>
          <w:b/>
          <w:i/>
          <w:color w:val="002060"/>
          <w:sz w:val="28"/>
          <w:szCs w:val="28"/>
        </w:rPr>
        <w:t>Luigi Campitelli</w:t>
      </w:r>
      <w:r w:rsidRPr="00FD02B7">
        <w:rPr>
          <w:i/>
          <w:color w:val="002060"/>
          <w:sz w:val="28"/>
          <w:szCs w:val="28"/>
        </w:rPr>
        <w:t>,</w:t>
      </w:r>
      <w:r w:rsidRPr="00FD02B7">
        <w:rPr>
          <w:color w:val="002060"/>
          <w:sz w:val="24"/>
          <w:szCs w:val="24"/>
        </w:rPr>
        <w:t xml:space="preserve"> </w:t>
      </w:r>
      <w:r w:rsidRPr="00C71F31">
        <w:rPr>
          <w:i/>
          <w:color w:val="002060"/>
          <w:sz w:val="24"/>
          <w:szCs w:val="24"/>
        </w:rPr>
        <w:t>Responsabile Internazionalizzazione, Reti e Studi - La</w:t>
      </w:r>
      <w:r w:rsidRPr="00C71F31">
        <w:rPr>
          <w:rFonts w:cs="Times New Roman"/>
          <w:i/>
          <w:color w:val="002060"/>
          <w:sz w:val="24"/>
          <w:szCs w:val="24"/>
        </w:rPr>
        <w:t xml:space="preserve">zio Innova S.p.A. </w:t>
      </w:r>
    </w:p>
    <w:p w:rsidR="008327A2" w:rsidRPr="00FD02B7" w:rsidRDefault="003E6404" w:rsidP="00392578">
      <w:pPr>
        <w:pStyle w:val="Grazia"/>
        <w:ind w:left="2267" w:right="58" w:hanging="851"/>
        <w:rPr>
          <w:rFonts w:asciiTheme="minorHAnsi" w:hAnsiTheme="minorHAnsi"/>
          <w:color w:val="002060"/>
        </w:rPr>
      </w:pPr>
      <w:r w:rsidRPr="00FD02B7">
        <w:rPr>
          <w:rFonts w:asciiTheme="minorHAnsi" w:hAnsiTheme="minorHAnsi"/>
          <w:b/>
          <w:i/>
          <w:color w:val="002060"/>
        </w:rPr>
        <w:t> </w:t>
      </w:r>
    </w:p>
    <w:p w:rsidR="008327A2" w:rsidRPr="00FD02B7" w:rsidRDefault="008327A2" w:rsidP="008327A2">
      <w:pPr>
        <w:spacing w:after="0" w:line="240" w:lineRule="auto"/>
        <w:jc w:val="both"/>
        <w:rPr>
          <w:color w:val="002060"/>
          <w:sz w:val="28"/>
          <w:szCs w:val="24"/>
        </w:rPr>
      </w:pPr>
      <w:r w:rsidRPr="00FD02B7">
        <w:rPr>
          <w:b/>
          <w:color w:val="002060"/>
          <w:sz w:val="28"/>
          <w:szCs w:val="24"/>
        </w:rPr>
        <w:t>Ore 1</w:t>
      </w:r>
      <w:r w:rsidR="00665839">
        <w:rPr>
          <w:b/>
          <w:color w:val="002060"/>
          <w:sz w:val="28"/>
          <w:szCs w:val="24"/>
        </w:rPr>
        <w:t>8</w:t>
      </w:r>
      <w:r w:rsidRPr="00FD02B7">
        <w:rPr>
          <w:b/>
          <w:color w:val="002060"/>
          <w:sz w:val="28"/>
          <w:szCs w:val="24"/>
        </w:rPr>
        <w:t>:</w:t>
      </w:r>
      <w:r w:rsidR="00665839">
        <w:rPr>
          <w:b/>
          <w:color w:val="002060"/>
          <w:sz w:val="28"/>
          <w:szCs w:val="24"/>
        </w:rPr>
        <w:t>00</w:t>
      </w:r>
      <w:r w:rsidR="00854A76" w:rsidRPr="00FD02B7">
        <w:rPr>
          <w:color w:val="002060"/>
          <w:sz w:val="28"/>
          <w:szCs w:val="24"/>
        </w:rPr>
        <w:t xml:space="preserve"> </w:t>
      </w:r>
      <w:r w:rsidR="00854A76" w:rsidRPr="00FD02B7">
        <w:rPr>
          <w:color w:val="002060"/>
          <w:sz w:val="28"/>
          <w:szCs w:val="24"/>
        </w:rPr>
        <w:tab/>
      </w:r>
      <w:r w:rsidR="00665839">
        <w:rPr>
          <w:color w:val="002060"/>
          <w:sz w:val="28"/>
          <w:szCs w:val="24"/>
        </w:rPr>
        <w:t>Aperitivo di n</w:t>
      </w:r>
      <w:r w:rsidR="004D3FBC" w:rsidRPr="00FD02B7">
        <w:rPr>
          <w:color w:val="002060"/>
          <w:sz w:val="28"/>
          <w:szCs w:val="24"/>
        </w:rPr>
        <w:t xml:space="preserve">etworking </w:t>
      </w:r>
      <w:r w:rsidRPr="00FD02B7">
        <w:rPr>
          <w:color w:val="002060"/>
          <w:sz w:val="28"/>
          <w:szCs w:val="24"/>
        </w:rPr>
        <w:t xml:space="preserve"> </w:t>
      </w:r>
    </w:p>
    <w:p w:rsidR="00854A76" w:rsidRPr="00E57E9F" w:rsidRDefault="00854A76" w:rsidP="008327A2">
      <w:pPr>
        <w:spacing w:after="0" w:line="240" w:lineRule="auto"/>
        <w:jc w:val="both"/>
        <w:rPr>
          <w:color w:val="002060"/>
          <w:sz w:val="16"/>
          <w:szCs w:val="16"/>
        </w:rPr>
      </w:pPr>
    </w:p>
    <w:p w:rsidR="00955EDA" w:rsidRPr="00665839" w:rsidRDefault="00854A76" w:rsidP="008327A2">
      <w:pPr>
        <w:spacing w:after="0" w:line="240" w:lineRule="auto"/>
        <w:jc w:val="both"/>
        <w:rPr>
          <w:color w:val="002060"/>
          <w:sz w:val="28"/>
          <w:szCs w:val="24"/>
        </w:rPr>
      </w:pPr>
      <w:r w:rsidRPr="00FD02B7">
        <w:rPr>
          <w:b/>
          <w:color w:val="002060"/>
          <w:sz w:val="28"/>
          <w:szCs w:val="24"/>
        </w:rPr>
        <w:t>Ore 1</w:t>
      </w:r>
      <w:r w:rsidR="00665839">
        <w:rPr>
          <w:b/>
          <w:color w:val="002060"/>
          <w:sz w:val="28"/>
          <w:szCs w:val="24"/>
        </w:rPr>
        <w:t>8</w:t>
      </w:r>
      <w:r w:rsidRPr="00FD02B7">
        <w:rPr>
          <w:b/>
          <w:color w:val="002060"/>
          <w:sz w:val="28"/>
          <w:szCs w:val="24"/>
        </w:rPr>
        <w:t xml:space="preserve">:30 </w:t>
      </w:r>
      <w:r w:rsidR="00465DD8" w:rsidRPr="00FD02B7">
        <w:rPr>
          <w:b/>
          <w:color w:val="002060"/>
          <w:sz w:val="28"/>
          <w:szCs w:val="24"/>
        </w:rPr>
        <w:t xml:space="preserve"> </w:t>
      </w:r>
      <w:r w:rsidRPr="00FD02B7">
        <w:rPr>
          <w:b/>
          <w:color w:val="002060"/>
          <w:sz w:val="28"/>
          <w:szCs w:val="24"/>
        </w:rPr>
        <w:t xml:space="preserve"> </w:t>
      </w:r>
      <w:r w:rsidRPr="00FD02B7">
        <w:rPr>
          <w:b/>
          <w:color w:val="002060"/>
          <w:sz w:val="28"/>
          <w:szCs w:val="24"/>
        </w:rPr>
        <w:tab/>
      </w:r>
      <w:r w:rsidRPr="00665839">
        <w:rPr>
          <w:color w:val="002060"/>
          <w:sz w:val="28"/>
          <w:szCs w:val="24"/>
        </w:rPr>
        <w:t>Chiusura lavori</w:t>
      </w:r>
    </w:p>
    <w:sectPr w:rsidR="00955EDA" w:rsidRPr="00665839" w:rsidSect="00B66991">
      <w:headerReference w:type="default" r:id="rId7"/>
      <w:footerReference w:type="default" r:id="rId8"/>
      <w:pgSz w:w="11906" w:h="16838"/>
      <w:pgMar w:top="851" w:right="991" w:bottom="1135" w:left="1134" w:header="824" w:footer="2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7B34" w:rsidRDefault="004A7B34" w:rsidP="00B967DC">
      <w:pPr>
        <w:spacing w:after="0" w:line="240" w:lineRule="auto"/>
      </w:pPr>
      <w:r>
        <w:separator/>
      </w:r>
    </w:p>
  </w:endnote>
  <w:endnote w:type="continuationSeparator" w:id="0">
    <w:p w:rsidR="004A7B34" w:rsidRDefault="004A7B34" w:rsidP="00B967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750B" w:rsidRDefault="0045750B">
    <w:pPr>
      <w:pStyle w:val="Pidipagina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7B34" w:rsidRDefault="004A7B34" w:rsidP="00B967DC">
      <w:pPr>
        <w:spacing w:after="0" w:line="240" w:lineRule="auto"/>
      </w:pPr>
      <w:r>
        <w:separator/>
      </w:r>
    </w:p>
  </w:footnote>
  <w:footnote w:type="continuationSeparator" w:id="0">
    <w:p w:rsidR="004A7B34" w:rsidRDefault="004A7B34" w:rsidP="00B967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1C8B" w:rsidRDefault="008432B5" w:rsidP="008432B5">
    <w:pPr>
      <w:pStyle w:val="Intestazione"/>
      <w:tabs>
        <w:tab w:val="clear" w:pos="4819"/>
      </w:tabs>
      <w:ind w:left="708" w:hanging="992"/>
      <w:rPr>
        <w:noProof/>
      </w:rPr>
    </w:pPr>
    <w:r w:rsidRPr="00C96983">
      <w:rPr>
        <w:rFonts w:ascii="Times New Roman" w:hAnsi="Times New Roman"/>
        <w:noProof/>
        <w:color w:val="0A0A0A"/>
        <w:sz w:val="24"/>
        <w:szCs w:val="24"/>
      </w:rPr>
      <w:drawing>
        <wp:inline distT="0" distB="0" distL="0" distR="0">
          <wp:extent cx="1857375" cy="466725"/>
          <wp:effectExtent l="0" t="0" r="9525" b="9525"/>
          <wp:docPr id="1" name="Immagine 1" descr="logo_regione_positiv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regione_positiv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737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Times New Roman" w:hAnsi="Times New Roman"/>
        <w:noProof/>
        <w:color w:val="0A0A0A"/>
        <w:sz w:val="24"/>
        <w:szCs w:val="24"/>
      </w:rPr>
      <w:t xml:space="preserve">     </w:t>
    </w:r>
    <w:r>
      <w:rPr>
        <w:rFonts w:ascii="Times New Roman" w:hAnsi="Times New Roman"/>
        <w:color w:val="0A0A0A"/>
        <w:sz w:val="24"/>
        <w:szCs w:val="24"/>
      </w:rPr>
      <w:t xml:space="preserve">                                                                             </w:t>
    </w:r>
    <w:r w:rsidRPr="00185C65">
      <w:rPr>
        <w:noProof/>
      </w:rPr>
      <w:drawing>
        <wp:inline distT="0" distB="0" distL="0" distR="0">
          <wp:extent cx="523875" cy="791766"/>
          <wp:effectExtent l="0" t="0" r="0" b="889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4217" cy="8073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 w:rsidR="009C1734">
      <w:ptab w:relativeTo="margin" w:alignment="center" w:leader="none"/>
    </w:r>
    <w:r w:rsidR="009C1734">
      <w:rPr>
        <w:noProof/>
      </w:rPr>
      <w:t xml:space="preserve">                     </w:t>
    </w:r>
    <w:r w:rsidR="00851C8B">
      <w:rPr>
        <w:noProof/>
      </w:rPr>
      <w:t xml:space="preserve">            </w:t>
    </w:r>
    <w:r w:rsidR="009C1734">
      <w:rPr>
        <w:noProof/>
      </w:rPr>
      <w:t xml:space="preserve">                     </w:t>
    </w:r>
    <w:r>
      <w:rPr>
        <w:noProof/>
      </w:rPr>
      <w:t xml:space="preserve"> </w:t>
    </w:r>
    <w:r w:rsidR="009C1734">
      <w:rPr>
        <w:noProof/>
      </w:rPr>
      <w:t xml:space="preserve">                           </w:t>
    </w:r>
    <w:r>
      <w:rPr>
        <w:noProof/>
      </w:rPr>
      <w:t xml:space="preserve">    </w:t>
    </w:r>
  </w:p>
  <w:p w:rsidR="00B967DC" w:rsidRPr="009C1734" w:rsidRDefault="009C1734" w:rsidP="009C1734">
    <w:pPr>
      <w:pStyle w:val="Intestazione"/>
    </w:pPr>
    <w:r>
      <w:rPr>
        <w:noProof/>
      </w:rPr>
      <w:t xml:space="preserve">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E307D"/>
    <w:multiLevelType w:val="hybridMultilevel"/>
    <w:tmpl w:val="D9E48A68"/>
    <w:lvl w:ilvl="0" w:tplc="F6606D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85472E"/>
    <w:multiLevelType w:val="hybridMultilevel"/>
    <w:tmpl w:val="CE1EFC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AF7FBF"/>
    <w:multiLevelType w:val="hybridMultilevel"/>
    <w:tmpl w:val="218EBB9C"/>
    <w:lvl w:ilvl="0" w:tplc="34949D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9B47AB"/>
    <w:multiLevelType w:val="hybridMultilevel"/>
    <w:tmpl w:val="4EC2FAC6"/>
    <w:lvl w:ilvl="0" w:tplc="5366C5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B72A96"/>
    <w:multiLevelType w:val="hybridMultilevel"/>
    <w:tmpl w:val="36B2D7C4"/>
    <w:lvl w:ilvl="0" w:tplc="34949D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41D4F75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0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C600F2"/>
    <w:multiLevelType w:val="hybridMultilevel"/>
    <w:tmpl w:val="E7E860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3E062C"/>
    <w:multiLevelType w:val="hybridMultilevel"/>
    <w:tmpl w:val="07FC94C4"/>
    <w:lvl w:ilvl="0" w:tplc="5366C5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2F5E92F2">
      <w:start w:val="1"/>
      <w:numFmt w:val="bullet"/>
      <w:lvlText w:val="–"/>
      <w:lvlJc w:val="left"/>
      <w:pPr>
        <w:ind w:left="1440" w:hanging="360"/>
      </w:pPr>
      <w:rPr>
        <w:rFonts w:ascii="Calibri" w:hAnsi="Calibr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CC37B4"/>
    <w:multiLevelType w:val="hybridMultilevel"/>
    <w:tmpl w:val="69F8B6B2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487E46EA"/>
    <w:multiLevelType w:val="hybridMultilevel"/>
    <w:tmpl w:val="8D1852A0"/>
    <w:lvl w:ilvl="0" w:tplc="85D813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9C66E3"/>
    <w:multiLevelType w:val="hybridMultilevel"/>
    <w:tmpl w:val="AED6CA84"/>
    <w:lvl w:ilvl="0" w:tplc="C31216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196B71"/>
    <w:multiLevelType w:val="hybridMultilevel"/>
    <w:tmpl w:val="4B7641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1C5ED4"/>
    <w:multiLevelType w:val="hybridMultilevel"/>
    <w:tmpl w:val="6430F0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001D5C"/>
    <w:multiLevelType w:val="hybridMultilevel"/>
    <w:tmpl w:val="EFBA6A8C"/>
    <w:lvl w:ilvl="0" w:tplc="2F5E92F2">
      <w:start w:val="1"/>
      <w:numFmt w:val="bullet"/>
      <w:lvlText w:val="–"/>
      <w:lvlJc w:val="left"/>
      <w:pPr>
        <w:ind w:left="1800" w:hanging="360"/>
      </w:pPr>
      <w:rPr>
        <w:rFonts w:ascii="Calibri" w:hAnsi="Calibri" w:hint="default"/>
      </w:rPr>
    </w:lvl>
    <w:lvl w:ilvl="1" w:tplc="0410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E856061"/>
    <w:multiLevelType w:val="hybridMultilevel"/>
    <w:tmpl w:val="6F50DB94"/>
    <w:lvl w:ilvl="0" w:tplc="0410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4" w15:restartNumberingAfterBreak="0">
    <w:nsid w:val="6FCA5BDE"/>
    <w:multiLevelType w:val="hybridMultilevel"/>
    <w:tmpl w:val="2EEC8380"/>
    <w:lvl w:ilvl="0" w:tplc="41D4F7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"/>
  </w:num>
  <w:num w:numId="3">
    <w:abstractNumId w:val="13"/>
  </w:num>
  <w:num w:numId="4">
    <w:abstractNumId w:val="5"/>
  </w:num>
  <w:num w:numId="5">
    <w:abstractNumId w:val="9"/>
  </w:num>
  <w:num w:numId="6">
    <w:abstractNumId w:val="10"/>
  </w:num>
  <w:num w:numId="7">
    <w:abstractNumId w:val="8"/>
  </w:num>
  <w:num w:numId="8">
    <w:abstractNumId w:val="14"/>
  </w:num>
  <w:num w:numId="9">
    <w:abstractNumId w:val="0"/>
  </w:num>
  <w:num w:numId="10">
    <w:abstractNumId w:val="2"/>
  </w:num>
  <w:num w:numId="11">
    <w:abstractNumId w:val="3"/>
  </w:num>
  <w:num w:numId="12">
    <w:abstractNumId w:val="7"/>
  </w:num>
  <w:num w:numId="13">
    <w:abstractNumId w:val="12"/>
  </w:num>
  <w:num w:numId="14">
    <w:abstractNumId w:val="4"/>
  </w:num>
  <w:num w:numId="15">
    <w:abstractNumId w:val="6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475"/>
    <w:rsid w:val="0000049C"/>
    <w:rsid w:val="00006F08"/>
    <w:rsid w:val="00011CF6"/>
    <w:rsid w:val="00013403"/>
    <w:rsid w:val="00022347"/>
    <w:rsid w:val="00026E87"/>
    <w:rsid w:val="000342F0"/>
    <w:rsid w:val="00051D99"/>
    <w:rsid w:val="00065CB6"/>
    <w:rsid w:val="00072621"/>
    <w:rsid w:val="00080194"/>
    <w:rsid w:val="0009481E"/>
    <w:rsid w:val="000A15E2"/>
    <w:rsid w:val="000A339D"/>
    <w:rsid w:val="000A411A"/>
    <w:rsid w:val="000A4F67"/>
    <w:rsid w:val="000B2261"/>
    <w:rsid w:val="000D335B"/>
    <w:rsid w:val="000E1CF7"/>
    <w:rsid w:val="000E25D9"/>
    <w:rsid w:val="000E2C1A"/>
    <w:rsid w:val="000E3284"/>
    <w:rsid w:val="000F298D"/>
    <w:rsid w:val="000F7D50"/>
    <w:rsid w:val="000F7FD5"/>
    <w:rsid w:val="00104475"/>
    <w:rsid w:val="00112EE2"/>
    <w:rsid w:val="00123E04"/>
    <w:rsid w:val="00140983"/>
    <w:rsid w:val="00151BBF"/>
    <w:rsid w:val="001547F6"/>
    <w:rsid w:val="00165C91"/>
    <w:rsid w:val="001845CD"/>
    <w:rsid w:val="0018683A"/>
    <w:rsid w:val="00193C16"/>
    <w:rsid w:val="001A4F69"/>
    <w:rsid w:val="001B10C6"/>
    <w:rsid w:val="001B3FE3"/>
    <w:rsid w:val="001C0F12"/>
    <w:rsid w:val="001C268D"/>
    <w:rsid w:val="001D5BB0"/>
    <w:rsid w:val="001D6A47"/>
    <w:rsid w:val="001F70F5"/>
    <w:rsid w:val="001F7DB7"/>
    <w:rsid w:val="00202FFB"/>
    <w:rsid w:val="00205BB8"/>
    <w:rsid w:val="00214EA0"/>
    <w:rsid w:val="002153B5"/>
    <w:rsid w:val="00217702"/>
    <w:rsid w:val="00223C2B"/>
    <w:rsid w:val="00244D02"/>
    <w:rsid w:val="0024510D"/>
    <w:rsid w:val="0025542B"/>
    <w:rsid w:val="00257A35"/>
    <w:rsid w:val="00266A20"/>
    <w:rsid w:val="002745E7"/>
    <w:rsid w:val="00274CEA"/>
    <w:rsid w:val="00280CF1"/>
    <w:rsid w:val="00281234"/>
    <w:rsid w:val="0029791B"/>
    <w:rsid w:val="002A63EA"/>
    <w:rsid w:val="002D6B4C"/>
    <w:rsid w:val="002E5167"/>
    <w:rsid w:val="00312DD7"/>
    <w:rsid w:val="003178D4"/>
    <w:rsid w:val="0032041F"/>
    <w:rsid w:val="003221B7"/>
    <w:rsid w:val="00322394"/>
    <w:rsid w:val="00330D77"/>
    <w:rsid w:val="00334766"/>
    <w:rsid w:val="00334F19"/>
    <w:rsid w:val="0037570E"/>
    <w:rsid w:val="00382220"/>
    <w:rsid w:val="00386CAB"/>
    <w:rsid w:val="00392578"/>
    <w:rsid w:val="00393542"/>
    <w:rsid w:val="00394229"/>
    <w:rsid w:val="003A0F93"/>
    <w:rsid w:val="003B4B35"/>
    <w:rsid w:val="003D139A"/>
    <w:rsid w:val="003E526E"/>
    <w:rsid w:val="003E6404"/>
    <w:rsid w:val="003E6BD2"/>
    <w:rsid w:val="003F5C8A"/>
    <w:rsid w:val="0042491F"/>
    <w:rsid w:val="0045750B"/>
    <w:rsid w:val="00463564"/>
    <w:rsid w:val="00464928"/>
    <w:rsid w:val="00465DD8"/>
    <w:rsid w:val="004714D8"/>
    <w:rsid w:val="004A0F09"/>
    <w:rsid w:val="004A7B34"/>
    <w:rsid w:val="004C0947"/>
    <w:rsid w:val="004D1716"/>
    <w:rsid w:val="004D3FBC"/>
    <w:rsid w:val="004F6B4C"/>
    <w:rsid w:val="005012A8"/>
    <w:rsid w:val="00503153"/>
    <w:rsid w:val="005127F5"/>
    <w:rsid w:val="0051297E"/>
    <w:rsid w:val="00514943"/>
    <w:rsid w:val="00531029"/>
    <w:rsid w:val="00537F97"/>
    <w:rsid w:val="005459C2"/>
    <w:rsid w:val="0055508C"/>
    <w:rsid w:val="00565204"/>
    <w:rsid w:val="0057125D"/>
    <w:rsid w:val="0057466D"/>
    <w:rsid w:val="00583373"/>
    <w:rsid w:val="0059247F"/>
    <w:rsid w:val="005927F5"/>
    <w:rsid w:val="005B133D"/>
    <w:rsid w:val="005B1CF6"/>
    <w:rsid w:val="005B1FBD"/>
    <w:rsid w:val="005C6970"/>
    <w:rsid w:val="005D754E"/>
    <w:rsid w:val="00606E23"/>
    <w:rsid w:val="00610CB0"/>
    <w:rsid w:val="006401BD"/>
    <w:rsid w:val="00640F15"/>
    <w:rsid w:val="00645BAC"/>
    <w:rsid w:val="00657963"/>
    <w:rsid w:val="00665839"/>
    <w:rsid w:val="00673FCD"/>
    <w:rsid w:val="00682102"/>
    <w:rsid w:val="00692EC3"/>
    <w:rsid w:val="006962F2"/>
    <w:rsid w:val="006A242A"/>
    <w:rsid w:val="006A280E"/>
    <w:rsid w:val="006A335E"/>
    <w:rsid w:val="006A4752"/>
    <w:rsid w:val="006B047C"/>
    <w:rsid w:val="006B4513"/>
    <w:rsid w:val="006C1796"/>
    <w:rsid w:val="006D1784"/>
    <w:rsid w:val="00705C2A"/>
    <w:rsid w:val="0070744B"/>
    <w:rsid w:val="00707E87"/>
    <w:rsid w:val="00715943"/>
    <w:rsid w:val="007177FB"/>
    <w:rsid w:val="00723267"/>
    <w:rsid w:val="007366FD"/>
    <w:rsid w:val="00740901"/>
    <w:rsid w:val="00741C86"/>
    <w:rsid w:val="00780B39"/>
    <w:rsid w:val="0079103B"/>
    <w:rsid w:val="007933FC"/>
    <w:rsid w:val="007A5BD7"/>
    <w:rsid w:val="007B73BC"/>
    <w:rsid w:val="007C1D70"/>
    <w:rsid w:val="007C54D7"/>
    <w:rsid w:val="007D6BAE"/>
    <w:rsid w:val="007D701F"/>
    <w:rsid w:val="00800EAF"/>
    <w:rsid w:val="00815AB5"/>
    <w:rsid w:val="00827992"/>
    <w:rsid w:val="008327A2"/>
    <w:rsid w:val="0084222F"/>
    <w:rsid w:val="008432B5"/>
    <w:rsid w:val="00851C8B"/>
    <w:rsid w:val="00854A76"/>
    <w:rsid w:val="00862080"/>
    <w:rsid w:val="00864162"/>
    <w:rsid w:val="00877BAA"/>
    <w:rsid w:val="0089250A"/>
    <w:rsid w:val="008A387E"/>
    <w:rsid w:val="008A3E7E"/>
    <w:rsid w:val="008A52A4"/>
    <w:rsid w:val="008B0317"/>
    <w:rsid w:val="008B470A"/>
    <w:rsid w:val="008C5C85"/>
    <w:rsid w:val="009006F6"/>
    <w:rsid w:val="00917290"/>
    <w:rsid w:val="009336B5"/>
    <w:rsid w:val="00943945"/>
    <w:rsid w:val="0094410A"/>
    <w:rsid w:val="00953EA0"/>
    <w:rsid w:val="00955EDA"/>
    <w:rsid w:val="009642C4"/>
    <w:rsid w:val="00974D6F"/>
    <w:rsid w:val="009822DF"/>
    <w:rsid w:val="00983059"/>
    <w:rsid w:val="0099010C"/>
    <w:rsid w:val="009A02A8"/>
    <w:rsid w:val="009A1A6C"/>
    <w:rsid w:val="009B2129"/>
    <w:rsid w:val="009C0A68"/>
    <w:rsid w:val="009C1734"/>
    <w:rsid w:val="009C3227"/>
    <w:rsid w:val="009C6A05"/>
    <w:rsid w:val="009F1641"/>
    <w:rsid w:val="009F17C5"/>
    <w:rsid w:val="00A054A5"/>
    <w:rsid w:val="00A15092"/>
    <w:rsid w:val="00A33C29"/>
    <w:rsid w:val="00A362A3"/>
    <w:rsid w:val="00A404A1"/>
    <w:rsid w:val="00A404BA"/>
    <w:rsid w:val="00A61C38"/>
    <w:rsid w:val="00A85D0F"/>
    <w:rsid w:val="00A87710"/>
    <w:rsid w:val="00A95E9F"/>
    <w:rsid w:val="00AA3C19"/>
    <w:rsid w:val="00AB3C27"/>
    <w:rsid w:val="00AC4EEA"/>
    <w:rsid w:val="00AE1E84"/>
    <w:rsid w:val="00AE60C8"/>
    <w:rsid w:val="00B13AD6"/>
    <w:rsid w:val="00B20C1B"/>
    <w:rsid w:val="00B31957"/>
    <w:rsid w:val="00B36441"/>
    <w:rsid w:val="00B5525F"/>
    <w:rsid w:val="00B66991"/>
    <w:rsid w:val="00B967DC"/>
    <w:rsid w:val="00B97299"/>
    <w:rsid w:val="00BA0A5A"/>
    <w:rsid w:val="00BB0FE3"/>
    <w:rsid w:val="00BB220D"/>
    <w:rsid w:val="00BB362C"/>
    <w:rsid w:val="00BC2A08"/>
    <w:rsid w:val="00BC41D9"/>
    <w:rsid w:val="00BC6F91"/>
    <w:rsid w:val="00BE00E8"/>
    <w:rsid w:val="00BF2C20"/>
    <w:rsid w:val="00BF5DA5"/>
    <w:rsid w:val="00C32B35"/>
    <w:rsid w:val="00C63372"/>
    <w:rsid w:val="00C71F31"/>
    <w:rsid w:val="00C809E3"/>
    <w:rsid w:val="00C942D6"/>
    <w:rsid w:val="00CA1538"/>
    <w:rsid w:val="00CA25F7"/>
    <w:rsid w:val="00CC198F"/>
    <w:rsid w:val="00CC4DA5"/>
    <w:rsid w:val="00CE2476"/>
    <w:rsid w:val="00D03697"/>
    <w:rsid w:val="00D057AA"/>
    <w:rsid w:val="00D32713"/>
    <w:rsid w:val="00D37860"/>
    <w:rsid w:val="00D4436F"/>
    <w:rsid w:val="00D47F00"/>
    <w:rsid w:val="00D54967"/>
    <w:rsid w:val="00D54C87"/>
    <w:rsid w:val="00DA06AC"/>
    <w:rsid w:val="00DA5E2A"/>
    <w:rsid w:val="00DB4D28"/>
    <w:rsid w:val="00DD342B"/>
    <w:rsid w:val="00DD4726"/>
    <w:rsid w:val="00DE418C"/>
    <w:rsid w:val="00DF571F"/>
    <w:rsid w:val="00DF7064"/>
    <w:rsid w:val="00E0701B"/>
    <w:rsid w:val="00E14516"/>
    <w:rsid w:val="00E2183C"/>
    <w:rsid w:val="00E21E18"/>
    <w:rsid w:val="00E57E9F"/>
    <w:rsid w:val="00E62F0D"/>
    <w:rsid w:val="00E6731E"/>
    <w:rsid w:val="00E761E8"/>
    <w:rsid w:val="00E90E2C"/>
    <w:rsid w:val="00EA204A"/>
    <w:rsid w:val="00EA7A08"/>
    <w:rsid w:val="00EB23BC"/>
    <w:rsid w:val="00EC397F"/>
    <w:rsid w:val="00EC6499"/>
    <w:rsid w:val="00EE1E5D"/>
    <w:rsid w:val="00EF1405"/>
    <w:rsid w:val="00EF7FC7"/>
    <w:rsid w:val="00F1148E"/>
    <w:rsid w:val="00F667B1"/>
    <w:rsid w:val="00F81037"/>
    <w:rsid w:val="00F82A93"/>
    <w:rsid w:val="00F837BD"/>
    <w:rsid w:val="00F9191A"/>
    <w:rsid w:val="00FD02B7"/>
    <w:rsid w:val="00FD3A6D"/>
    <w:rsid w:val="00FE2117"/>
    <w:rsid w:val="00FF3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5:docId w15:val="{A718B9C7-9B02-47F2-B4CF-EE829C4A3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1297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3E6404"/>
    <w:rPr>
      <w:color w:val="0563C1"/>
      <w:u w:val="single"/>
    </w:rPr>
  </w:style>
  <w:style w:type="paragraph" w:customStyle="1" w:styleId="Grazia">
    <w:name w:val="Grazia"/>
    <w:basedOn w:val="Normale"/>
    <w:rsid w:val="003E6404"/>
    <w:pPr>
      <w:spacing w:after="0" w:line="240" w:lineRule="auto"/>
    </w:pPr>
    <w:rPr>
      <w:rFonts w:ascii="New York" w:hAnsi="New York" w:cs="Times New Roman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3E6404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D70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D701F"/>
    <w:rPr>
      <w:rFonts w:ascii="Segoe UI" w:hAnsi="Segoe UI" w:cs="Segoe UI"/>
      <w:sz w:val="18"/>
      <w:szCs w:val="18"/>
    </w:rPr>
  </w:style>
  <w:style w:type="paragraph" w:styleId="Paragrafoelenco">
    <w:name w:val="List Paragraph"/>
    <w:aliases w:val="Question"/>
    <w:basedOn w:val="Normale"/>
    <w:link w:val="ParagrafoelencoCarattere"/>
    <w:uiPriority w:val="34"/>
    <w:qFormat/>
    <w:rsid w:val="00CA25F7"/>
    <w:pPr>
      <w:ind w:left="720"/>
      <w:contextualSpacing/>
    </w:pPr>
  </w:style>
  <w:style w:type="character" w:customStyle="1" w:styleId="ParagrafoelencoCarattere">
    <w:name w:val="Paragrafo elenco Carattere"/>
    <w:aliases w:val="Question Carattere"/>
    <w:basedOn w:val="Carpredefinitoparagrafo"/>
    <w:link w:val="Paragrafoelenco"/>
    <w:uiPriority w:val="34"/>
    <w:locked/>
    <w:rsid w:val="00CA25F7"/>
  </w:style>
  <w:style w:type="paragraph" w:styleId="Intestazione">
    <w:name w:val="header"/>
    <w:basedOn w:val="Normale"/>
    <w:link w:val="IntestazioneCarattere"/>
    <w:uiPriority w:val="99"/>
    <w:unhideWhenUsed/>
    <w:rsid w:val="00B967D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967DC"/>
  </w:style>
  <w:style w:type="paragraph" w:styleId="Pidipagina">
    <w:name w:val="footer"/>
    <w:basedOn w:val="Normale"/>
    <w:link w:val="PidipaginaCarattere"/>
    <w:uiPriority w:val="99"/>
    <w:unhideWhenUsed/>
    <w:rsid w:val="00B967D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67DC"/>
  </w:style>
  <w:style w:type="character" w:styleId="Enfasicorsivo">
    <w:name w:val="Emphasis"/>
    <w:uiPriority w:val="20"/>
    <w:qFormat/>
    <w:rsid w:val="00854A76"/>
    <w:rPr>
      <w:b/>
      <w:bCs/>
      <w:i w:val="0"/>
      <w:iCs w:val="0"/>
    </w:rPr>
  </w:style>
  <w:style w:type="character" w:customStyle="1" w:styleId="st1">
    <w:name w:val="st1"/>
    <w:rsid w:val="00854A76"/>
  </w:style>
  <w:style w:type="character" w:customStyle="1" w:styleId="apple-converted-space">
    <w:name w:val="apple-converted-space"/>
    <w:basedOn w:val="Carpredefinitoparagrafo"/>
    <w:rsid w:val="009F17C5"/>
  </w:style>
  <w:style w:type="paragraph" w:customStyle="1" w:styleId="Default">
    <w:name w:val="Default"/>
    <w:rsid w:val="001F70F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57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7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8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2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412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 Saldi</dc:creator>
  <cp:lastModifiedBy>Carlotta Benvenuti</cp:lastModifiedBy>
  <cp:revision>23</cp:revision>
  <cp:lastPrinted>2017-06-06T10:57:00Z</cp:lastPrinted>
  <dcterms:created xsi:type="dcterms:W3CDTF">2017-06-07T06:27:00Z</dcterms:created>
  <dcterms:modified xsi:type="dcterms:W3CDTF">2017-06-22T09:02:00Z</dcterms:modified>
</cp:coreProperties>
</file>