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F4D24" w14:textId="77777777" w:rsidR="00E16E4E" w:rsidRDefault="00E16E4E" w:rsidP="00E16E4E">
      <w:pPr>
        <w:spacing w:after="0" w:line="240" w:lineRule="auto"/>
        <w:jc w:val="right"/>
        <w:rPr>
          <w:rFonts w:ascii="Gill Sans MT" w:eastAsia="Calibri" w:hAnsi="Gill Sans MT"/>
          <w:b/>
          <w:lang w:eastAsia="ar-SA"/>
        </w:rPr>
      </w:pPr>
    </w:p>
    <w:tbl>
      <w:tblPr>
        <w:tblW w:w="0" w:type="auto"/>
        <w:jc w:val="center"/>
        <w:tblLayout w:type="fixed"/>
        <w:tblCellMar>
          <w:left w:w="70" w:type="dxa"/>
          <w:right w:w="70" w:type="dxa"/>
        </w:tblCellMar>
        <w:tblLook w:val="04A0" w:firstRow="1" w:lastRow="0" w:firstColumn="1" w:lastColumn="0" w:noHBand="0" w:noVBand="1"/>
      </w:tblPr>
      <w:tblGrid>
        <w:gridCol w:w="3259"/>
        <w:gridCol w:w="3259"/>
        <w:gridCol w:w="3259"/>
      </w:tblGrid>
      <w:tr w:rsidR="00E16E4E" w14:paraId="1050B26D" w14:textId="77777777" w:rsidTr="00E16E4E">
        <w:trPr>
          <w:trHeight w:val="1566"/>
          <w:jc w:val="center"/>
        </w:trPr>
        <w:tc>
          <w:tcPr>
            <w:tcW w:w="3259" w:type="dxa"/>
            <w:hideMark/>
          </w:tcPr>
          <w:p w14:paraId="357F26D6" w14:textId="63A9B522" w:rsidR="00E16E4E" w:rsidRDefault="00E16E4E">
            <w:pPr>
              <w:jc w:val="center"/>
              <w:rPr>
                <w:b/>
                <w:i/>
                <w:sz w:val="36"/>
              </w:rPr>
            </w:pPr>
          </w:p>
        </w:tc>
        <w:tc>
          <w:tcPr>
            <w:tcW w:w="3259" w:type="dxa"/>
          </w:tcPr>
          <w:p w14:paraId="6A01A187" w14:textId="77777777" w:rsidR="00E16E4E" w:rsidRDefault="00E16E4E">
            <w:pPr>
              <w:jc w:val="both"/>
            </w:pPr>
            <w:r>
              <w:t xml:space="preserve">              </w:t>
            </w:r>
          </w:p>
          <w:p w14:paraId="5B9EA450" w14:textId="77777777" w:rsidR="00E16E4E" w:rsidRDefault="00E16E4E">
            <w:pPr>
              <w:rPr>
                <w:b/>
                <w:i/>
                <w:sz w:val="36"/>
              </w:rPr>
            </w:pPr>
          </w:p>
        </w:tc>
        <w:tc>
          <w:tcPr>
            <w:tcW w:w="3259" w:type="dxa"/>
            <w:vAlign w:val="center"/>
            <w:hideMark/>
          </w:tcPr>
          <w:p w14:paraId="70127CF5" w14:textId="05988CBF" w:rsidR="00E16E4E" w:rsidRDefault="00E16E4E">
            <w:pPr>
              <w:jc w:val="center"/>
              <w:rPr>
                <w:b/>
                <w:i/>
                <w:sz w:val="36"/>
              </w:rPr>
            </w:pPr>
            <w:r>
              <w:rPr>
                <w:rFonts w:ascii="Arial" w:hAnsi="Arial" w:cs="Arial"/>
                <w:noProof/>
              </w:rPr>
              <w:drawing>
                <wp:inline distT="0" distB="0" distL="0" distR="0" wp14:anchorId="6A38396C" wp14:editId="535882A3">
                  <wp:extent cx="2057400" cy="790575"/>
                  <wp:effectExtent l="0" t="0" r="0" b="9525"/>
                  <wp:docPr id="1" name="Immagine 1" descr="NUOVO LOGO BA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NUOVO LOGO BANDI"/>
                          <pic:cNvPicPr>
                            <a:picLocks noChangeAspect="1" noChangeArrowheads="1"/>
                          </pic:cNvPicPr>
                        </pic:nvPicPr>
                        <pic:blipFill>
                          <a:blip r:embed="rId8">
                            <a:extLst>
                              <a:ext uri="{28A0092B-C50C-407E-A947-70E740481C1C}">
                                <a14:useLocalDpi xmlns:a14="http://schemas.microsoft.com/office/drawing/2010/main" val="0"/>
                              </a:ext>
                            </a:extLst>
                          </a:blip>
                          <a:srcRect l="37500" r="20409" b="39999"/>
                          <a:stretch>
                            <a:fillRect/>
                          </a:stretch>
                        </pic:blipFill>
                        <pic:spPr bwMode="auto">
                          <a:xfrm>
                            <a:off x="0" y="0"/>
                            <a:ext cx="2057400" cy="790575"/>
                          </a:xfrm>
                          <a:prstGeom prst="rect">
                            <a:avLst/>
                          </a:prstGeom>
                          <a:noFill/>
                          <a:ln>
                            <a:noFill/>
                          </a:ln>
                        </pic:spPr>
                      </pic:pic>
                    </a:graphicData>
                  </a:graphic>
                </wp:inline>
              </w:drawing>
            </w:r>
          </w:p>
        </w:tc>
      </w:tr>
    </w:tbl>
    <w:p w14:paraId="02D9B6F9" w14:textId="77777777" w:rsidR="00E16E4E" w:rsidRDefault="00E16E4E" w:rsidP="00E16E4E">
      <w:pPr>
        <w:spacing w:after="0" w:line="240" w:lineRule="auto"/>
        <w:jc w:val="right"/>
        <w:rPr>
          <w:rFonts w:ascii="Gill Sans MT" w:eastAsia="Calibri" w:hAnsi="Gill Sans MT"/>
          <w:b/>
          <w:lang w:eastAsia="ar-SA"/>
        </w:rPr>
      </w:pPr>
    </w:p>
    <w:p w14:paraId="4DA89C6D" w14:textId="66834504" w:rsidR="00DC4A2B" w:rsidRPr="00444EFC" w:rsidRDefault="00DC4A2B" w:rsidP="00444EFC">
      <w:pPr>
        <w:spacing w:after="120" w:line="240" w:lineRule="auto"/>
        <w:jc w:val="center"/>
        <w:rPr>
          <w:rFonts w:ascii="Gill Sans MT" w:hAnsi="Gill Sans MT"/>
        </w:rPr>
      </w:pPr>
      <w:r w:rsidRPr="001108AE">
        <w:rPr>
          <w:rFonts w:ascii="Gill Sans MT" w:hAnsi="Gill Sans MT"/>
          <w:b/>
          <w:color w:val="002060"/>
        </w:rPr>
        <w:t>TITOLO DELLA PROPOSTA PROGETTUALE</w:t>
      </w:r>
    </w:p>
    <w:p w14:paraId="44221933" w14:textId="3CEB7D17" w:rsidR="00444EFC" w:rsidRDefault="00444EFC" w:rsidP="00444EFC">
      <w:pPr>
        <w:spacing w:after="0" w:line="259" w:lineRule="auto"/>
        <w:jc w:val="both"/>
        <w:rPr>
          <w:rFonts w:ascii="Gill Sans MT" w:hAnsi="Gill Sans MT"/>
          <w:bCs/>
          <w:color w:val="000000" w:themeColor="text1"/>
        </w:rPr>
      </w:pPr>
      <w:r>
        <w:rPr>
          <w:rFonts w:ascii="Gill Sans MT" w:hAnsi="Gill Sans MT"/>
          <w:bCs/>
          <w:color w:val="000000" w:themeColor="text1"/>
        </w:rPr>
        <w:t xml:space="preserve"> </w:t>
      </w:r>
    </w:p>
    <w:p w14:paraId="0A9C48DF" w14:textId="77777777" w:rsidR="00444EFC" w:rsidRDefault="00444EFC" w:rsidP="003D1A71">
      <w:pPr>
        <w:spacing w:after="120" w:line="259" w:lineRule="auto"/>
        <w:jc w:val="center"/>
        <w:rPr>
          <w:rFonts w:ascii="Gill Sans MT" w:hAnsi="Gill Sans MT"/>
          <w:b/>
          <w:color w:val="002060"/>
        </w:rPr>
      </w:pPr>
    </w:p>
    <w:p w14:paraId="2246262C" w14:textId="30D66F6F" w:rsidR="003D1A71" w:rsidRPr="001108AE" w:rsidRDefault="003D1A71" w:rsidP="003D1A71">
      <w:pPr>
        <w:spacing w:after="120" w:line="259" w:lineRule="auto"/>
        <w:jc w:val="center"/>
        <w:rPr>
          <w:rFonts w:ascii="Gill Sans MT" w:hAnsi="Gill Sans MT"/>
          <w:b/>
          <w:color w:val="002060"/>
        </w:rPr>
      </w:pPr>
      <w:r>
        <w:rPr>
          <w:rFonts w:ascii="Gill Sans MT" w:hAnsi="Gill Sans MT"/>
          <w:b/>
          <w:color w:val="002060"/>
        </w:rPr>
        <w:t>ABSTRACT</w:t>
      </w:r>
      <w:r w:rsidRPr="001108AE">
        <w:rPr>
          <w:rFonts w:ascii="Gill Sans MT" w:hAnsi="Gill Sans MT"/>
          <w:b/>
          <w:color w:val="002060"/>
        </w:rPr>
        <w:t xml:space="preserve"> DELLA PROPOSTA PROGETTUALE</w:t>
      </w:r>
      <w:r>
        <w:rPr>
          <w:rFonts w:ascii="Gill Sans MT" w:hAnsi="Gill Sans MT"/>
          <w:b/>
          <w:color w:val="002060"/>
        </w:rPr>
        <w:t xml:space="preserve"> </w:t>
      </w:r>
    </w:p>
    <w:p w14:paraId="783323DF" w14:textId="21D544A5" w:rsidR="003D1A71" w:rsidRDefault="003D1A71" w:rsidP="003D1A71">
      <w:pPr>
        <w:spacing w:after="0" w:line="259" w:lineRule="auto"/>
        <w:jc w:val="both"/>
        <w:rPr>
          <w:rFonts w:ascii="Gill Sans MT" w:hAnsi="Gill Sans MT"/>
          <w:bCs/>
          <w:color w:val="000000" w:themeColor="text1"/>
        </w:rPr>
      </w:pPr>
      <w:r>
        <w:rPr>
          <w:rFonts w:ascii="Gill Sans MT" w:hAnsi="Gill Sans MT"/>
          <w:bCs/>
          <w:color w:val="000000" w:themeColor="text1"/>
        </w:rPr>
        <w:t xml:space="preserve">Descrivere </w:t>
      </w:r>
      <w:r w:rsidRPr="00D90D1B">
        <w:rPr>
          <w:rFonts w:ascii="Gill Sans MT" w:hAnsi="Gill Sans MT"/>
          <w:bCs/>
          <w:color w:val="000000" w:themeColor="text1"/>
        </w:rPr>
        <w:t>chiaramente</w:t>
      </w:r>
      <w:r>
        <w:rPr>
          <w:rFonts w:ascii="Gill Sans MT" w:hAnsi="Gill Sans MT"/>
          <w:bCs/>
          <w:color w:val="000000" w:themeColor="text1"/>
        </w:rPr>
        <w:t>,</w:t>
      </w:r>
      <w:r w:rsidRPr="00D90D1B">
        <w:rPr>
          <w:rFonts w:ascii="Gill Sans MT" w:hAnsi="Gill Sans MT"/>
          <w:bCs/>
          <w:color w:val="000000" w:themeColor="text1"/>
        </w:rPr>
        <w:t xml:space="preserve"> ma sinteticame</w:t>
      </w:r>
      <w:r w:rsidR="00A34CCC">
        <w:rPr>
          <w:rFonts w:ascii="Gill Sans MT" w:hAnsi="Gill Sans MT"/>
          <w:bCs/>
          <w:color w:val="000000" w:themeColor="text1"/>
        </w:rPr>
        <w:t>nte l’intervento proposto</w:t>
      </w:r>
      <w:r>
        <w:rPr>
          <w:rFonts w:ascii="Gill Sans MT" w:hAnsi="Gill Sans MT"/>
          <w:bCs/>
          <w:color w:val="000000" w:themeColor="text1"/>
        </w:rPr>
        <w:t xml:space="preserve">. </w:t>
      </w:r>
    </w:p>
    <w:p w14:paraId="51963F57" w14:textId="4FDB4F50" w:rsidR="00FD6E7E" w:rsidRPr="001108AE" w:rsidRDefault="00DC4A2B" w:rsidP="001108AE">
      <w:pPr>
        <w:pStyle w:val="Titolo1"/>
        <w:spacing w:before="120"/>
        <w:ind w:left="357" w:hanging="357"/>
      </w:pPr>
      <w:r w:rsidRPr="001108AE">
        <w:t xml:space="preserve">LUOGO </w:t>
      </w:r>
      <w:r w:rsidR="00B70F65" w:rsidRPr="001108AE">
        <w:t>O ISTITUTO DELLA CULTURA E RICHIEDENTI</w:t>
      </w:r>
    </w:p>
    <w:p w14:paraId="075A7755" w14:textId="00F49E5A" w:rsidR="00B70F65" w:rsidRPr="001108AE" w:rsidRDefault="004B2239" w:rsidP="008A094C">
      <w:pPr>
        <w:pStyle w:val="Titolo2"/>
      </w:pPr>
      <w:r w:rsidRPr="001108AE">
        <w:t>Presentazione sintetica</w:t>
      </w:r>
      <w:r w:rsidR="00B70F65" w:rsidRPr="001108AE">
        <w:t xml:space="preserve"> del Luogo</w:t>
      </w:r>
      <w:r w:rsidR="003438A6" w:rsidRPr="00962C2C">
        <w:t>/</w:t>
      </w:r>
      <w:proofErr w:type="spellStart"/>
      <w:r w:rsidR="003438A6" w:rsidRPr="00962C2C">
        <w:t>ghi</w:t>
      </w:r>
      <w:proofErr w:type="spellEnd"/>
      <w:r w:rsidR="00B70F65" w:rsidRPr="00962C2C">
        <w:t xml:space="preserve"> </w:t>
      </w:r>
      <w:r w:rsidR="00B70F65" w:rsidRPr="001108AE">
        <w:t>o Istituto</w:t>
      </w:r>
      <w:r w:rsidR="003438A6">
        <w:t>/i</w:t>
      </w:r>
      <w:r w:rsidR="00B70F65" w:rsidRPr="001108AE">
        <w:t xml:space="preserve"> della Cultura oggetto dell’Intervento </w:t>
      </w:r>
    </w:p>
    <w:p w14:paraId="1BD77503" w14:textId="736CB332" w:rsidR="00D90D1B" w:rsidRDefault="00B70F65" w:rsidP="001108AE">
      <w:pPr>
        <w:spacing w:after="0" w:line="259" w:lineRule="auto"/>
        <w:jc w:val="both"/>
        <w:rPr>
          <w:rFonts w:ascii="Gill Sans MT" w:hAnsi="Gill Sans MT"/>
          <w:bCs/>
          <w:color w:val="000000" w:themeColor="text1"/>
        </w:rPr>
      </w:pPr>
      <w:r w:rsidRPr="00D90D1B">
        <w:rPr>
          <w:rFonts w:ascii="Gill Sans MT" w:hAnsi="Gill Sans MT"/>
          <w:bCs/>
          <w:color w:val="000000" w:themeColor="text1"/>
        </w:rPr>
        <w:t>Descrivere il</w:t>
      </w:r>
      <w:r w:rsidR="00B0771C">
        <w:rPr>
          <w:rFonts w:ascii="Gill Sans MT" w:hAnsi="Gill Sans MT"/>
          <w:bCs/>
          <w:color w:val="000000" w:themeColor="text1"/>
        </w:rPr>
        <w:t>/i</w:t>
      </w:r>
      <w:r w:rsidRPr="00D90D1B">
        <w:rPr>
          <w:rFonts w:ascii="Gill Sans MT" w:hAnsi="Gill Sans MT"/>
          <w:bCs/>
          <w:color w:val="000000" w:themeColor="text1"/>
        </w:rPr>
        <w:t xml:space="preserve"> </w:t>
      </w:r>
      <w:r w:rsidR="006D3026">
        <w:rPr>
          <w:rFonts w:ascii="Gill Sans MT" w:hAnsi="Gill Sans MT"/>
          <w:bCs/>
          <w:color w:val="000000" w:themeColor="text1"/>
        </w:rPr>
        <w:t>Luogo</w:t>
      </w:r>
      <w:r w:rsidR="00B0771C">
        <w:rPr>
          <w:rFonts w:ascii="Gill Sans MT" w:hAnsi="Gill Sans MT"/>
          <w:bCs/>
          <w:color w:val="000000" w:themeColor="text1"/>
        </w:rPr>
        <w:t>/hi</w:t>
      </w:r>
      <w:r w:rsidR="006D3026">
        <w:rPr>
          <w:rFonts w:ascii="Gill Sans MT" w:hAnsi="Gill Sans MT"/>
          <w:bCs/>
          <w:color w:val="000000" w:themeColor="text1"/>
        </w:rPr>
        <w:t xml:space="preserve"> o Istituto</w:t>
      </w:r>
      <w:r w:rsidR="00B0771C">
        <w:rPr>
          <w:rFonts w:ascii="Gill Sans MT" w:hAnsi="Gill Sans MT"/>
          <w:bCs/>
          <w:color w:val="000000" w:themeColor="text1"/>
        </w:rPr>
        <w:t>/i</w:t>
      </w:r>
      <w:r w:rsidR="006D3026">
        <w:rPr>
          <w:rFonts w:ascii="Gill Sans MT" w:hAnsi="Gill Sans MT"/>
          <w:bCs/>
          <w:color w:val="000000" w:themeColor="text1"/>
        </w:rPr>
        <w:t xml:space="preserve"> della Cultura</w:t>
      </w:r>
      <w:r w:rsidRPr="00D90D1B">
        <w:rPr>
          <w:rFonts w:ascii="Gill Sans MT" w:hAnsi="Gill Sans MT"/>
          <w:bCs/>
          <w:color w:val="000000" w:themeColor="text1"/>
        </w:rPr>
        <w:t xml:space="preserve"> da valorizzare</w:t>
      </w:r>
      <w:r w:rsidR="006D3026">
        <w:rPr>
          <w:rFonts w:ascii="Gill Sans MT" w:hAnsi="Gill Sans MT"/>
          <w:bCs/>
          <w:color w:val="000000" w:themeColor="text1"/>
        </w:rPr>
        <w:t xml:space="preserve"> e</w:t>
      </w:r>
      <w:r w:rsidR="00E10095">
        <w:rPr>
          <w:rFonts w:ascii="Gill Sans MT" w:hAnsi="Gill Sans MT"/>
          <w:bCs/>
          <w:color w:val="000000" w:themeColor="text1"/>
        </w:rPr>
        <w:t>,</w:t>
      </w:r>
      <w:r w:rsidR="006D3026">
        <w:rPr>
          <w:rFonts w:ascii="Gill Sans MT" w:hAnsi="Gill Sans MT"/>
          <w:bCs/>
          <w:color w:val="000000" w:themeColor="text1"/>
        </w:rPr>
        <w:t xml:space="preserve"> </w:t>
      </w:r>
      <w:r w:rsidR="00B0771C">
        <w:rPr>
          <w:rFonts w:ascii="Gill Sans MT" w:hAnsi="Gill Sans MT"/>
          <w:bCs/>
          <w:color w:val="000000" w:themeColor="text1"/>
        </w:rPr>
        <w:t>ove opportuno inserire</w:t>
      </w:r>
      <w:r w:rsidR="00E10095">
        <w:rPr>
          <w:rFonts w:ascii="Gill Sans MT" w:hAnsi="Gill Sans MT"/>
          <w:bCs/>
          <w:color w:val="000000" w:themeColor="text1"/>
        </w:rPr>
        <w:t xml:space="preserve"> un focus</w:t>
      </w:r>
      <w:r w:rsidR="006D3026">
        <w:rPr>
          <w:rFonts w:ascii="Gill Sans MT" w:hAnsi="Gill Sans MT"/>
          <w:bCs/>
          <w:color w:val="000000" w:themeColor="text1"/>
        </w:rPr>
        <w:t xml:space="preserve"> </w:t>
      </w:r>
      <w:r w:rsidR="00E10095">
        <w:rPr>
          <w:rFonts w:ascii="Gill Sans MT" w:hAnsi="Gill Sans MT"/>
          <w:bCs/>
          <w:color w:val="000000" w:themeColor="text1"/>
        </w:rPr>
        <w:t>sul</w:t>
      </w:r>
      <w:r w:rsidR="006D3026">
        <w:rPr>
          <w:rFonts w:ascii="Gill Sans MT" w:hAnsi="Gill Sans MT"/>
          <w:bCs/>
          <w:color w:val="000000" w:themeColor="text1"/>
        </w:rPr>
        <w:t>la porzione oggetto dell’Intervento</w:t>
      </w:r>
      <w:r w:rsidRPr="00D90D1B">
        <w:rPr>
          <w:rFonts w:ascii="Gill Sans MT" w:hAnsi="Gill Sans MT"/>
          <w:bCs/>
          <w:color w:val="000000" w:themeColor="text1"/>
        </w:rPr>
        <w:t xml:space="preserve">: anno di costruzione/fondazione, </w:t>
      </w:r>
      <w:r w:rsidR="004B2239">
        <w:rPr>
          <w:rFonts w:ascii="Gill Sans MT" w:hAnsi="Gill Sans MT"/>
          <w:bCs/>
          <w:color w:val="000000" w:themeColor="text1"/>
        </w:rPr>
        <w:t xml:space="preserve">dimensioni ed altre caratteristiche distintive, </w:t>
      </w:r>
      <w:r w:rsidRPr="00D90D1B">
        <w:rPr>
          <w:rFonts w:ascii="Gill Sans MT" w:hAnsi="Gill Sans MT"/>
          <w:bCs/>
          <w:color w:val="000000" w:themeColor="text1"/>
        </w:rPr>
        <w:t xml:space="preserve">utilizzo pregresso e/o attuale, proprietà, ecc. </w:t>
      </w:r>
    </w:p>
    <w:p w14:paraId="61C8748F" w14:textId="77777777" w:rsidR="00444EFC" w:rsidRPr="001108AE" w:rsidRDefault="00444EFC" w:rsidP="001108AE">
      <w:pPr>
        <w:spacing w:after="0" w:line="259" w:lineRule="auto"/>
        <w:jc w:val="both"/>
        <w:rPr>
          <w:rFonts w:ascii="Gill Sans MT" w:hAnsi="Gill Sans MT"/>
          <w:b/>
          <w:color w:val="0070C0"/>
        </w:rPr>
      </w:pPr>
    </w:p>
    <w:p w14:paraId="139EE0BF" w14:textId="35D51B0C" w:rsidR="00B70F65" w:rsidRPr="001108AE" w:rsidRDefault="00B70F65" w:rsidP="008A094C">
      <w:pPr>
        <w:pStyle w:val="Titolo2"/>
      </w:pPr>
      <w:r w:rsidRPr="001108AE">
        <w:t>Descrizione dello stato attuale del</w:t>
      </w:r>
      <w:r w:rsidR="003438A6">
        <w:t>/i</w:t>
      </w:r>
      <w:r w:rsidRPr="001108AE">
        <w:t xml:space="preserve"> </w:t>
      </w:r>
      <w:r w:rsidR="00962C2C">
        <w:t>luoghi e istituti della cultura oggetto dell’intervento</w:t>
      </w:r>
    </w:p>
    <w:p w14:paraId="11EFF116" w14:textId="4B7B7679" w:rsidR="00D90D1B" w:rsidRDefault="00B70F65" w:rsidP="001108AE">
      <w:pPr>
        <w:spacing w:after="0" w:line="259" w:lineRule="auto"/>
        <w:jc w:val="both"/>
        <w:rPr>
          <w:rFonts w:ascii="Gill Sans MT" w:hAnsi="Gill Sans MT"/>
          <w:bCs/>
          <w:color w:val="000000" w:themeColor="text1"/>
        </w:rPr>
      </w:pPr>
      <w:r w:rsidRPr="00D90D1B">
        <w:rPr>
          <w:rFonts w:ascii="Gill Sans MT" w:hAnsi="Gill Sans MT"/>
          <w:bCs/>
          <w:color w:val="000000" w:themeColor="text1"/>
        </w:rPr>
        <w:t>Indicare l’ubicazione, lo stato di conservazione, gli eventuali lavori già realizzati, la vicinanza ad altri beni rilevanti, l’inserimento in percorsi turistico-culturali già esistenti o in corso di realizzazione, la presenza di uno o più gestori, l’accessibilità al pubblico e gli orari di accesso, ecc.</w:t>
      </w:r>
    </w:p>
    <w:p w14:paraId="44DFF15A" w14:textId="77777777" w:rsidR="00444EFC" w:rsidRPr="001108AE" w:rsidRDefault="00444EFC" w:rsidP="001108AE">
      <w:pPr>
        <w:spacing w:after="0" w:line="259" w:lineRule="auto"/>
        <w:jc w:val="both"/>
        <w:rPr>
          <w:rFonts w:ascii="Gill Sans MT" w:hAnsi="Gill Sans MT"/>
          <w:bCs/>
          <w:color w:val="000000" w:themeColor="text1"/>
        </w:rPr>
      </w:pPr>
    </w:p>
    <w:p w14:paraId="7A92149B" w14:textId="72E840D2" w:rsidR="007C7F86" w:rsidRPr="001108AE" w:rsidRDefault="004B2239" w:rsidP="008A094C">
      <w:pPr>
        <w:pStyle w:val="Titolo2"/>
      </w:pPr>
      <w:r>
        <w:t>Richiedenti</w:t>
      </w:r>
    </w:p>
    <w:p w14:paraId="051942F1" w14:textId="057B5D74" w:rsidR="00D90D1B" w:rsidRDefault="0031153A" w:rsidP="008A094C">
      <w:pPr>
        <w:spacing w:after="240" w:line="259" w:lineRule="auto"/>
        <w:rPr>
          <w:rFonts w:ascii="Gill Sans MT" w:hAnsi="Gill Sans MT"/>
          <w:bCs/>
          <w:color w:val="000000" w:themeColor="text1"/>
        </w:rPr>
      </w:pPr>
      <w:r w:rsidRPr="00D90D1B">
        <w:rPr>
          <w:rFonts w:ascii="Gill Sans MT" w:hAnsi="Gill Sans MT"/>
          <w:bCs/>
          <w:color w:val="000000" w:themeColor="text1"/>
        </w:rPr>
        <w:t xml:space="preserve">Indicare il </w:t>
      </w:r>
      <w:r w:rsidR="004B2239">
        <w:rPr>
          <w:rFonts w:ascii="Gill Sans MT" w:hAnsi="Gill Sans MT"/>
          <w:bCs/>
          <w:color w:val="000000" w:themeColor="text1"/>
        </w:rPr>
        <w:t>o i soggetti</w:t>
      </w:r>
      <w:r w:rsidRPr="00D90D1B">
        <w:rPr>
          <w:rFonts w:ascii="Gill Sans MT" w:hAnsi="Gill Sans MT"/>
          <w:bCs/>
          <w:color w:val="000000" w:themeColor="text1"/>
        </w:rPr>
        <w:t xml:space="preserve"> richiedent</w:t>
      </w:r>
      <w:r w:rsidR="004B2239">
        <w:rPr>
          <w:rFonts w:ascii="Gill Sans MT" w:hAnsi="Gill Sans MT"/>
          <w:bCs/>
          <w:color w:val="000000" w:themeColor="text1"/>
        </w:rPr>
        <w:t>i</w:t>
      </w:r>
      <w:r w:rsidR="008A094C">
        <w:rPr>
          <w:rFonts w:ascii="Gill Sans MT" w:hAnsi="Gill Sans MT"/>
          <w:bCs/>
          <w:color w:val="000000" w:themeColor="text1"/>
        </w:rPr>
        <w:t xml:space="preserve"> a seconda delle tre qualità indicate dal quadrato da barrare</w:t>
      </w:r>
      <w:r w:rsidR="004B2239">
        <w:rPr>
          <w:rFonts w:ascii="Gill Sans MT" w:hAnsi="Gill Sans MT"/>
          <w:bCs/>
          <w:color w:val="000000" w:themeColor="text1"/>
        </w:rPr>
        <w:t xml:space="preserve">, la relativa </w:t>
      </w:r>
      <w:r w:rsidR="00AB11DC" w:rsidRPr="00D90D1B">
        <w:rPr>
          <w:rFonts w:ascii="Gill Sans MT" w:hAnsi="Gill Sans MT"/>
          <w:bCs/>
          <w:color w:val="000000" w:themeColor="text1"/>
        </w:rPr>
        <w:t>ragione sociale e/o denominazione completa.</w:t>
      </w:r>
      <w:r w:rsidR="00D90D1B" w:rsidRPr="00D90D1B">
        <w:rPr>
          <w:rFonts w:ascii="Gill Sans MT" w:hAnsi="Gill Sans MT"/>
          <w:bCs/>
          <w:color w:val="000000" w:themeColor="text1"/>
        </w:rPr>
        <w:t xml:space="preserve"> </w:t>
      </w:r>
    </w:p>
    <w:p w14:paraId="40881E40" w14:textId="27498A1A" w:rsidR="00B70F65" w:rsidRPr="008A094C" w:rsidRDefault="009A31FF" w:rsidP="008A094C">
      <w:pPr>
        <w:pStyle w:val="Paragrafoelenco"/>
        <w:numPr>
          <w:ilvl w:val="0"/>
          <w:numId w:val="7"/>
        </w:numPr>
        <w:spacing w:after="240" w:line="259" w:lineRule="auto"/>
        <w:ind w:left="284" w:hanging="284"/>
        <w:contextualSpacing w:val="0"/>
        <w:jc w:val="both"/>
        <w:rPr>
          <w:rFonts w:ascii="Gill Sans MT" w:hAnsi="Gill Sans MT"/>
        </w:rPr>
      </w:pPr>
      <w:r w:rsidRPr="008A094C">
        <w:rPr>
          <w:rFonts w:ascii="Gill Sans MT" w:hAnsi="Gill Sans MT"/>
        </w:rPr>
        <w:t>In qualità di p</w:t>
      </w:r>
      <w:r w:rsidR="00623F59" w:rsidRPr="008A094C">
        <w:rPr>
          <w:rFonts w:ascii="Gill Sans MT" w:hAnsi="Gill Sans MT"/>
        </w:rPr>
        <w:t>roprietario</w:t>
      </w:r>
      <w:r w:rsidR="00D62B6D" w:rsidRPr="008A094C">
        <w:rPr>
          <w:rFonts w:ascii="Gill Sans MT" w:hAnsi="Gill Sans MT"/>
        </w:rPr>
        <w:t xml:space="preserve"> (art. 5 (1) (a) dell’Avviso) del Luogo o Istituto della Cultura.</w:t>
      </w:r>
    </w:p>
    <w:p w14:paraId="6FD8460F" w14:textId="483DE6C7" w:rsidR="00D62B6D" w:rsidRPr="001108AE" w:rsidRDefault="009A31FF" w:rsidP="008A094C">
      <w:pPr>
        <w:pStyle w:val="Paragrafoelenco"/>
        <w:numPr>
          <w:ilvl w:val="0"/>
          <w:numId w:val="7"/>
        </w:numPr>
        <w:spacing w:after="120" w:line="259" w:lineRule="auto"/>
        <w:ind w:left="284" w:hanging="284"/>
        <w:jc w:val="both"/>
        <w:rPr>
          <w:rFonts w:ascii="Gill Sans MT" w:hAnsi="Gill Sans MT"/>
        </w:rPr>
      </w:pPr>
      <w:r w:rsidRPr="001108AE">
        <w:rPr>
          <w:rFonts w:ascii="Gill Sans MT" w:hAnsi="Gill Sans MT"/>
        </w:rPr>
        <w:t>In qualità di g</w:t>
      </w:r>
      <w:r w:rsidR="00AB11DC" w:rsidRPr="001108AE">
        <w:rPr>
          <w:rFonts w:ascii="Gill Sans MT" w:hAnsi="Gill Sans MT"/>
        </w:rPr>
        <w:t>estore</w:t>
      </w:r>
      <w:r w:rsidR="00D62B6D" w:rsidRPr="001108AE">
        <w:rPr>
          <w:rFonts w:ascii="Gill Sans MT" w:hAnsi="Gill Sans MT"/>
        </w:rPr>
        <w:t xml:space="preserve"> (art. 5 (1) (b) </w:t>
      </w:r>
      <w:r w:rsidR="00201745">
        <w:rPr>
          <w:rFonts w:ascii="Gill Sans MT" w:hAnsi="Gill Sans MT"/>
        </w:rPr>
        <w:t xml:space="preserve">o (c) </w:t>
      </w:r>
      <w:r w:rsidR="00D62B6D" w:rsidRPr="001108AE">
        <w:rPr>
          <w:rFonts w:ascii="Gill Sans MT" w:hAnsi="Gill Sans MT"/>
        </w:rPr>
        <w:t>dell’Avviso) del Luogo o Istituto della Cultura, in questo caso:</w:t>
      </w:r>
      <w:r w:rsidR="00AB11DC" w:rsidRPr="001108AE">
        <w:rPr>
          <w:rFonts w:ascii="Gill Sans MT" w:hAnsi="Gill Sans MT"/>
        </w:rPr>
        <w:t xml:space="preserve"> </w:t>
      </w:r>
    </w:p>
    <w:p w14:paraId="719037DF" w14:textId="4B1906F7" w:rsidR="00444EFC" w:rsidRPr="008A094C" w:rsidRDefault="00005E7E" w:rsidP="008A094C">
      <w:pPr>
        <w:pStyle w:val="Paragrafoelenco"/>
        <w:numPr>
          <w:ilvl w:val="0"/>
          <w:numId w:val="4"/>
        </w:numPr>
        <w:spacing w:line="259" w:lineRule="auto"/>
        <w:ind w:left="567" w:hanging="284"/>
        <w:jc w:val="both"/>
        <w:rPr>
          <w:rFonts w:ascii="Gill Sans MT" w:hAnsi="Gill Sans MT"/>
        </w:rPr>
      </w:pPr>
      <w:proofErr w:type="gramStart"/>
      <w:r w:rsidRPr="001108AE">
        <w:rPr>
          <w:rFonts w:ascii="Gill Sans MT" w:hAnsi="Gill Sans MT"/>
          <w:sz w:val="22"/>
          <w:szCs w:val="22"/>
        </w:rPr>
        <w:t>in</w:t>
      </w:r>
      <w:r w:rsidR="0031153A" w:rsidRPr="001108AE">
        <w:rPr>
          <w:rFonts w:ascii="Gill Sans MT" w:hAnsi="Gill Sans MT"/>
          <w:sz w:val="22"/>
          <w:szCs w:val="22"/>
        </w:rPr>
        <w:t>dicare</w:t>
      </w:r>
      <w:proofErr w:type="gramEnd"/>
      <w:r w:rsidR="0031153A" w:rsidRPr="001108AE">
        <w:rPr>
          <w:rFonts w:ascii="Gill Sans MT" w:hAnsi="Gill Sans MT"/>
          <w:sz w:val="22"/>
          <w:szCs w:val="22"/>
        </w:rPr>
        <w:t xml:space="preserve"> se si tratta di un unico gestore o </w:t>
      </w:r>
      <w:r w:rsidR="00AB11DC" w:rsidRPr="001108AE">
        <w:rPr>
          <w:rFonts w:ascii="Gill Sans MT" w:hAnsi="Gill Sans MT"/>
          <w:sz w:val="22"/>
          <w:szCs w:val="22"/>
        </w:rPr>
        <w:t>che abbia</w:t>
      </w:r>
      <w:r w:rsidR="0031153A" w:rsidRPr="001108AE">
        <w:rPr>
          <w:rFonts w:ascii="Gill Sans MT" w:hAnsi="Gill Sans MT"/>
          <w:sz w:val="22"/>
          <w:szCs w:val="22"/>
        </w:rPr>
        <w:t xml:space="preserve"> </w:t>
      </w:r>
      <w:r w:rsidR="00AB11DC" w:rsidRPr="001108AE">
        <w:rPr>
          <w:rFonts w:ascii="Gill Sans MT" w:hAnsi="Gill Sans MT"/>
          <w:sz w:val="22"/>
          <w:szCs w:val="22"/>
        </w:rPr>
        <w:t>la responsabilità di un singolo settore (es. valorizzazione dei diritti di immagine, bigliettazione o sistema di prenotazione, etc.)</w:t>
      </w:r>
      <w:r w:rsidR="00D90D1B" w:rsidRPr="001108AE">
        <w:rPr>
          <w:rFonts w:ascii="Gill Sans MT" w:hAnsi="Gill Sans MT"/>
          <w:sz w:val="22"/>
          <w:szCs w:val="22"/>
        </w:rPr>
        <w:t xml:space="preserve"> </w:t>
      </w:r>
    </w:p>
    <w:p w14:paraId="4D9D5006" w14:textId="7C89884F" w:rsidR="00D90D1B" w:rsidRPr="00460990" w:rsidRDefault="00D62B6D" w:rsidP="008A094C">
      <w:pPr>
        <w:pStyle w:val="Paragrafoelenco"/>
        <w:numPr>
          <w:ilvl w:val="0"/>
          <w:numId w:val="4"/>
        </w:numPr>
        <w:spacing w:after="240" w:line="259" w:lineRule="auto"/>
        <w:ind w:left="568" w:hanging="284"/>
        <w:contextualSpacing w:val="0"/>
        <w:jc w:val="both"/>
        <w:rPr>
          <w:rFonts w:ascii="Gill Sans MT" w:hAnsi="Gill Sans MT"/>
          <w:sz w:val="22"/>
          <w:szCs w:val="22"/>
        </w:rPr>
      </w:pPr>
      <w:r w:rsidRPr="00962C2C">
        <w:rPr>
          <w:rFonts w:ascii="Gill Sans MT" w:hAnsi="Gill Sans MT"/>
          <w:sz w:val="22"/>
          <w:szCs w:val="22"/>
        </w:rPr>
        <w:t>i</w:t>
      </w:r>
      <w:r w:rsidR="009A31FF" w:rsidRPr="00962C2C">
        <w:rPr>
          <w:rFonts w:ascii="Gill Sans MT" w:hAnsi="Gill Sans MT"/>
          <w:sz w:val="22"/>
          <w:szCs w:val="22"/>
        </w:rPr>
        <w:t>ndicare il nome del proprietari</w:t>
      </w:r>
      <w:r w:rsidR="006C09A7" w:rsidRPr="00F413FE">
        <w:rPr>
          <w:rFonts w:ascii="Gill Sans MT" w:hAnsi="Gill Sans MT"/>
          <w:sz w:val="22"/>
          <w:szCs w:val="22"/>
        </w:rPr>
        <w:t>o</w:t>
      </w:r>
      <w:r w:rsidR="006C09A7">
        <w:rPr>
          <w:rFonts w:ascii="Gill Sans MT" w:hAnsi="Gill Sans MT"/>
          <w:sz w:val="22"/>
          <w:szCs w:val="22"/>
        </w:rPr>
        <w:t>,</w:t>
      </w:r>
      <w:r w:rsidR="009A31FF" w:rsidRPr="001108AE">
        <w:rPr>
          <w:rFonts w:ascii="Gill Sans MT" w:hAnsi="Gill Sans MT"/>
        </w:rPr>
        <w:t xml:space="preserve"> </w:t>
      </w:r>
      <w:r w:rsidR="00D90D1B">
        <w:rPr>
          <w:rFonts w:ascii="Gill Sans MT" w:hAnsi="Gill Sans MT"/>
          <w:sz w:val="22"/>
          <w:szCs w:val="22"/>
        </w:rPr>
        <w:t>il titolo giuridico che rende</w:t>
      </w:r>
      <w:r w:rsidR="009A31FF" w:rsidRPr="00D544FA">
        <w:rPr>
          <w:rFonts w:ascii="Gill Sans MT" w:hAnsi="Gill Sans MT"/>
          <w:sz w:val="22"/>
          <w:szCs w:val="22"/>
        </w:rPr>
        <w:t xml:space="preserve"> il richiedente </w:t>
      </w:r>
      <w:r w:rsidR="006C09A7">
        <w:rPr>
          <w:rFonts w:ascii="Gill Sans MT" w:hAnsi="Gill Sans MT"/>
          <w:sz w:val="22"/>
          <w:szCs w:val="22"/>
        </w:rPr>
        <w:t>legittimo responsabile dell’intervento oggetto della proposta ed i suoi principali elementi di rilievo con riferimento all’intervento proposto</w:t>
      </w:r>
      <w:r w:rsidR="00B531B9">
        <w:rPr>
          <w:rFonts w:ascii="Gill Sans MT" w:hAnsi="Gill Sans MT"/>
          <w:sz w:val="22"/>
          <w:szCs w:val="22"/>
        </w:rPr>
        <w:t xml:space="preserve"> </w:t>
      </w:r>
      <w:r w:rsidR="009A31FF" w:rsidRPr="001108AE">
        <w:rPr>
          <w:rFonts w:ascii="Gill Sans MT" w:hAnsi="Gill Sans MT"/>
        </w:rPr>
        <w:t>(</w:t>
      </w:r>
      <w:r w:rsidR="006C09A7">
        <w:rPr>
          <w:rFonts w:ascii="Gill Sans MT" w:hAnsi="Gill Sans MT"/>
          <w:sz w:val="22"/>
          <w:szCs w:val="22"/>
        </w:rPr>
        <w:t xml:space="preserve">allegare copia di tale titolo </w:t>
      </w:r>
      <w:r w:rsidR="00B531B9">
        <w:rPr>
          <w:rFonts w:ascii="Gill Sans MT" w:hAnsi="Gill Sans MT"/>
          <w:sz w:val="22"/>
          <w:szCs w:val="22"/>
        </w:rPr>
        <w:t>sottoscritto</w:t>
      </w:r>
      <w:r w:rsidR="00B0771C">
        <w:rPr>
          <w:rFonts w:ascii="Gill Sans MT" w:hAnsi="Gill Sans MT"/>
          <w:sz w:val="22"/>
          <w:szCs w:val="22"/>
        </w:rPr>
        <w:t>,</w:t>
      </w:r>
      <w:r w:rsidR="00B531B9">
        <w:rPr>
          <w:rFonts w:ascii="Gill Sans MT" w:hAnsi="Gill Sans MT"/>
          <w:sz w:val="22"/>
          <w:szCs w:val="22"/>
        </w:rPr>
        <w:t xml:space="preserve"> </w:t>
      </w:r>
      <w:r w:rsidR="006C09A7">
        <w:rPr>
          <w:rFonts w:ascii="Gill Sans MT" w:hAnsi="Gill Sans MT"/>
          <w:sz w:val="22"/>
          <w:szCs w:val="22"/>
        </w:rPr>
        <w:t>ovvero i riferimenti se si tratta di atti sottoposti a pubblicità legale e reperibili s</w:t>
      </w:r>
      <w:r w:rsidR="00B0771C">
        <w:rPr>
          <w:rFonts w:ascii="Gill Sans MT" w:hAnsi="Gill Sans MT"/>
          <w:sz w:val="22"/>
          <w:szCs w:val="22"/>
        </w:rPr>
        <w:t>u</w:t>
      </w:r>
      <w:r w:rsidR="006C09A7">
        <w:rPr>
          <w:rFonts w:ascii="Gill Sans MT" w:hAnsi="Gill Sans MT"/>
          <w:sz w:val="22"/>
          <w:szCs w:val="22"/>
        </w:rPr>
        <w:t xml:space="preserve"> internet </w:t>
      </w:r>
      <w:r w:rsidR="00B531B9">
        <w:rPr>
          <w:rFonts w:ascii="Gill Sans MT" w:hAnsi="Gill Sans MT"/>
          <w:sz w:val="22"/>
          <w:szCs w:val="22"/>
        </w:rPr>
        <w:t>e la bozza di nuovi titoli o</w:t>
      </w:r>
      <w:r w:rsidR="006C09A7">
        <w:rPr>
          <w:rFonts w:ascii="Gill Sans MT" w:hAnsi="Gill Sans MT"/>
          <w:sz w:val="22"/>
          <w:szCs w:val="22"/>
        </w:rPr>
        <w:t xml:space="preserve"> </w:t>
      </w:r>
      <w:r w:rsidR="00B531B9">
        <w:rPr>
          <w:rFonts w:ascii="Gill Sans MT" w:hAnsi="Gill Sans MT"/>
          <w:sz w:val="22"/>
          <w:szCs w:val="22"/>
        </w:rPr>
        <w:t>d</w:t>
      </w:r>
      <w:r w:rsidR="00B0771C">
        <w:rPr>
          <w:rFonts w:ascii="Gill Sans MT" w:hAnsi="Gill Sans MT"/>
          <w:sz w:val="22"/>
          <w:szCs w:val="22"/>
        </w:rPr>
        <w:t>i</w:t>
      </w:r>
      <w:r w:rsidR="006C09A7">
        <w:rPr>
          <w:rFonts w:ascii="Gill Sans MT" w:hAnsi="Gill Sans MT"/>
          <w:sz w:val="22"/>
          <w:szCs w:val="22"/>
        </w:rPr>
        <w:t xml:space="preserve"> eventuali previsioni integrative </w:t>
      </w:r>
      <w:r w:rsidR="00B531B9">
        <w:rPr>
          <w:rFonts w:ascii="Gill Sans MT" w:hAnsi="Gill Sans MT"/>
          <w:sz w:val="22"/>
          <w:szCs w:val="22"/>
        </w:rPr>
        <w:t>dei titoli esistenti</w:t>
      </w:r>
      <w:r w:rsidR="00B0771C" w:rsidRPr="00B0771C">
        <w:rPr>
          <w:rFonts w:ascii="Gill Sans MT" w:hAnsi="Gill Sans MT"/>
          <w:sz w:val="22"/>
          <w:szCs w:val="22"/>
        </w:rPr>
        <w:t xml:space="preserve"> </w:t>
      </w:r>
      <w:r w:rsidR="00B0771C">
        <w:rPr>
          <w:rFonts w:ascii="Gill Sans MT" w:hAnsi="Gill Sans MT"/>
          <w:sz w:val="22"/>
          <w:szCs w:val="22"/>
        </w:rPr>
        <w:t>che si rendessero necessarie per l’attuazione dell’intervento stesso</w:t>
      </w:r>
      <w:r w:rsidR="00B531B9" w:rsidRPr="00B531B9">
        <w:rPr>
          <w:rFonts w:ascii="Gill Sans MT" w:hAnsi="Gill Sans MT"/>
          <w:sz w:val="22"/>
          <w:szCs w:val="22"/>
        </w:rPr>
        <w:t xml:space="preserve"> </w:t>
      </w:r>
      <w:r w:rsidR="00B0771C">
        <w:rPr>
          <w:rFonts w:ascii="Gill Sans MT" w:hAnsi="Gill Sans MT"/>
          <w:sz w:val="22"/>
          <w:szCs w:val="22"/>
        </w:rPr>
        <w:t>(</w:t>
      </w:r>
      <w:r w:rsidR="00B531B9">
        <w:rPr>
          <w:rFonts w:ascii="Gill Sans MT" w:hAnsi="Gill Sans MT"/>
          <w:sz w:val="22"/>
          <w:szCs w:val="22"/>
        </w:rPr>
        <w:t>da sottoscrivere se l’intervento</w:t>
      </w:r>
      <w:r w:rsidR="00B0771C" w:rsidRPr="00B0771C">
        <w:rPr>
          <w:rFonts w:ascii="Gill Sans MT" w:hAnsi="Gill Sans MT"/>
          <w:sz w:val="22"/>
          <w:szCs w:val="22"/>
        </w:rPr>
        <w:t xml:space="preserve"> </w:t>
      </w:r>
      <w:r w:rsidR="00B0771C">
        <w:rPr>
          <w:rFonts w:ascii="Gill Sans MT" w:hAnsi="Gill Sans MT"/>
          <w:sz w:val="22"/>
          <w:szCs w:val="22"/>
        </w:rPr>
        <w:t>verrà finanziato</w:t>
      </w:r>
      <w:r w:rsidR="006C09A7" w:rsidRPr="001108AE">
        <w:rPr>
          <w:rFonts w:ascii="Gill Sans MT" w:hAnsi="Gill Sans MT"/>
        </w:rPr>
        <w:t>)</w:t>
      </w:r>
    </w:p>
    <w:p w14:paraId="74F46C68" w14:textId="05B29403" w:rsidR="00D62B6D" w:rsidRPr="001108AE" w:rsidRDefault="00D90D1B" w:rsidP="008A094C">
      <w:pPr>
        <w:pStyle w:val="Paragrafoelenco"/>
        <w:numPr>
          <w:ilvl w:val="0"/>
          <w:numId w:val="7"/>
        </w:numPr>
        <w:spacing w:after="120" w:line="259" w:lineRule="auto"/>
        <w:ind w:left="284" w:hanging="284"/>
        <w:jc w:val="both"/>
        <w:rPr>
          <w:rFonts w:ascii="Gill Sans MT" w:hAnsi="Gill Sans MT"/>
        </w:rPr>
      </w:pPr>
      <w:r w:rsidRPr="001108AE">
        <w:rPr>
          <w:rFonts w:ascii="Gill Sans MT" w:hAnsi="Gill Sans MT"/>
        </w:rPr>
        <w:t>In qualità di altro soggetto</w:t>
      </w:r>
      <w:r w:rsidR="00D62B6D" w:rsidRPr="001108AE">
        <w:rPr>
          <w:rFonts w:ascii="Gill Sans MT" w:hAnsi="Gill Sans MT"/>
        </w:rPr>
        <w:t xml:space="preserve"> </w:t>
      </w:r>
      <w:r w:rsidR="00B531B9" w:rsidRPr="004E65F6">
        <w:rPr>
          <w:rFonts w:ascii="Gill Sans MT" w:hAnsi="Gill Sans MT"/>
        </w:rPr>
        <w:t xml:space="preserve">(ad es. comune limitrofo, </w:t>
      </w:r>
      <w:r w:rsidR="00B531B9">
        <w:rPr>
          <w:rFonts w:ascii="Gill Sans MT" w:hAnsi="Gill Sans MT"/>
        </w:rPr>
        <w:t xml:space="preserve">organismo di ricerca, </w:t>
      </w:r>
      <w:r w:rsidR="00B531B9" w:rsidRPr="004E65F6">
        <w:rPr>
          <w:rFonts w:ascii="Gill Sans MT" w:hAnsi="Gill Sans MT"/>
        </w:rPr>
        <w:t>ecc</w:t>
      </w:r>
      <w:r w:rsidR="00047F47" w:rsidRPr="008A094C">
        <w:rPr>
          <w:rFonts w:ascii="Gill Sans MT" w:hAnsi="Gill Sans MT"/>
        </w:rPr>
        <w:t>.</w:t>
      </w:r>
      <w:r w:rsidR="00B531B9">
        <w:rPr>
          <w:rFonts w:ascii="Gill Sans MT" w:hAnsi="Gill Sans MT"/>
        </w:rPr>
        <w:t xml:space="preserve">) </w:t>
      </w:r>
      <w:r w:rsidR="00D62B6D" w:rsidRPr="001108AE">
        <w:rPr>
          <w:rFonts w:ascii="Gill Sans MT" w:hAnsi="Gill Sans MT"/>
        </w:rPr>
        <w:t xml:space="preserve">la cui partecipazione risulti strettamente necessaria alla realizzazione o successo della </w:t>
      </w:r>
      <w:r w:rsidR="00E10095">
        <w:rPr>
          <w:rFonts w:ascii="Gill Sans MT" w:hAnsi="Gill Sans MT"/>
        </w:rPr>
        <w:t>P</w:t>
      </w:r>
      <w:r w:rsidR="00D62B6D" w:rsidRPr="001108AE">
        <w:rPr>
          <w:rFonts w:ascii="Gill Sans MT" w:hAnsi="Gill Sans MT"/>
        </w:rPr>
        <w:t>roposta</w:t>
      </w:r>
      <w:r w:rsidR="00E10095">
        <w:rPr>
          <w:rFonts w:ascii="Gill Sans MT" w:hAnsi="Gill Sans MT"/>
        </w:rPr>
        <w:t xml:space="preserve"> e dell’Intervento</w:t>
      </w:r>
      <w:r w:rsidR="00D62B6D" w:rsidRPr="001108AE">
        <w:rPr>
          <w:rFonts w:ascii="Gill Sans MT" w:hAnsi="Gill Sans MT"/>
        </w:rPr>
        <w:t xml:space="preserve"> (art. 5 (1) (</w:t>
      </w:r>
      <w:r w:rsidR="006D3026">
        <w:rPr>
          <w:rFonts w:ascii="Gill Sans MT" w:hAnsi="Gill Sans MT"/>
        </w:rPr>
        <w:t>d</w:t>
      </w:r>
      <w:r w:rsidR="00D62B6D" w:rsidRPr="001108AE">
        <w:rPr>
          <w:rFonts w:ascii="Gill Sans MT" w:hAnsi="Gill Sans MT"/>
        </w:rPr>
        <w:t xml:space="preserve">) dell’Avviso), in questo caso: </w:t>
      </w:r>
    </w:p>
    <w:p w14:paraId="16F2EABA" w14:textId="0F7C64D8" w:rsidR="00D90D1B" w:rsidRDefault="00D62B6D" w:rsidP="008A094C">
      <w:pPr>
        <w:pStyle w:val="Paragrafoelenco"/>
        <w:numPr>
          <w:ilvl w:val="0"/>
          <w:numId w:val="4"/>
        </w:numPr>
        <w:spacing w:line="259" w:lineRule="auto"/>
        <w:ind w:left="567" w:hanging="284"/>
        <w:jc w:val="both"/>
        <w:rPr>
          <w:rFonts w:ascii="Gill Sans MT" w:hAnsi="Gill Sans MT"/>
          <w:sz w:val="22"/>
          <w:szCs w:val="22"/>
        </w:rPr>
      </w:pPr>
      <w:r w:rsidRPr="00D90D1B">
        <w:rPr>
          <w:rFonts w:ascii="Gill Sans MT" w:hAnsi="Gill Sans MT"/>
          <w:sz w:val="22"/>
          <w:szCs w:val="22"/>
        </w:rPr>
        <w:t xml:space="preserve"> </w:t>
      </w:r>
      <w:proofErr w:type="gramStart"/>
      <w:r w:rsidR="00D90D1B">
        <w:rPr>
          <w:rFonts w:ascii="Gill Sans MT" w:hAnsi="Gill Sans MT"/>
          <w:sz w:val="22"/>
          <w:szCs w:val="22"/>
        </w:rPr>
        <w:t>descrivere</w:t>
      </w:r>
      <w:proofErr w:type="gramEnd"/>
      <w:r w:rsidR="00D90D1B">
        <w:rPr>
          <w:rFonts w:ascii="Gill Sans MT" w:hAnsi="Gill Sans MT"/>
          <w:sz w:val="22"/>
          <w:szCs w:val="22"/>
        </w:rPr>
        <w:t xml:space="preserve"> i motivi della necessità di tale partecipazione</w:t>
      </w:r>
    </w:p>
    <w:p w14:paraId="0F63828C" w14:textId="433F2E0B" w:rsidR="00D90D1B" w:rsidRDefault="006C09A7" w:rsidP="008A094C">
      <w:pPr>
        <w:pStyle w:val="Paragrafoelenco"/>
        <w:numPr>
          <w:ilvl w:val="0"/>
          <w:numId w:val="4"/>
        </w:numPr>
        <w:spacing w:after="120" w:line="259" w:lineRule="auto"/>
        <w:ind w:left="568" w:hanging="284"/>
        <w:jc w:val="both"/>
        <w:rPr>
          <w:rFonts w:ascii="Gill Sans MT" w:hAnsi="Gill Sans MT"/>
          <w:sz w:val="22"/>
          <w:szCs w:val="22"/>
        </w:rPr>
      </w:pPr>
      <w:r>
        <w:rPr>
          <w:rFonts w:ascii="Gill Sans MT" w:hAnsi="Gill Sans MT"/>
          <w:sz w:val="22"/>
          <w:szCs w:val="22"/>
        </w:rPr>
        <w:t>d</w:t>
      </w:r>
      <w:r w:rsidR="00D90D1B">
        <w:rPr>
          <w:rFonts w:ascii="Gill Sans MT" w:hAnsi="Gill Sans MT"/>
          <w:sz w:val="22"/>
          <w:szCs w:val="22"/>
        </w:rPr>
        <w:t>escrivere le modalità di tale partecipazione</w:t>
      </w:r>
      <w:r>
        <w:rPr>
          <w:rFonts w:ascii="Gill Sans MT" w:hAnsi="Gill Sans MT"/>
          <w:sz w:val="22"/>
          <w:szCs w:val="22"/>
        </w:rPr>
        <w:t xml:space="preserve"> con particolare riferimento</w:t>
      </w:r>
      <w:r w:rsidR="00D90D1B">
        <w:rPr>
          <w:rFonts w:ascii="Gill Sans MT" w:hAnsi="Gill Sans MT"/>
          <w:sz w:val="22"/>
          <w:szCs w:val="22"/>
        </w:rPr>
        <w:t xml:space="preserve"> </w:t>
      </w:r>
      <w:r>
        <w:rPr>
          <w:rFonts w:ascii="Gill Sans MT" w:hAnsi="Gill Sans MT"/>
          <w:sz w:val="22"/>
          <w:szCs w:val="22"/>
        </w:rPr>
        <w:t xml:space="preserve">alla ripartizione </w:t>
      </w:r>
      <w:r w:rsidR="00A34956">
        <w:rPr>
          <w:rFonts w:ascii="Gill Sans MT" w:hAnsi="Gill Sans MT"/>
          <w:sz w:val="22"/>
          <w:szCs w:val="22"/>
        </w:rPr>
        <w:t xml:space="preserve">delle attività, </w:t>
      </w:r>
      <w:r>
        <w:rPr>
          <w:rFonts w:ascii="Gill Sans MT" w:hAnsi="Gill Sans MT"/>
          <w:sz w:val="22"/>
          <w:szCs w:val="22"/>
        </w:rPr>
        <w:t xml:space="preserve">dei costi e dei risultati e agli eventuali atti amministrativi o contrattuali che regolano tale </w:t>
      </w:r>
      <w:r>
        <w:rPr>
          <w:rFonts w:ascii="Gill Sans MT" w:hAnsi="Gill Sans MT"/>
          <w:sz w:val="22"/>
          <w:szCs w:val="22"/>
        </w:rPr>
        <w:lastRenderedPageBreak/>
        <w:t xml:space="preserve">partecipazione </w:t>
      </w:r>
      <w:r w:rsidR="00B531B9" w:rsidRPr="004E65F6">
        <w:rPr>
          <w:rFonts w:ascii="Gill Sans MT" w:hAnsi="Gill Sans MT"/>
          <w:sz w:val="22"/>
          <w:szCs w:val="22"/>
        </w:rPr>
        <w:t>(</w:t>
      </w:r>
      <w:r w:rsidR="00B531B9">
        <w:rPr>
          <w:rFonts w:ascii="Gill Sans MT" w:hAnsi="Gill Sans MT"/>
          <w:sz w:val="22"/>
          <w:szCs w:val="22"/>
        </w:rPr>
        <w:t>allegare copia di tali atti sottoscritti ovvero i riferimenti se si tratta di atti sottoposti a pubblicità legale e reperibili si internet, e la bozza di nuovi atti o delle eventuali previsioni integrative degli atti esistenti</w:t>
      </w:r>
      <w:r w:rsidR="00A34956" w:rsidRPr="00A34956">
        <w:rPr>
          <w:rFonts w:ascii="Gill Sans MT" w:hAnsi="Gill Sans MT"/>
          <w:sz w:val="22"/>
          <w:szCs w:val="22"/>
        </w:rPr>
        <w:t xml:space="preserve"> </w:t>
      </w:r>
      <w:r w:rsidR="00A34956">
        <w:rPr>
          <w:rFonts w:ascii="Gill Sans MT" w:hAnsi="Gill Sans MT"/>
          <w:sz w:val="22"/>
          <w:szCs w:val="22"/>
        </w:rPr>
        <w:t>che si rendessero necessarie per tale partecipazione</w:t>
      </w:r>
      <w:r w:rsidR="00B531B9">
        <w:rPr>
          <w:rFonts w:ascii="Gill Sans MT" w:hAnsi="Gill Sans MT"/>
          <w:sz w:val="22"/>
          <w:szCs w:val="22"/>
        </w:rPr>
        <w:t>,</w:t>
      </w:r>
      <w:r w:rsidR="00B531B9" w:rsidRPr="00B531B9">
        <w:rPr>
          <w:rFonts w:ascii="Gill Sans MT" w:hAnsi="Gill Sans MT"/>
          <w:sz w:val="22"/>
          <w:szCs w:val="22"/>
        </w:rPr>
        <w:t xml:space="preserve"> </w:t>
      </w:r>
      <w:r w:rsidR="00B531B9">
        <w:rPr>
          <w:rFonts w:ascii="Gill Sans MT" w:hAnsi="Gill Sans MT"/>
          <w:sz w:val="22"/>
          <w:szCs w:val="22"/>
        </w:rPr>
        <w:t>da sottoscrivere se finanziat</w:t>
      </w:r>
      <w:r w:rsidR="00E10095">
        <w:rPr>
          <w:rFonts w:ascii="Gill Sans MT" w:hAnsi="Gill Sans MT"/>
          <w:sz w:val="22"/>
          <w:szCs w:val="22"/>
        </w:rPr>
        <w:t>a la progettazione o</w:t>
      </w:r>
      <w:r w:rsidR="00B531B9">
        <w:rPr>
          <w:rFonts w:ascii="Gill Sans MT" w:hAnsi="Gill Sans MT"/>
          <w:sz w:val="22"/>
          <w:szCs w:val="22"/>
        </w:rPr>
        <w:t xml:space="preserve"> l’</w:t>
      </w:r>
      <w:r w:rsidR="00E10095">
        <w:rPr>
          <w:rFonts w:ascii="Gill Sans MT" w:hAnsi="Gill Sans MT"/>
          <w:sz w:val="22"/>
          <w:szCs w:val="22"/>
        </w:rPr>
        <w:t>Investimento dell’I</w:t>
      </w:r>
      <w:r w:rsidR="00B531B9">
        <w:rPr>
          <w:rFonts w:ascii="Gill Sans MT" w:hAnsi="Gill Sans MT"/>
          <w:sz w:val="22"/>
          <w:szCs w:val="22"/>
        </w:rPr>
        <w:t>ntervento</w:t>
      </w:r>
      <w:r w:rsidR="003658F9">
        <w:rPr>
          <w:rFonts w:ascii="Gill Sans MT" w:hAnsi="Gill Sans MT"/>
          <w:sz w:val="22"/>
          <w:szCs w:val="22"/>
        </w:rPr>
        <w:t>)</w:t>
      </w:r>
      <w:r w:rsidR="00A34956">
        <w:rPr>
          <w:rFonts w:ascii="Gill Sans MT" w:hAnsi="Gill Sans MT"/>
          <w:sz w:val="22"/>
          <w:szCs w:val="22"/>
        </w:rPr>
        <w:t>.</w:t>
      </w:r>
    </w:p>
    <w:p w14:paraId="3DEE75C7" w14:textId="69D632D6" w:rsidR="00047F47" w:rsidRDefault="004B2239" w:rsidP="001108AE">
      <w:pPr>
        <w:spacing w:line="256" w:lineRule="auto"/>
        <w:rPr>
          <w:rFonts w:ascii="Gill Sans MT" w:hAnsi="Gill Sans MT"/>
          <w:i/>
        </w:rPr>
      </w:pPr>
      <w:r w:rsidRPr="001108AE">
        <w:rPr>
          <w:rFonts w:ascii="Gill Sans MT" w:hAnsi="Gill Sans MT"/>
          <w:i/>
        </w:rPr>
        <w:t>(</w:t>
      </w:r>
      <w:proofErr w:type="gramStart"/>
      <w:r w:rsidRPr="001108AE">
        <w:rPr>
          <w:rFonts w:ascii="Gill Sans MT" w:hAnsi="Gill Sans MT"/>
          <w:i/>
        </w:rPr>
        <w:t>replicare</w:t>
      </w:r>
      <w:proofErr w:type="gramEnd"/>
      <w:r w:rsidRPr="001108AE">
        <w:rPr>
          <w:rFonts w:ascii="Gill Sans MT" w:hAnsi="Gill Sans MT"/>
          <w:i/>
        </w:rPr>
        <w:t xml:space="preserve"> i campi </w:t>
      </w:r>
      <w:r w:rsidR="00A34956">
        <w:rPr>
          <w:rFonts w:ascii="Gill Sans MT" w:hAnsi="Gill Sans MT"/>
          <w:i/>
        </w:rPr>
        <w:t>per ogni altro richiedente</w:t>
      </w:r>
      <w:r w:rsidRPr="001108AE">
        <w:rPr>
          <w:rFonts w:ascii="Gill Sans MT" w:hAnsi="Gill Sans MT"/>
          <w:i/>
        </w:rPr>
        <w:t>)</w:t>
      </w:r>
    </w:p>
    <w:p w14:paraId="49C488A4" w14:textId="2048543F" w:rsidR="00047F47" w:rsidRPr="00113F91" w:rsidRDefault="00047F47" w:rsidP="008A094C">
      <w:pPr>
        <w:pStyle w:val="Titolo2"/>
      </w:pPr>
      <w:r>
        <w:t xml:space="preserve">Caratteristiche </w:t>
      </w:r>
      <w:r w:rsidR="00A34CCC">
        <w:t xml:space="preserve">e ruolo </w:t>
      </w:r>
      <w:r>
        <w:t>dei richiedenti</w:t>
      </w:r>
    </w:p>
    <w:p w14:paraId="44FCEFAA" w14:textId="326D4446" w:rsidR="00047F47" w:rsidRDefault="00047F47" w:rsidP="008A094C">
      <w:pPr>
        <w:spacing w:after="120" w:line="259" w:lineRule="auto"/>
        <w:jc w:val="both"/>
        <w:rPr>
          <w:rFonts w:ascii="Gill Sans MT" w:eastAsia="Times New Roman" w:hAnsi="Gill Sans MT"/>
        </w:rPr>
      </w:pPr>
      <w:r w:rsidRPr="00D90D1B">
        <w:rPr>
          <w:rFonts w:ascii="Gill Sans MT" w:hAnsi="Gill Sans MT"/>
          <w:bCs/>
          <w:color w:val="000000" w:themeColor="text1"/>
        </w:rPr>
        <w:t xml:space="preserve">Indicare </w:t>
      </w:r>
      <w:r>
        <w:rPr>
          <w:rFonts w:ascii="Gill Sans MT" w:hAnsi="Gill Sans MT"/>
          <w:bCs/>
          <w:color w:val="000000" w:themeColor="text1"/>
        </w:rPr>
        <w:t xml:space="preserve">per ciascun soggetto Richiedente le caratteristiche rilevanti per quanto riguarda l’Istituto o Luogo della Cultura </w:t>
      </w:r>
      <w:r w:rsidR="006D3026">
        <w:rPr>
          <w:rFonts w:ascii="Gill Sans MT" w:hAnsi="Gill Sans MT"/>
          <w:bCs/>
          <w:color w:val="000000" w:themeColor="text1"/>
        </w:rPr>
        <w:t>o</w:t>
      </w:r>
      <w:r>
        <w:rPr>
          <w:rFonts w:ascii="Gill Sans MT" w:hAnsi="Gill Sans MT"/>
          <w:bCs/>
          <w:color w:val="000000" w:themeColor="text1"/>
        </w:rPr>
        <w:t xml:space="preserve"> l’</w:t>
      </w:r>
      <w:r w:rsidR="006D3026">
        <w:rPr>
          <w:rFonts w:ascii="Gill Sans MT" w:hAnsi="Gill Sans MT"/>
          <w:bCs/>
          <w:color w:val="000000" w:themeColor="text1"/>
        </w:rPr>
        <w:t>I</w:t>
      </w:r>
      <w:r>
        <w:rPr>
          <w:rFonts w:ascii="Gill Sans MT" w:hAnsi="Gill Sans MT"/>
          <w:bCs/>
          <w:color w:val="000000" w:themeColor="text1"/>
        </w:rPr>
        <w:t>ntervento (es. capacità economica e finanziaria, tecnica, operativa, know-how, ecc.)</w:t>
      </w:r>
      <w:r w:rsidR="00A34CCC">
        <w:rPr>
          <w:rFonts w:ascii="Gill Sans MT" w:hAnsi="Gill Sans MT"/>
          <w:bCs/>
          <w:color w:val="000000" w:themeColor="text1"/>
        </w:rPr>
        <w:t>, il loro ruolo attuale e futuro</w:t>
      </w:r>
      <w:r>
        <w:rPr>
          <w:rFonts w:ascii="Gill Sans MT" w:hAnsi="Gill Sans MT"/>
          <w:bCs/>
          <w:color w:val="000000" w:themeColor="text1"/>
        </w:rPr>
        <w:t xml:space="preserve"> e</w:t>
      </w:r>
      <w:r w:rsidR="00A34956">
        <w:rPr>
          <w:rFonts w:ascii="Gill Sans MT" w:hAnsi="Gill Sans MT"/>
          <w:bCs/>
          <w:color w:val="000000" w:themeColor="text1"/>
        </w:rPr>
        <w:t xml:space="preserve">d i profili </w:t>
      </w:r>
      <w:r>
        <w:rPr>
          <w:rFonts w:ascii="Gill Sans MT" w:hAnsi="Gill Sans MT"/>
          <w:bCs/>
          <w:color w:val="000000" w:themeColor="text1"/>
        </w:rPr>
        <w:t>di eventuali figure chiave</w:t>
      </w:r>
      <w:r w:rsidR="00A34CCC">
        <w:rPr>
          <w:rFonts w:ascii="Gill Sans MT" w:hAnsi="Gill Sans MT"/>
          <w:bCs/>
          <w:color w:val="000000" w:themeColor="text1"/>
        </w:rPr>
        <w:t>.</w:t>
      </w:r>
      <w:r>
        <w:rPr>
          <w:rFonts w:ascii="Gill Sans MT" w:hAnsi="Gill Sans MT"/>
          <w:bCs/>
          <w:color w:val="000000" w:themeColor="text1"/>
        </w:rPr>
        <w:t xml:space="preserve">  </w:t>
      </w:r>
      <w:r w:rsidRPr="001108AE">
        <w:rPr>
          <w:rFonts w:ascii="Gill Sans MT" w:eastAsia="Times New Roman" w:hAnsi="Gill Sans MT"/>
        </w:rPr>
        <w:t xml:space="preserve"> </w:t>
      </w:r>
    </w:p>
    <w:p w14:paraId="0D1376F7" w14:textId="24E0F0AC" w:rsidR="00047F47" w:rsidRDefault="00047F47" w:rsidP="00047F47">
      <w:pPr>
        <w:rPr>
          <w:rFonts w:ascii="Gill Sans MT" w:hAnsi="Gill Sans MT"/>
          <w:i/>
        </w:rPr>
      </w:pPr>
      <w:r w:rsidRPr="00113F91">
        <w:rPr>
          <w:rFonts w:ascii="Gill Sans MT" w:hAnsi="Gill Sans MT"/>
          <w:i/>
        </w:rPr>
        <w:t xml:space="preserve"> (</w:t>
      </w:r>
      <w:proofErr w:type="gramStart"/>
      <w:r w:rsidRPr="00113F91">
        <w:rPr>
          <w:rFonts w:ascii="Gill Sans MT" w:hAnsi="Gill Sans MT"/>
          <w:i/>
        </w:rPr>
        <w:t>replicare</w:t>
      </w:r>
      <w:proofErr w:type="gramEnd"/>
      <w:r w:rsidRPr="00113F91">
        <w:rPr>
          <w:rFonts w:ascii="Gill Sans MT" w:hAnsi="Gill Sans MT"/>
          <w:i/>
        </w:rPr>
        <w:t xml:space="preserve"> i campi </w:t>
      </w:r>
      <w:r w:rsidR="00A34956">
        <w:rPr>
          <w:rFonts w:ascii="Gill Sans MT" w:hAnsi="Gill Sans MT"/>
          <w:i/>
        </w:rPr>
        <w:t>per ogni altro richiedente</w:t>
      </w:r>
      <w:r w:rsidRPr="00113F91">
        <w:rPr>
          <w:rFonts w:ascii="Gill Sans MT" w:hAnsi="Gill Sans MT"/>
          <w:i/>
        </w:rPr>
        <w:t>)</w:t>
      </w:r>
    </w:p>
    <w:p w14:paraId="603100E0" w14:textId="77777777" w:rsidR="00444EFC" w:rsidRDefault="00444EFC" w:rsidP="00047F47">
      <w:pPr>
        <w:rPr>
          <w:rFonts w:ascii="Gill Sans MT" w:hAnsi="Gill Sans MT"/>
          <w:i/>
        </w:rPr>
      </w:pPr>
    </w:p>
    <w:p w14:paraId="6911E5C0" w14:textId="77777777" w:rsidR="00047F47" w:rsidRPr="00596BF0" w:rsidRDefault="00047F47" w:rsidP="008A094C">
      <w:pPr>
        <w:pStyle w:val="Titolo2"/>
      </w:pPr>
      <w:r w:rsidRPr="00596BF0">
        <w:t>Descrizione degli aspetti gestionali</w:t>
      </w:r>
    </w:p>
    <w:p w14:paraId="6EA7E0C5" w14:textId="647DB5A6" w:rsidR="00047F47" w:rsidRDefault="00047F47" w:rsidP="00047F47">
      <w:pPr>
        <w:spacing w:after="0" w:line="259" w:lineRule="auto"/>
        <w:jc w:val="both"/>
        <w:rPr>
          <w:rFonts w:ascii="Gill Sans MT" w:hAnsi="Gill Sans MT"/>
          <w:bCs/>
          <w:color w:val="000000" w:themeColor="text1"/>
        </w:rPr>
      </w:pPr>
      <w:r w:rsidRPr="00113F91">
        <w:rPr>
          <w:rFonts w:ascii="Gill Sans MT" w:hAnsi="Gill Sans MT"/>
          <w:bCs/>
          <w:color w:val="000000" w:themeColor="text1"/>
        </w:rPr>
        <w:t>Indicare le modalità di gestione</w:t>
      </w:r>
      <w:r>
        <w:rPr>
          <w:rFonts w:ascii="Gill Sans MT" w:hAnsi="Gill Sans MT"/>
          <w:bCs/>
          <w:color w:val="000000" w:themeColor="text1"/>
        </w:rPr>
        <w:t xml:space="preserve"> (diretta o indiretta) anche con riferimento alle attività accessorie (bookshop, altre attività commerciali, </w:t>
      </w:r>
      <w:r w:rsidR="007059C7">
        <w:rPr>
          <w:rFonts w:ascii="Gill Sans MT" w:hAnsi="Gill Sans MT"/>
          <w:bCs/>
          <w:color w:val="000000" w:themeColor="text1"/>
        </w:rPr>
        <w:t xml:space="preserve">royalties, </w:t>
      </w:r>
      <w:r>
        <w:rPr>
          <w:rFonts w:ascii="Gill Sans MT" w:hAnsi="Gill Sans MT"/>
          <w:bCs/>
          <w:color w:val="000000" w:themeColor="text1"/>
        </w:rPr>
        <w:t>merchandising, etc.), il personale</w:t>
      </w:r>
      <w:r w:rsidR="00A34956">
        <w:rPr>
          <w:rFonts w:ascii="Gill Sans MT" w:hAnsi="Gill Sans MT"/>
          <w:bCs/>
          <w:color w:val="000000" w:themeColor="text1"/>
        </w:rPr>
        <w:t xml:space="preserve"> necessario</w:t>
      </w:r>
      <w:r>
        <w:rPr>
          <w:rFonts w:ascii="Gill Sans MT" w:hAnsi="Gill Sans MT"/>
          <w:bCs/>
          <w:color w:val="000000" w:themeColor="text1"/>
        </w:rPr>
        <w:t>,</w:t>
      </w:r>
      <w:r w:rsidRPr="00113F91">
        <w:rPr>
          <w:rFonts w:ascii="Gill Sans MT" w:hAnsi="Gill Sans MT"/>
          <w:bCs/>
          <w:color w:val="000000" w:themeColor="text1"/>
        </w:rPr>
        <w:t xml:space="preserve"> l’accessibilità al pubblico, gli orari di accesso, </w:t>
      </w:r>
      <w:r>
        <w:rPr>
          <w:rFonts w:ascii="Gill Sans MT" w:hAnsi="Gill Sans MT"/>
          <w:bCs/>
          <w:color w:val="000000" w:themeColor="text1"/>
        </w:rPr>
        <w:t xml:space="preserve">il numero di visitatori, </w:t>
      </w:r>
      <w:r w:rsidR="00A34956">
        <w:rPr>
          <w:rFonts w:ascii="Gill Sans MT" w:hAnsi="Gill Sans MT"/>
          <w:bCs/>
          <w:color w:val="000000" w:themeColor="text1"/>
        </w:rPr>
        <w:t xml:space="preserve">le tipologie di </w:t>
      </w:r>
      <w:r>
        <w:rPr>
          <w:rFonts w:ascii="Gill Sans MT" w:hAnsi="Gill Sans MT"/>
          <w:bCs/>
          <w:color w:val="000000" w:themeColor="text1"/>
        </w:rPr>
        <w:t xml:space="preserve">utenti, </w:t>
      </w:r>
      <w:r w:rsidRPr="00113F91">
        <w:rPr>
          <w:rFonts w:ascii="Gill Sans MT" w:hAnsi="Gill Sans MT"/>
          <w:bCs/>
          <w:color w:val="000000" w:themeColor="text1"/>
        </w:rPr>
        <w:t>ecc.</w:t>
      </w:r>
    </w:p>
    <w:p w14:paraId="52FB8A29" w14:textId="77777777" w:rsidR="00444EFC" w:rsidRDefault="00444EFC" w:rsidP="00047F47">
      <w:pPr>
        <w:spacing w:after="0" w:line="259" w:lineRule="auto"/>
        <w:jc w:val="both"/>
        <w:rPr>
          <w:bCs/>
          <w:color w:val="000000" w:themeColor="text1"/>
        </w:rPr>
      </w:pPr>
    </w:p>
    <w:p w14:paraId="17995000" w14:textId="77777777" w:rsidR="00047F47" w:rsidRPr="001108AE" w:rsidRDefault="00047F47" w:rsidP="008A094C">
      <w:pPr>
        <w:pStyle w:val="Titolo2"/>
      </w:pPr>
      <w:r w:rsidRPr="00F83F30">
        <w:t>Aspetti economici e finanziari</w:t>
      </w:r>
    </w:p>
    <w:p w14:paraId="6F9EC02D" w14:textId="4807BB27" w:rsidR="00047F47" w:rsidRDefault="00047F47" w:rsidP="00047F47">
      <w:pPr>
        <w:spacing w:after="0" w:line="259" w:lineRule="auto"/>
        <w:jc w:val="both"/>
        <w:rPr>
          <w:rFonts w:ascii="Gill Sans MT" w:hAnsi="Gill Sans MT"/>
          <w:bCs/>
          <w:color w:val="000000" w:themeColor="text1"/>
        </w:rPr>
      </w:pPr>
      <w:r>
        <w:rPr>
          <w:rFonts w:ascii="Gill Sans MT" w:hAnsi="Gill Sans MT"/>
          <w:bCs/>
          <w:color w:val="000000" w:themeColor="text1"/>
        </w:rPr>
        <w:t xml:space="preserve">Quantificare le </w:t>
      </w:r>
      <w:r w:rsidR="00A34956">
        <w:rPr>
          <w:rFonts w:ascii="Gill Sans MT" w:hAnsi="Gill Sans MT"/>
          <w:bCs/>
          <w:color w:val="000000" w:themeColor="text1"/>
        </w:rPr>
        <w:t xml:space="preserve">eventuali </w:t>
      </w:r>
      <w:r>
        <w:rPr>
          <w:rFonts w:ascii="Gill Sans MT" w:hAnsi="Gill Sans MT"/>
          <w:bCs/>
          <w:color w:val="000000" w:themeColor="text1"/>
        </w:rPr>
        <w:t>entrate e</w:t>
      </w:r>
      <w:r w:rsidR="00A34956">
        <w:rPr>
          <w:rFonts w:ascii="Gill Sans MT" w:hAnsi="Gill Sans MT"/>
          <w:bCs/>
          <w:color w:val="000000" w:themeColor="text1"/>
        </w:rPr>
        <w:t>d</w:t>
      </w:r>
      <w:r>
        <w:rPr>
          <w:rFonts w:ascii="Gill Sans MT" w:hAnsi="Gill Sans MT"/>
          <w:bCs/>
          <w:color w:val="000000" w:themeColor="text1"/>
        </w:rPr>
        <w:t xml:space="preserve"> uscite degli ultimi tre anni (2017-2016 e 2015) del Luogo o Istituto della </w:t>
      </w:r>
      <w:r w:rsidR="006D3026">
        <w:rPr>
          <w:rFonts w:ascii="Gill Sans MT" w:hAnsi="Gill Sans MT"/>
          <w:bCs/>
          <w:color w:val="000000" w:themeColor="text1"/>
        </w:rPr>
        <w:t>C</w:t>
      </w:r>
      <w:r>
        <w:rPr>
          <w:rFonts w:ascii="Gill Sans MT" w:hAnsi="Gill Sans MT"/>
          <w:bCs/>
          <w:color w:val="000000" w:themeColor="text1"/>
        </w:rPr>
        <w:t>ultura oggetto dell’Intervento. Le entrate devono essere articolate a seconda della natura delle fonti (es. biglietti, canoni concessori</w:t>
      </w:r>
      <w:r w:rsidR="00E10095">
        <w:rPr>
          <w:rFonts w:ascii="Gill Sans MT" w:hAnsi="Gill Sans MT"/>
          <w:bCs/>
          <w:color w:val="000000" w:themeColor="text1"/>
        </w:rPr>
        <w:t xml:space="preserve"> per</w:t>
      </w:r>
      <w:r>
        <w:rPr>
          <w:rFonts w:ascii="Gill Sans MT" w:hAnsi="Gill Sans MT"/>
          <w:bCs/>
          <w:color w:val="000000" w:themeColor="text1"/>
        </w:rPr>
        <w:t xml:space="preserve"> attività commerciali, sponsor, finanziamenti pubblici, e</w:t>
      </w:r>
      <w:r w:rsidR="00A34956">
        <w:rPr>
          <w:rFonts w:ascii="Gill Sans MT" w:hAnsi="Gill Sans MT"/>
          <w:bCs/>
          <w:color w:val="000000" w:themeColor="text1"/>
        </w:rPr>
        <w:t>c</w:t>
      </w:r>
      <w:r>
        <w:rPr>
          <w:rFonts w:ascii="Gill Sans MT" w:hAnsi="Gill Sans MT"/>
          <w:bCs/>
          <w:color w:val="000000" w:themeColor="text1"/>
        </w:rPr>
        <w:t>c.) o degli impieghi (costi per il personale, utenze ed altri costi fissi, costi variabili, investimenti, e</w:t>
      </w:r>
      <w:r w:rsidR="00A34956">
        <w:rPr>
          <w:rFonts w:ascii="Gill Sans MT" w:hAnsi="Gill Sans MT"/>
          <w:bCs/>
          <w:color w:val="000000" w:themeColor="text1"/>
        </w:rPr>
        <w:t>c</w:t>
      </w:r>
      <w:r>
        <w:rPr>
          <w:rFonts w:ascii="Gill Sans MT" w:hAnsi="Gill Sans MT"/>
          <w:bCs/>
          <w:color w:val="000000" w:themeColor="text1"/>
        </w:rPr>
        <w:t>c.) e della loro ripetibilità (ordinarie, straordinarie, e</w:t>
      </w:r>
      <w:r w:rsidR="00A34956">
        <w:rPr>
          <w:rFonts w:ascii="Gill Sans MT" w:hAnsi="Gill Sans MT"/>
          <w:bCs/>
          <w:color w:val="000000" w:themeColor="text1"/>
        </w:rPr>
        <w:t>c</w:t>
      </w:r>
      <w:r>
        <w:rPr>
          <w:rFonts w:ascii="Gill Sans MT" w:hAnsi="Gill Sans MT"/>
          <w:bCs/>
          <w:color w:val="000000" w:themeColor="text1"/>
        </w:rPr>
        <w:t xml:space="preserve">c.).  </w:t>
      </w:r>
    </w:p>
    <w:p w14:paraId="30F0B108" w14:textId="77777777" w:rsidR="00460990" w:rsidRPr="00460990" w:rsidRDefault="00460990" w:rsidP="008A094C">
      <w:pPr>
        <w:pStyle w:val="Titolo2"/>
        <w:numPr>
          <w:ilvl w:val="0"/>
          <w:numId w:val="0"/>
        </w:numPr>
        <w:ind w:left="851"/>
      </w:pPr>
    </w:p>
    <w:p w14:paraId="6D6C0B93" w14:textId="50B1B696" w:rsidR="002D7E3C" w:rsidRPr="00460990" w:rsidRDefault="002D7E3C" w:rsidP="008A094C">
      <w:pPr>
        <w:pStyle w:val="Titolo2"/>
      </w:pPr>
      <w:r w:rsidRPr="00460990">
        <w:t>Aiuti di Stato</w:t>
      </w:r>
      <w:r w:rsidR="00E10095" w:rsidRPr="00460990">
        <w:t xml:space="preserve"> (facoltativo)</w:t>
      </w:r>
    </w:p>
    <w:p w14:paraId="65050900" w14:textId="05BEBDDB" w:rsidR="002D7E3C" w:rsidRDefault="00596BF0">
      <w:pPr>
        <w:spacing w:after="0" w:line="259" w:lineRule="auto"/>
        <w:jc w:val="both"/>
        <w:rPr>
          <w:rFonts w:ascii="Gill Sans MT" w:hAnsi="Gill Sans MT"/>
          <w:bCs/>
          <w:color w:val="000000" w:themeColor="text1"/>
        </w:rPr>
      </w:pPr>
      <w:r w:rsidRPr="001108AE">
        <w:rPr>
          <w:rFonts w:ascii="Gill Sans MT" w:hAnsi="Gill Sans MT"/>
          <w:bCs/>
          <w:color w:val="000000" w:themeColor="text1"/>
        </w:rPr>
        <w:t>Argomentare</w:t>
      </w:r>
      <w:r w:rsidR="00E10095">
        <w:rPr>
          <w:rFonts w:ascii="Gill Sans MT" w:hAnsi="Gill Sans MT"/>
          <w:bCs/>
          <w:color w:val="000000" w:themeColor="text1"/>
        </w:rPr>
        <w:t>, ove lo si ritenga opportuno,</w:t>
      </w:r>
      <w:r w:rsidRPr="001108AE">
        <w:rPr>
          <w:rFonts w:ascii="Gill Sans MT" w:hAnsi="Gill Sans MT"/>
          <w:bCs/>
          <w:color w:val="000000" w:themeColor="text1"/>
        </w:rPr>
        <w:t xml:space="preserve"> circa la </w:t>
      </w:r>
      <w:r w:rsidR="00E10095">
        <w:rPr>
          <w:rFonts w:ascii="Gill Sans MT" w:hAnsi="Gill Sans MT"/>
          <w:bCs/>
          <w:color w:val="000000" w:themeColor="text1"/>
        </w:rPr>
        <w:t>non applicabilità</w:t>
      </w:r>
      <w:r w:rsidRPr="001108AE">
        <w:rPr>
          <w:rFonts w:ascii="Gill Sans MT" w:hAnsi="Gill Sans MT"/>
          <w:bCs/>
          <w:color w:val="000000" w:themeColor="text1"/>
        </w:rPr>
        <w:t xml:space="preserve"> al soggetto propone</w:t>
      </w:r>
      <w:r w:rsidR="00A34956">
        <w:rPr>
          <w:rFonts w:ascii="Gill Sans MT" w:hAnsi="Gill Sans MT"/>
          <w:bCs/>
          <w:color w:val="000000" w:themeColor="text1"/>
        </w:rPr>
        <w:t>n</w:t>
      </w:r>
      <w:r w:rsidRPr="001108AE">
        <w:rPr>
          <w:rFonts w:ascii="Gill Sans MT" w:hAnsi="Gill Sans MT"/>
          <w:bCs/>
          <w:color w:val="000000" w:themeColor="text1"/>
        </w:rPr>
        <w:t>te ed all’</w:t>
      </w:r>
      <w:r w:rsidR="00E10095">
        <w:rPr>
          <w:rFonts w:ascii="Gill Sans MT" w:hAnsi="Gill Sans MT"/>
          <w:bCs/>
          <w:color w:val="000000" w:themeColor="text1"/>
        </w:rPr>
        <w:t>I</w:t>
      </w:r>
      <w:r w:rsidRPr="001108AE">
        <w:rPr>
          <w:rFonts w:ascii="Gill Sans MT" w:hAnsi="Gill Sans MT"/>
          <w:bCs/>
          <w:color w:val="000000" w:themeColor="text1"/>
        </w:rPr>
        <w:t>ntervento</w:t>
      </w:r>
      <w:r w:rsidR="0084345C">
        <w:rPr>
          <w:rFonts w:ascii="Gill Sans MT" w:hAnsi="Gill Sans MT"/>
          <w:bCs/>
          <w:color w:val="000000" w:themeColor="text1"/>
        </w:rPr>
        <w:t>,</w:t>
      </w:r>
      <w:r w:rsidRPr="001108AE">
        <w:rPr>
          <w:rFonts w:ascii="Gill Sans MT" w:hAnsi="Gill Sans MT"/>
          <w:bCs/>
          <w:color w:val="000000" w:themeColor="text1"/>
        </w:rPr>
        <w:t xml:space="preserve"> della normativa sugli aiuti di Stato con riferimento in particolare alla Comunicazione della Commissione sulla nozione di aiuto di Stato di cui all’art. 107, paragrafo 1, del trattato sul funzionamento dell’Unione Europea (GUUE 2016/C 262/01)</w:t>
      </w:r>
      <w:r w:rsidR="00E10095" w:rsidRPr="00E10095">
        <w:rPr>
          <w:rStyle w:val="Rimandonotaapidipagina"/>
          <w:rFonts w:ascii="Gill Sans MT" w:hAnsi="Gill Sans MT"/>
          <w:bCs/>
          <w:color w:val="000000" w:themeColor="text1"/>
        </w:rPr>
        <w:t xml:space="preserve"> </w:t>
      </w:r>
      <w:r w:rsidR="00E10095">
        <w:rPr>
          <w:rStyle w:val="Rimandonotaapidipagina"/>
          <w:rFonts w:ascii="Gill Sans MT" w:hAnsi="Gill Sans MT"/>
          <w:bCs/>
          <w:color w:val="000000" w:themeColor="text1"/>
        </w:rPr>
        <w:footnoteReference w:id="2"/>
      </w:r>
      <w:r w:rsidRPr="001108AE">
        <w:rPr>
          <w:rFonts w:ascii="Gill Sans MT" w:hAnsi="Gill Sans MT"/>
          <w:bCs/>
          <w:color w:val="000000" w:themeColor="text1"/>
        </w:rPr>
        <w:t>. Se del caso argomentare sulla possibilità di inquadrare il caso concreto come un Servizio Economico di Interesse Generale</w:t>
      </w:r>
      <w:r w:rsidR="0084345C" w:rsidRPr="001108AE">
        <w:rPr>
          <w:rFonts w:ascii="Gill Sans MT" w:hAnsi="Gill Sans MT"/>
          <w:bCs/>
          <w:color w:val="000000" w:themeColor="text1"/>
        </w:rPr>
        <w:t xml:space="preserve"> (SIEG)</w:t>
      </w:r>
      <w:r w:rsidRPr="001108AE">
        <w:rPr>
          <w:rFonts w:ascii="Gill Sans MT" w:hAnsi="Gill Sans MT"/>
          <w:bCs/>
          <w:color w:val="000000" w:themeColor="text1"/>
        </w:rPr>
        <w:t xml:space="preserve"> ai sensi </w:t>
      </w:r>
      <w:r w:rsidR="0084345C" w:rsidRPr="0084345C">
        <w:rPr>
          <w:rFonts w:ascii="Gill Sans MT" w:hAnsi="Gill Sans MT"/>
          <w:bCs/>
          <w:color w:val="000000" w:themeColor="text1"/>
        </w:rPr>
        <w:t>della rilevante normativa e giurisprudenza europea (Reg. (UE) 360/2012 “De Minimis SIEG” in GUUE L114/8 del 26/4/2012; decisione 2012/21/UE “Aiuti SIEG in esenzione” in GUUE L 7/3 del 11/1/2012, Comunicazione della Commissione sull’applicazione delle norme dell’Unione Europea in materia di aiuti di Stato alla compensazione concessa per la prestazione di servizi di interesse economico generale in GUUE C8/4 del 11/1/2012)</w:t>
      </w:r>
      <w:r w:rsidR="002D7E3C" w:rsidRPr="0084345C">
        <w:rPr>
          <w:rFonts w:ascii="Gill Sans MT" w:hAnsi="Gill Sans MT"/>
          <w:bCs/>
          <w:color w:val="000000" w:themeColor="text1"/>
        </w:rPr>
        <w:t>.</w:t>
      </w:r>
      <w:r w:rsidR="002D7E3C">
        <w:rPr>
          <w:rFonts w:ascii="Gill Sans MT" w:hAnsi="Gill Sans MT"/>
          <w:bCs/>
          <w:color w:val="000000" w:themeColor="text1"/>
        </w:rPr>
        <w:t xml:space="preserve">  </w:t>
      </w:r>
    </w:p>
    <w:p w14:paraId="257F6BB9" w14:textId="67EB497D" w:rsidR="00F83F30" w:rsidRDefault="00F83F30">
      <w:pPr>
        <w:spacing w:after="0" w:line="240" w:lineRule="auto"/>
        <w:rPr>
          <w:rFonts w:ascii="Gill Sans MT" w:eastAsia="Times New Roman" w:hAnsi="Gill Sans MT" w:cs="Times New Roman"/>
          <w:i/>
        </w:rPr>
      </w:pPr>
    </w:p>
    <w:p w14:paraId="38BA2DA3" w14:textId="77777777" w:rsidR="00E10095" w:rsidRDefault="00E10095">
      <w:pPr>
        <w:spacing w:after="0" w:line="240" w:lineRule="auto"/>
        <w:rPr>
          <w:rFonts w:ascii="Gill Sans MT" w:eastAsia="Times New Roman" w:hAnsi="Gill Sans MT" w:cs="Times New Roman"/>
          <w:b/>
          <w:color w:val="002060"/>
        </w:rPr>
      </w:pPr>
      <w:r>
        <w:br w:type="page"/>
      </w:r>
    </w:p>
    <w:p w14:paraId="131B028A" w14:textId="64F57C9B" w:rsidR="00FD6E7E" w:rsidRPr="001108AE" w:rsidRDefault="007059C7" w:rsidP="001108AE">
      <w:pPr>
        <w:pStyle w:val="Titolo1"/>
        <w:spacing w:before="240"/>
        <w:ind w:left="357" w:hanging="357"/>
      </w:pPr>
      <w:r>
        <w:lastRenderedPageBreak/>
        <w:t>QUADRO ESIGENZIALE</w:t>
      </w:r>
    </w:p>
    <w:p w14:paraId="42F2A11A" w14:textId="77777777" w:rsidR="0082677E" w:rsidRPr="004E65F6" w:rsidRDefault="0082677E" w:rsidP="008A094C">
      <w:pPr>
        <w:pStyle w:val="Titolo2"/>
      </w:pPr>
      <w:r w:rsidRPr="004E65F6">
        <w:t xml:space="preserve">Visione complessiva della </w:t>
      </w:r>
      <w:r>
        <w:t xml:space="preserve">strategia di valorizzazione </w:t>
      </w:r>
    </w:p>
    <w:p w14:paraId="711B3EAE" w14:textId="3847DD0B" w:rsidR="0082677E" w:rsidRDefault="0082677E" w:rsidP="0082677E">
      <w:pPr>
        <w:spacing w:after="0" w:line="259" w:lineRule="auto"/>
        <w:jc w:val="both"/>
        <w:rPr>
          <w:rFonts w:ascii="Gill Sans MT" w:hAnsi="Gill Sans MT"/>
          <w:bCs/>
          <w:color w:val="000000" w:themeColor="text1"/>
        </w:rPr>
      </w:pPr>
      <w:r w:rsidRPr="004E65F6">
        <w:rPr>
          <w:rFonts w:ascii="Gill Sans MT" w:hAnsi="Gill Sans MT"/>
          <w:bCs/>
          <w:color w:val="000000" w:themeColor="text1"/>
        </w:rPr>
        <w:t>Spiegare cosa ci si aspetta di ottenere a</w:t>
      </w:r>
      <w:r>
        <w:rPr>
          <w:rFonts w:ascii="Gill Sans MT" w:hAnsi="Gill Sans MT"/>
          <w:bCs/>
          <w:color w:val="000000" w:themeColor="text1"/>
        </w:rPr>
        <w:t>l</w:t>
      </w:r>
      <w:r w:rsidR="006020AD">
        <w:rPr>
          <w:rFonts w:ascii="Gill Sans MT" w:hAnsi="Gill Sans MT"/>
          <w:bCs/>
          <w:color w:val="000000" w:themeColor="text1"/>
        </w:rPr>
        <w:t xml:space="preserve"> completamento </w:t>
      </w:r>
      <w:r>
        <w:rPr>
          <w:rFonts w:ascii="Gill Sans MT" w:hAnsi="Gill Sans MT"/>
          <w:bCs/>
          <w:color w:val="000000" w:themeColor="text1"/>
        </w:rPr>
        <w:t>del</w:t>
      </w:r>
      <w:r w:rsidR="00A34956">
        <w:rPr>
          <w:rFonts w:ascii="Gill Sans MT" w:hAnsi="Gill Sans MT"/>
          <w:bCs/>
          <w:color w:val="000000" w:themeColor="text1"/>
        </w:rPr>
        <w:t>l’</w:t>
      </w:r>
      <w:r>
        <w:rPr>
          <w:rFonts w:ascii="Gill Sans MT" w:hAnsi="Gill Sans MT"/>
          <w:bCs/>
          <w:color w:val="000000" w:themeColor="text1"/>
        </w:rPr>
        <w:t>intervento</w:t>
      </w:r>
      <w:r w:rsidRPr="004E65F6">
        <w:rPr>
          <w:rFonts w:ascii="Gill Sans MT" w:hAnsi="Gill Sans MT"/>
          <w:bCs/>
          <w:color w:val="000000" w:themeColor="text1"/>
        </w:rPr>
        <w:t xml:space="preserve"> proposto</w:t>
      </w:r>
      <w:r>
        <w:rPr>
          <w:rFonts w:ascii="Gill Sans MT" w:hAnsi="Gill Sans MT"/>
          <w:bCs/>
          <w:color w:val="000000" w:themeColor="text1"/>
        </w:rPr>
        <w:t xml:space="preserve"> anche nel quadro di eventuali altre iniziative sinergiche (realizzate, in corso di realizzazione o programmate)</w:t>
      </w:r>
      <w:r w:rsidRPr="004E65F6">
        <w:rPr>
          <w:rFonts w:ascii="Gill Sans MT" w:hAnsi="Gill Sans MT"/>
          <w:bCs/>
          <w:color w:val="000000" w:themeColor="text1"/>
        </w:rPr>
        <w:t xml:space="preserve">. </w:t>
      </w:r>
    </w:p>
    <w:p w14:paraId="16F0193E" w14:textId="77777777" w:rsidR="00444EFC" w:rsidRDefault="00444EFC" w:rsidP="0082677E">
      <w:pPr>
        <w:spacing w:after="0" w:line="259" w:lineRule="auto"/>
        <w:jc w:val="both"/>
        <w:rPr>
          <w:rFonts w:ascii="Gill Sans MT" w:hAnsi="Gill Sans MT"/>
          <w:bCs/>
          <w:color w:val="000000" w:themeColor="text1"/>
        </w:rPr>
      </w:pPr>
    </w:p>
    <w:p w14:paraId="05A2E794" w14:textId="17BB6BE3" w:rsidR="007059C7" w:rsidRPr="004E65F6" w:rsidRDefault="007059C7" w:rsidP="008A094C">
      <w:pPr>
        <w:pStyle w:val="Titolo2"/>
      </w:pPr>
      <w:r>
        <w:t xml:space="preserve">Obiettivi dell’intervento </w:t>
      </w:r>
    </w:p>
    <w:p w14:paraId="559AD0BC" w14:textId="37C0ECD6" w:rsidR="007059C7" w:rsidRDefault="007059C7" w:rsidP="007059C7">
      <w:pPr>
        <w:spacing w:after="0" w:line="259" w:lineRule="auto"/>
        <w:jc w:val="both"/>
        <w:rPr>
          <w:rFonts w:ascii="Gill Sans MT" w:hAnsi="Gill Sans MT"/>
          <w:bCs/>
          <w:color w:val="000000" w:themeColor="text1"/>
        </w:rPr>
      </w:pPr>
      <w:r>
        <w:rPr>
          <w:rFonts w:ascii="Gill Sans MT" w:hAnsi="Gill Sans MT"/>
          <w:bCs/>
          <w:color w:val="000000" w:themeColor="text1"/>
        </w:rPr>
        <w:t>Descrivere il valore aggiunto specifico atteso da</w:t>
      </w:r>
      <w:r w:rsidR="006020AD">
        <w:rPr>
          <w:rFonts w:ascii="Gill Sans MT" w:hAnsi="Gill Sans MT"/>
          <w:bCs/>
          <w:color w:val="000000" w:themeColor="text1"/>
        </w:rPr>
        <w:t>ll’</w:t>
      </w:r>
      <w:r>
        <w:rPr>
          <w:rFonts w:ascii="Gill Sans MT" w:hAnsi="Gill Sans MT"/>
          <w:bCs/>
          <w:color w:val="000000" w:themeColor="text1"/>
        </w:rPr>
        <w:t>Intervento</w:t>
      </w:r>
      <w:r w:rsidRPr="004E65F6">
        <w:rPr>
          <w:rFonts w:ascii="Gill Sans MT" w:hAnsi="Gill Sans MT"/>
          <w:bCs/>
          <w:color w:val="000000" w:themeColor="text1"/>
        </w:rPr>
        <w:t xml:space="preserve"> </w:t>
      </w:r>
      <w:r>
        <w:rPr>
          <w:rFonts w:ascii="Gill Sans MT" w:hAnsi="Gill Sans MT"/>
          <w:bCs/>
          <w:color w:val="000000" w:themeColor="text1"/>
        </w:rPr>
        <w:t xml:space="preserve">in relazione agli indicatori </w:t>
      </w:r>
      <w:r w:rsidRPr="00962C2C">
        <w:rPr>
          <w:rFonts w:ascii="Gill Sans MT" w:hAnsi="Gill Sans MT"/>
          <w:bCs/>
          <w:i/>
          <w:color w:val="000000" w:themeColor="text1"/>
        </w:rPr>
        <w:t>core</w:t>
      </w:r>
      <w:r>
        <w:rPr>
          <w:rFonts w:ascii="Gill Sans MT" w:hAnsi="Gill Sans MT"/>
          <w:bCs/>
          <w:color w:val="000000" w:themeColor="text1"/>
        </w:rPr>
        <w:t xml:space="preserve"> </w:t>
      </w:r>
      <w:r w:rsidR="00E05691">
        <w:rPr>
          <w:rFonts w:ascii="Gill Sans MT" w:hAnsi="Gill Sans MT"/>
          <w:bCs/>
          <w:color w:val="000000" w:themeColor="text1"/>
        </w:rPr>
        <w:t>appropriati</w:t>
      </w:r>
      <w:r w:rsidR="002F0302">
        <w:rPr>
          <w:rFonts w:ascii="Gill Sans MT" w:hAnsi="Gill Sans MT"/>
          <w:bCs/>
          <w:color w:val="000000" w:themeColor="text1"/>
        </w:rPr>
        <w:t xml:space="preserve"> </w:t>
      </w:r>
      <w:r>
        <w:rPr>
          <w:rFonts w:ascii="Gill Sans MT" w:hAnsi="Gill Sans MT"/>
          <w:bCs/>
          <w:color w:val="000000" w:themeColor="text1"/>
        </w:rPr>
        <w:t xml:space="preserve">(es. numero di visitatori, visite guidate, </w:t>
      </w:r>
      <w:proofErr w:type="spellStart"/>
      <w:r>
        <w:rPr>
          <w:rFonts w:ascii="Gill Sans MT" w:hAnsi="Gill Sans MT"/>
          <w:bCs/>
          <w:color w:val="000000" w:themeColor="text1"/>
        </w:rPr>
        <w:t>devices</w:t>
      </w:r>
      <w:proofErr w:type="spellEnd"/>
      <w:r>
        <w:rPr>
          <w:rFonts w:ascii="Gill Sans MT" w:hAnsi="Gill Sans MT"/>
          <w:bCs/>
          <w:color w:val="000000" w:themeColor="text1"/>
        </w:rPr>
        <w:t xml:space="preserve"> per guide multimediali noleggiati, utenti di sito internet, </w:t>
      </w:r>
      <w:r w:rsidR="002F0302">
        <w:rPr>
          <w:rFonts w:ascii="Gill Sans MT" w:hAnsi="Gill Sans MT"/>
          <w:bCs/>
          <w:color w:val="000000" w:themeColor="text1"/>
        </w:rPr>
        <w:t xml:space="preserve">consumi energetici, </w:t>
      </w:r>
      <w:r>
        <w:rPr>
          <w:rFonts w:ascii="Gill Sans MT" w:hAnsi="Gill Sans MT"/>
          <w:bCs/>
          <w:color w:val="000000" w:themeColor="text1"/>
        </w:rPr>
        <w:t>etc.)</w:t>
      </w:r>
      <w:r w:rsidR="00E05691">
        <w:rPr>
          <w:rFonts w:ascii="Gill Sans MT" w:hAnsi="Gill Sans MT"/>
          <w:bCs/>
          <w:color w:val="000000" w:themeColor="text1"/>
        </w:rPr>
        <w:t xml:space="preserve"> e valorizzarne la </w:t>
      </w:r>
      <w:r w:rsidR="00E05691" w:rsidRPr="00962C2C">
        <w:rPr>
          <w:rFonts w:ascii="Gill Sans MT" w:hAnsi="Gill Sans MT"/>
          <w:bCs/>
          <w:i/>
          <w:color w:val="000000" w:themeColor="text1"/>
        </w:rPr>
        <w:t>base line</w:t>
      </w:r>
      <w:r w:rsidR="00E05691">
        <w:rPr>
          <w:rFonts w:ascii="Gill Sans MT" w:hAnsi="Gill Sans MT"/>
          <w:bCs/>
          <w:color w:val="000000" w:themeColor="text1"/>
        </w:rPr>
        <w:t xml:space="preserve"> (valore storico di partenza prima dell’attuazione dell’intervento). D</w:t>
      </w:r>
      <w:r w:rsidR="002F0302">
        <w:rPr>
          <w:rFonts w:ascii="Gill Sans MT" w:hAnsi="Gill Sans MT"/>
          <w:bCs/>
          <w:color w:val="000000" w:themeColor="text1"/>
        </w:rPr>
        <w:t>escrivere gli ulteriori impatti</w:t>
      </w:r>
      <w:r>
        <w:rPr>
          <w:rFonts w:ascii="Gill Sans MT" w:hAnsi="Gill Sans MT"/>
          <w:bCs/>
          <w:color w:val="000000" w:themeColor="text1"/>
        </w:rPr>
        <w:t xml:space="preserve"> indiretti</w:t>
      </w:r>
      <w:r w:rsidRPr="004E65F6">
        <w:rPr>
          <w:rFonts w:ascii="Gill Sans MT" w:hAnsi="Gill Sans MT"/>
          <w:bCs/>
          <w:color w:val="000000" w:themeColor="text1"/>
        </w:rPr>
        <w:t xml:space="preserve"> (turistici, ambientali, sociali, indotto generato, ecc.)</w:t>
      </w:r>
      <w:r w:rsidR="00E625C8" w:rsidRPr="00E625C8">
        <w:rPr>
          <w:rFonts w:ascii="Gill Sans MT" w:hAnsi="Gill Sans MT"/>
          <w:bCs/>
          <w:color w:val="000000" w:themeColor="text1"/>
        </w:rPr>
        <w:t xml:space="preserve"> </w:t>
      </w:r>
      <w:r w:rsidR="00E625C8">
        <w:rPr>
          <w:rFonts w:ascii="Gill Sans MT" w:hAnsi="Gill Sans MT"/>
          <w:bCs/>
          <w:color w:val="000000" w:themeColor="text1"/>
        </w:rPr>
        <w:t>indicando</w:t>
      </w:r>
      <w:r w:rsidR="00E625C8" w:rsidRPr="00D90D1B">
        <w:rPr>
          <w:rFonts w:ascii="Gill Sans MT" w:hAnsi="Gill Sans MT"/>
          <w:bCs/>
          <w:color w:val="000000" w:themeColor="text1"/>
        </w:rPr>
        <w:t xml:space="preserve"> chi sono i principali gruppi </w:t>
      </w:r>
      <w:r w:rsidR="00E625C8" w:rsidRPr="00962C2C">
        <w:rPr>
          <w:rFonts w:ascii="Gill Sans MT" w:hAnsi="Gill Sans MT"/>
          <w:bCs/>
          <w:i/>
          <w:color w:val="000000" w:themeColor="text1"/>
        </w:rPr>
        <w:t>target</w:t>
      </w:r>
      <w:r w:rsidR="00E625C8" w:rsidRPr="00D90D1B">
        <w:rPr>
          <w:rFonts w:ascii="Gill Sans MT" w:hAnsi="Gill Sans MT"/>
          <w:bCs/>
          <w:color w:val="000000" w:themeColor="text1"/>
        </w:rPr>
        <w:t xml:space="preserve"> del progetto proposto</w:t>
      </w:r>
      <w:r w:rsidR="00E625C8">
        <w:rPr>
          <w:rFonts w:ascii="Gill Sans MT" w:hAnsi="Gill Sans MT"/>
          <w:bCs/>
          <w:color w:val="000000" w:themeColor="text1"/>
        </w:rPr>
        <w:t xml:space="preserve"> (visitatori stranieri, giovani, visitatori via internet, etc.)</w:t>
      </w:r>
      <w:r w:rsidR="00E625C8" w:rsidRPr="00D90D1B">
        <w:rPr>
          <w:rFonts w:ascii="Gill Sans MT" w:hAnsi="Gill Sans MT"/>
          <w:bCs/>
          <w:color w:val="000000" w:themeColor="text1"/>
        </w:rPr>
        <w:t>.</w:t>
      </w:r>
    </w:p>
    <w:p w14:paraId="14052AE8" w14:textId="77777777" w:rsidR="00444EFC" w:rsidRDefault="00444EFC" w:rsidP="007059C7">
      <w:pPr>
        <w:spacing w:after="0" w:line="259" w:lineRule="auto"/>
        <w:jc w:val="both"/>
        <w:rPr>
          <w:rFonts w:ascii="Gill Sans MT" w:hAnsi="Gill Sans MT"/>
          <w:bCs/>
          <w:color w:val="000000" w:themeColor="text1"/>
        </w:rPr>
      </w:pPr>
    </w:p>
    <w:p w14:paraId="6517FE45" w14:textId="6606E967" w:rsidR="00943C20" w:rsidRPr="00943C20" w:rsidRDefault="00943C20" w:rsidP="008A094C">
      <w:pPr>
        <w:pStyle w:val="Titolo2"/>
      </w:pPr>
      <w:proofErr w:type="spellStart"/>
      <w:r w:rsidRPr="00943C20">
        <w:t>Benchmarking</w:t>
      </w:r>
      <w:proofErr w:type="spellEnd"/>
      <w:r w:rsidR="00047F47">
        <w:t>, lezioni dall’esperienza</w:t>
      </w:r>
    </w:p>
    <w:p w14:paraId="25A1ACB0" w14:textId="5E079256" w:rsidR="00D239E5" w:rsidRDefault="00D239E5" w:rsidP="00D239E5">
      <w:pPr>
        <w:spacing w:after="0" w:line="259" w:lineRule="auto"/>
        <w:jc w:val="both"/>
        <w:rPr>
          <w:rFonts w:ascii="Gill Sans MT" w:hAnsi="Gill Sans MT"/>
          <w:bCs/>
          <w:color w:val="000000" w:themeColor="text1"/>
        </w:rPr>
      </w:pPr>
      <w:r>
        <w:rPr>
          <w:rFonts w:ascii="Gill Sans MT" w:hAnsi="Gill Sans MT"/>
          <w:bCs/>
          <w:color w:val="000000" w:themeColor="text1"/>
        </w:rPr>
        <w:t xml:space="preserve">Indicare </w:t>
      </w:r>
      <w:r w:rsidR="00047F47">
        <w:rPr>
          <w:rFonts w:ascii="Gill Sans MT" w:hAnsi="Gill Sans MT"/>
          <w:bCs/>
          <w:color w:val="000000" w:themeColor="text1"/>
        </w:rPr>
        <w:t>gli interventi</w:t>
      </w:r>
      <w:r>
        <w:rPr>
          <w:rFonts w:ascii="Gill Sans MT" w:hAnsi="Gill Sans MT"/>
          <w:bCs/>
          <w:color w:val="000000" w:themeColor="text1"/>
        </w:rPr>
        <w:t xml:space="preserve"> </w:t>
      </w:r>
      <w:r w:rsidR="00047F47">
        <w:rPr>
          <w:rFonts w:ascii="Gill Sans MT" w:hAnsi="Gill Sans MT"/>
          <w:bCs/>
          <w:color w:val="000000" w:themeColor="text1"/>
        </w:rPr>
        <w:t xml:space="preserve">già </w:t>
      </w:r>
      <w:r>
        <w:rPr>
          <w:rFonts w:ascii="Gill Sans MT" w:hAnsi="Gill Sans MT"/>
          <w:bCs/>
          <w:color w:val="000000" w:themeColor="text1"/>
        </w:rPr>
        <w:t>realizzati</w:t>
      </w:r>
      <w:r w:rsidR="00047F47">
        <w:rPr>
          <w:rFonts w:ascii="Gill Sans MT" w:hAnsi="Gill Sans MT"/>
          <w:bCs/>
          <w:color w:val="000000" w:themeColor="text1"/>
        </w:rPr>
        <w:t>,</w:t>
      </w:r>
      <w:r>
        <w:rPr>
          <w:rFonts w:ascii="Gill Sans MT" w:hAnsi="Gill Sans MT"/>
          <w:bCs/>
          <w:color w:val="000000" w:themeColor="text1"/>
        </w:rPr>
        <w:t xml:space="preserve"> </w:t>
      </w:r>
      <w:r w:rsidR="00047F47">
        <w:rPr>
          <w:rFonts w:ascii="Gill Sans MT" w:hAnsi="Gill Sans MT"/>
          <w:bCs/>
          <w:color w:val="000000" w:themeColor="text1"/>
        </w:rPr>
        <w:t xml:space="preserve">anche </w:t>
      </w:r>
      <w:r>
        <w:rPr>
          <w:rFonts w:ascii="Gill Sans MT" w:hAnsi="Gill Sans MT"/>
          <w:bCs/>
          <w:color w:val="000000" w:themeColor="text1"/>
        </w:rPr>
        <w:t>in altri luoghi o in altri contesti</w:t>
      </w:r>
      <w:r w:rsidR="00047F47">
        <w:rPr>
          <w:rFonts w:ascii="Gill Sans MT" w:hAnsi="Gill Sans MT"/>
          <w:bCs/>
          <w:color w:val="000000" w:themeColor="text1"/>
        </w:rPr>
        <w:t>,</w:t>
      </w:r>
      <w:r>
        <w:rPr>
          <w:rFonts w:ascii="Gill Sans MT" w:hAnsi="Gill Sans MT"/>
          <w:bCs/>
          <w:color w:val="000000" w:themeColor="text1"/>
        </w:rPr>
        <w:t xml:space="preserve"> che present</w:t>
      </w:r>
      <w:r w:rsidR="006020AD">
        <w:rPr>
          <w:rFonts w:ascii="Gill Sans MT" w:hAnsi="Gill Sans MT"/>
          <w:bCs/>
          <w:color w:val="000000" w:themeColor="text1"/>
        </w:rPr>
        <w:t>i</w:t>
      </w:r>
      <w:r>
        <w:rPr>
          <w:rFonts w:ascii="Gill Sans MT" w:hAnsi="Gill Sans MT"/>
          <w:bCs/>
          <w:color w:val="000000" w:themeColor="text1"/>
        </w:rPr>
        <w:t xml:space="preserve">no similitudini con la strategia di valorizzazione o con l’intervento </w:t>
      </w:r>
      <w:r w:rsidR="006020AD">
        <w:rPr>
          <w:rFonts w:ascii="Gill Sans MT" w:hAnsi="Gill Sans MT"/>
          <w:bCs/>
          <w:color w:val="000000" w:themeColor="text1"/>
        </w:rPr>
        <w:t xml:space="preserve">proposto </w:t>
      </w:r>
      <w:r w:rsidR="00047F47">
        <w:rPr>
          <w:rFonts w:ascii="Gill Sans MT" w:hAnsi="Gill Sans MT"/>
          <w:bCs/>
          <w:color w:val="000000" w:themeColor="text1"/>
        </w:rPr>
        <w:t xml:space="preserve">e le indicazioni </w:t>
      </w:r>
      <w:r w:rsidR="006020AD">
        <w:rPr>
          <w:rFonts w:ascii="Gill Sans MT" w:hAnsi="Gill Sans MT"/>
          <w:bCs/>
          <w:color w:val="000000" w:themeColor="text1"/>
        </w:rPr>
        <w:t xml:space="preserve">di </w:t>
      </w:r>
      <w:r w:rsidR="00047F47">
        <w:rPr>
          <w:rFonts w:ascii="Gill Sans MT" w:hAnsi="Gill Sans MT"/>
          <w:bCs/>
          <w:color w:val="000000" w:themeColor="text1"/>
        </w:rPr>
        <w:t>ril</w:t>
      </w:r>
      <w:r w:rsidR="006020AD">
        <w:rPr>
          <w:rFonts w:ascii="Gill Sans MT" w:hAnsi="Gill Sans MT"/>
          <w:bCs/>
          <w:color w:val="000000" w:themeColor="text1"/>
        </w:rPr>
        <w:t>i</w:t>
      </w:r>
      <w:r w:rsidR="00047F47">
        <w:rPr>
          <w:rFonts w:ascii="Gill Sans MT" w:hAnsi="Gill Sans MT"/>
          <w:bCs/>
          <w:color w:val="000000" w:themeColor="text1"/>
        </w:rPr>
        <w:t>ev</w:t>
      </w:r>
      <w:r w:rsidR="006020AD">
        <w:rPr>
          <w:rFonts w:ascii="Gill Sans MT" w:hAnsi="Gill Sans MT"/>
          <w:bCs/>
          <w:color w:val="000000" w:themeColor="text1"/>
        </w:rPr>
        <w:t>o</w:t>
      </w:r>
      <w:r w:rsidR="00047F47">
        <w:rPr>
          <w:rFonts w:ascii="Gill Sans MT" w:hAnsi="Gill Sans MT"/>
          <w:bCs/>
          <w:color w:val="000000" w:themeColor="text1"/>
        </w:rPr>
        <w:t xml:space="preserve"> derivanti da tali esperienze</w:t>
      </w:r>
      <w:r w:rsidR="006020AD">
        <w:rPr>
          <w:rFonts w:ascii="Gill Sans MT" w:hAnsi="Gill Sans MT"/>
          <w:bCs/>
          <w:color w:val="000000" w:themeColor="text1"/>
        </w:rPr>
        <w:t>.</w:t>
      </w:r>
    </w:p>
    <w:p w14:paraId="254BAF6B" w14:textId="77777777" w:rsidR="00444EFC" w:rsidRDefault="00444EFC" w:rsidP="00D239E5">
      <w:pPr>
        <w:spacing w:after="0" w:line="259" w:lineRule="auto"/>
        <w:jc w:val="both"/>
        <w:rPr>
          <w:rFonts w:ascii="Gill Sans MT" w:hAnsi="Gill Sans MT"/>
          <w:bCs/>
          <w:color w:val="000000" w:themeColor="text1"/>
        </w:rPr>
      </w:pPr>
    </w:p>
    <w:p w14:paraId="5E0D87BE" w14:textId="7F6B61F8" w:rsidR="007059C7" w:rsidRPr="007059C7" w:rsidRDefault="007059C7" w:rsidP="008A094C">
      <w:pPr>
        <w:pStyle w:val="Titolo2"/>
      </w:pPr>
      <w:r>
        <w:t>Relazioni</w:t>
      </w:r>
    </w:p>
    <w:p w14:paraId="481D6428" w14:textId="1C27B01D" w:rsidR="007059C7" w:rsidRPr="00113F91" w:rsidRDefault="007059C7" w:rsidP="007059C7">
      <w:pPr>
        <w:spacing w:after="0" w:line="259" w:lineRule="auto"/>
        <w:jc w:val="both"/>
        <w:rPr>
          <w:rFonts w:ascii="Gill Sans MT" w:hAnsi="Gill Sans MT"/>
          <w:bCs/>
          <w:color w:val="000000" w:themeColor="text1"/>
        </w:rPr>
      </w:pPr>
      <w:r w:rsidRPr="00D90D1B">
        <w:rPr>
          <w:rFonts w:ascii="Gill Sans MT" w:hAnsi="Gill Sans MT"/>
          <w:bCs/>
          <w:color w:val="000000" w:themeColor="text1"/>
        </w:rPr>
        <w:t xml:space="preserve">Indicare </w:t>
      </w:r>
      <w:r>
        <w:rPr>
          <w:rFonts w:ascii="Gill Sans MT" w:hAnsi="Gill Sans MT"/>
          <w:bCs/>
          <w:color w:val="000000" w:themeColor="text1"/>
        </w:rPr>
        <w:t xml:space="preserve">le relazioni rilevanti per l’Intervento con altri soggetti (es. sovrintendenze, sponsor, tour operator o </w:t>
      </w:r>
      <w:r w:rsidR="002F0302">
        <w:rPr>
          <w:rFonts w:ascii="Gill Sans MT" w:hAnsi="Gill Sans MT"/>
          <w:bCs/>
          <w:color w:val="000000" w:themeColor="text1"/>
        </w:rPr>
        <w:t xml:space="preserve">altri </w:t>
      </w:r>
      <w:r>
        <w:rPr>
          <w:rFonts w:ascii="Gill Sans MT" w:hAnsi="Gill Sans MT"/>
          <w:bCs/>
          <w:color w:val="000000" w:themeColor="text1"/>
        </w:rPr>
        <w:t>operatori turistici, e</w:t>
      </w:r>
      <w:r w:rsidR="006020AD">
        <w:rPr>
          <w:rFonts w:ascii="Gill Sans MT" w:hAnsi="Gill Sans MT"/>
          <w:bCs/>
          <w:color w:val="000000" w:themeColor="text1"/>
        </w:rPr>
        <w:t>c</w:t>
      </w:r>
      <w:r>
        <w:rPr>
          <w:rFonts w:ascii="Gill Sans MT" w:hAnsi="Gill Sans MT"/>
          <w:bCs/>
          <w:color w:val="000000" w:themeColor="text1"/>
        </w:rPr>
        <w:t xml:space="preserve">c.) o reti (es. </w:t>
      </w:r>
      <w:r w:rsidR="002F0302">
        <w:rPr>
          <w:rFonts w:ascii="Gill Sans MT" w:hAnsi="Gill Sans MT"/>
          <w:bCs/>
          <w:color w:val="000000" w:themeColor="text1"/>
        </w:rPr>
        <w:t xml:space="preserve">associazioni con altri Istituti o Luoghi della Cultura in materia di </w:t>
      </w:r>
      <w:proofErr w:type="spellStart"/>
      <w:r w:rsidR="002F0302" w:rsidRPr="00962C2C">
        <w:rPr>
          <w:rFonts w:ascii="Gill Sans MT" w:hAnsi="Gill Sans MT"/>
          <w:bCs/>
          <w:i/>
          <w:color w:val="000000" w:themeColor="text1"/>
        </w:rPr>
        <w:t>br</w:t>
      </w:r>
      <w:r w:rsidR="00E10095" w:rsidRPr="00962C2C">
        <w:rPr>
          <w:rFonts w:ascii="Gill Sans MT" w:hAnsi="Gill Sans MT"/>
          <w:bCs/>
          <w:i/>
          <w:color w:val="000000" w:themeColor="text1"/>
        </w:rPr>
        <w:t>a</w:t>
      </w:r>
      <w:r w:rsidR="002F0302" w:rsidRPr="00962C2C">
        <w:rPr>
          <w:rFonts w:ascii="Gill Sans MT" w:hAnsi="Gill Sans MT"/>
          <w:bCs/>
          <w:i/>
          <w:color w:val="000000" w:themeColor="text1"/>
        </w:rPr>
        <w:t>nding</w:t>
      </w:r>
      <w:proofErr w:type="spellEnd"/>
      <w:r w:rsidR="002F0302">
        <w:rPr>
          <w:rFonts w:ascii="Gill Sans MT" w:hAnsi="Gill Sans MT"/>
          <w:bCs/>
          <w:color w:val="000000" w:themeColor="text1"/>
        </w:rPr>
        <w:t xml:space="preserve">, </w:t>
      </w:r>
      <w:r w:rsidR="006020AD">
        <w:rPr>
          <w:rFonts w:ascii="Gill Sans MT" w:hAnsi="Gill Sans MT"/>
          <w:bCs/>
          <w:color w:val="000000" w:themeColor="text1"/>
        </w:rPr>
        <w:t xml:space="preserve">gestione delle </w:t>
      </w:r>
      <w:r w:rsidR="002F0302">
        <w:rPr>
          <w:rFonts w:ascii="Gill Sans MT" w:hAnsi="Gill Sans MT"/>
          <w:bCs/>
          <w:color w:val="000000" w:themeColor="text1"/>
        </w:rPr>
        <w:t>prenotazion</w:t>
      </w:r>
      <w:r w:rsidR="006020AD">
        <w:rPr>
          <w:rFonts w:ascii="Gill Sans MT" w:hAnsi="Gill Sans MT"/>
          <w:bCs/>
          <w:color w:val="000000" w:themeColor="text1"/>
        </w:rPr>
        <w:t>i</w:t>
      </w:r>
      <w:r w:rsidR="002F0302">
        <w:rPr>
          <w:rFonts w:ascii="Gill Sans MT" w:hAnsi="Gill Sans MT"/>
          <w:bCs/>
          <w:color w:val="000000" w:themeColor="text1"/>
        </w:rPr>
        <w:t>, e</w:t>
      </w:r>
      <w:r w:rsidR="006020AD">
        <w:rPr>
          <w:rFonts w:ascii="Gill Sans MT" w:hAnsi="Gill Sans MT"/>
          <w:bCs/>
          <w:color w:val="000000" w:themeColor="text1"/>
        </w:rPr>
        <w:t>c</w:t>
      </w:r>
      <w:r w:rsidR="002F0302">
        <w:rPr>
          <w:rFonts w:ascii="Gill Sans MT" w:hAnsi="Gill Sans MT"/>
          <w:bCs/>
          <w:color w:val="000000" w:themeColor="text1"/>
        </w:rPr>
        <w:t>c.)</w:t>
      </w:r>
      <w:r>
        <w:rPr>
          <w:rFonts w:ascii="Gill Sans MT" w:hAnsi="Gill Sans MT"/>
          <w:bCs/>
          <w:color w:val="000000" w:themeColor="text1"/>
        </w:rPr>
        <w:t xml:space="preserve">  </w:t>
      </w:r>
      <w:r w:rsidRPr="00113F91">
        <w:rPr>
          <w:rFonts w:ascii="Gill Sans MT" w:eastAsia="Times New Roman" w:hAnsi="Gill Sans MT"/>
        </w:rPr>
        <w:t xml:space="preserve"> </w:t>
      </w:r>
    </w:p>
    <w:p w14:paraId="5F3CD848" w14:textId="77777777" w:rsidR="00F83F30" w:rsidRDefault="00F83F30">
      <w:pPr>
        <w:spacing w:after="0" w:line="240" w:lineRule="auto"/>
        <w:rPr>
          <w:rFonts w:ascii="Gill Sans MT" w:eastAsia="Times New Roman" w:hAnsi="Gill Sans MT" w:cs="Times New Roman"/>
          <w:b/>
          <w:color w:val="002060"/>
        </w:rPr>
      </w:pPr>
      <w:r>
        <w:rPr>
          <w:rFonts w:ascii="Gill Sans MT" w:hAnsi="Gill Sans MT"/>
          <w:b/>
          <w:color w:val="002060"/>
        </w:rPr>
        <w:br w:type="page"/>
      </w:r>
    </w:p>
    <w:p w14:paraId="5D1FCBC6" w14:textId="01459320" w:rsidR="004F2D91" w:rsidRPr="00D90D1B" w:rsidRDefault="004F2D91" w:rsidP="001108AE">
      <w:pPr>
        <w:pStyle w:val="Titolo1"/>
      </w:pPr>
      <w:r w:rsidRPr="00D90D1B">
        <w:lastRenderedPageBreak/>
        <w:t>DESCRIZIONE DELL</w:t>
      </w:r>
      <w:r w:rsidR="007059C7">
        <w:t>’INTERVENTO</w:t>
      </w:r>
      <w:r w:rsidRPr="00D90D1B">
        <w:t xml:space="preserve"> </w:t>
      </w:r>
    </w:p>
    <w:p w14:paraId="1848305F" w14:textId="33644B21" w:rsidR="00295A47" w:rsidRPr="002F0302" w:rsidRDefault="002F0302" w:rsidP="008A094C">
      <w:pPr>
        <w:pStyle w:val="Titolo2"/>
      </w:pPr>
      <w:r>
        <w:t xml:space="preserve">Analisi delle </w:t>
      </w:r>
      <w:r w:rsidR="00E05691">
        <w:t>soluzioni tecnologiche</w:t>
      </w:r>
    </w:p>
    <w:p w14:paraId="6392DF6A" w14:textId="625F2B0E" w:rsidR="00E05691" w:rsidRDefault="002F0302">
      <w:pPr>
        <w:spacing w:after="0" w:line="259" w:lineRule="auto"/>
        <w:jc w:val="both"/>
        <w:rPr>
          <w:rFonts w:ascii="Gill Sans MT" w:hAnsi="Gill Sans MT"/>
          <w:bCs/>
          <w:color w:val="000000" w:themeColor="text1"/>
        </w:rPr>
      </w:pPr>
      <w:r>
        <w:rPr>
          <w:rFonts w:ascii="Gill Sans MT" w:hAnsi="Gill Sans MT"/>
          <w:bCs/>
          <w:color w:val="000000" w:themeColor="text1"/>
        </w:rPr>
        <w:t xml:space="preserve">Illustrare le soluzioni esaminate per soddisfare l’esigenza individuata nel capitolo 2, con riferimento alle soluzioni </w:t>
      </w:r>
      <w:r w:rsidR="00E05691">
        <w:rPr>
          <w:rFonts w:ascii="Gill Sans MT" w:hAnsi="Gill Sans MT"/>
          <w:bCs/>
          <w:color w:val="000000" w:themeColor="text1"/>
        </w:rPr>
        <w:t xml:space="preserve">tecniche e </w:t>
      </w:r>
      <w:r>
        <w:rPr>
          <w:rFonts w:ascii="Gill Sans MT" w:hAnsi="Gill Sans MT"/>
          <w:bCs/>
          <w:color w:val="000000" w:themeColor="text1"/>
        </w:rPr>
        <w:t>tecnologiche per quan</w:t>
      </w:r>
      <w:r w:rsidR="00E05691">
        <w:rPr>
          <w:rFonts w:ascii="Gill Sans MT" w:hAnsi="Gill Sans MT"/>
          <w:bCs/>
          <w:color w:val="000000" w:themeColor="text1"/>
        </w:rPr>
        <w:t xml:space="preserve">to riguarda la realizzazione </w:t>
      </w:r>
      <w:r w:rsidR="00F31A95">
        <w:rPr>
          <w:rFonts w:ascii="Gill Sans MT" w:hAnsi="Gill Sans MT"/>
          <w:bCs/>
          <w:color w:val="000000" w:themeColor="text1"/>
        </w:rPr>
        <w:t xml:space="preserve">e </w:t>
      </w:r>
      <w:r>
        <w:rPr>
          <w:rFonts w:ascii="Gill Sans MT" w:hAnsi="Gill Sans MT"/>
          <w:bCs/>
          <w:color w:val="000000" w:themeColor="text1"/>
        </w:rPr>
        <w:t xml:space="preserve">la gestione dell’intervento proposto. Indicare quali aspetti </w:t>
      </w:r>
      <w:r w:rsidR="00F31A95">
        <w:rPr>
          <w:rFonts w:ascii="Gill Sans MT" w:hAnsi="Gill Sans MT"/>
          <w:bCs/>
          <w:color w:val="000000" w:themeColor="text1"/>
        </w:rPr>
        <w:t xml:space="preserve">tecnologici </w:t>
      </w:r>
      <w:r>
        <w:rPr>
          <w:rFonts w:ascii="Gill Sans MT" w:hAnsi="Gill Sans MT"/>
          <w:bCs/>
          <w:color w:val="000000" w:themeColor="text1"/>
        </w:rPr>
        <w:t>risultano già definiti</w:t>
      </w:r>
      <w:r w:rsidR="00F31A95">
        <w:rPr>
          <w:rFonts w:ascii="Gill Sans MT" w:hAnsi="Gill Sans MT"/>
          <w:bCs/>
          <w:color w:val="000000" w:themeColor="text1"/>
        </w:rPr>
        <w:t xml:space="preserve"> </w:t>
      </w:r>
      <w:r w:rsidR="00E05691" w:rsidRPr="00D90D1B">
        <w:rPr>
          <w:rFonts w:ascii="Gill Sans MT" w:hAnsi="Gill Sans MT"/>
          <w:bCs/>
          <w:color w:val="000000" w:themeColor="text1"/>
        </w:rPr>
        <w:t>e a che stadio di realizz</w:t>
      </w:r>
      <w:r w:rsidR="00E05691">
        <w:rPr>
          <w:rFonts w:ascii="Gill Sans MT" w:hAnsi="Gill Sans MT"/>
          <w:bCs/>
          <w:color w:val="000000" w:themeColor="text1"/>
        </w:rPr>
        <w:t>azione sono alla data attuale (prototipo, brevetto,</w:t>
      </w:r>
      <w:r w:rsidR="00E05691" w:rsidRPr="00D90D1B">
        <w:rPr>
          <w:rFonts w:ascii="Gill Sans MT" w:hAnsi="Gill Sans MT"/>
          <w:bCs/>
          <w:color w:val="000000" w:themeColor="text1"/>
        </w:rPr>
        <w:t xml:space="preserve"> già sul mercato, ecc.</w:t>
      </w:r>
      <w:r w:rsidR="00E05691">
        <w:rPr>
          <w:rFonts w:ascii="Gill Sans MT" w:hAnsi="Gill Sans MT"/>
          <w:bCs/>
          <w:color w:val="000000" w:themeColor="text1"/>
        </w:rPr>
        <w:t>),</w:t>
      </w:r>
      <w:r>
        <w:rPr>
          <w:rFonts w:ascii="Gill Sans MT" w:hAnsi="Gill Sans MT"/>
          <w:bCs/>
          <w:color w:val="000000" w:themeColor="text1"/>
        </w:rPr>
        <w:t xml:space="preserve"> e quali</w:t>
      </w:r>
      <w:r w:rsidR="00E05691">
        <w:rPr>
          <w:rFonts w:ascii="Gill Sans MT" w:hAnsi="Gill Sans MT"/>
          <w:bCs/>
          <w:color w:val="000000" w:themeColor="text1"/>
        </w:rPr>
        <w:t xml:space="preserve"> saranno oggetto di approfondimento in sede di progettazione</w:t>
      </w:r>
      <w:r w:rsidR="00C4356C" w:rsidRPr="00D90D1B">
        <w:rPr>
          <w:rStyle w:val="Rimandonotaapidipagina"/>
          <w:rFonts w:ascii="Gill Sans MT" w:hAnsi="Gill Sans MT"/>
          <w:bCs/>
          <w:color w:val="000000" w:themeColor="text1"/>
        </w:rPr>
        <w:footnoteReference w:id="3"/>
      </w:r>
      <w:r w:rsidR="00C4356C" w:rsidRPr="00D90D1B">
        <w:rPr>
          <w:rFonts w:ascii="Gill Sans MT" w:hAnsi="Gill Sans MT"/>
          <w:bCs/>
          <w:color w:val="000000" w:themeColor="text1"/>
        </w:rPr>
        <w:t xml:space="preserve">. </w:t>
      </w:r>
    </w:p>
    <w:p w14:paraId="63956AFE" w14:textId="77777777" w:rsidR="00444EFC" w:rsidRPr="00113F91" w:rsidRDefault="00444EFC">
      <w:pPr>
        <w:spacing w:after="0" w:line="259" w:lineRule="auto"/>
        <w:jc w:val="both"/>
        <w:rPr>
          <w:rFonts w:ascii="Gill Sans MT" w:hAnsi="Gill Sans MT"/>
          <w:bCs/>
          <w:color w:val="000000" w:themeColor="text1"/>
        </w:rPr>
      </w:pPr>
    </w:p>
    <w:p w14:paraId="6800D11C" w14:textId="7803A1E2" w:rsidR="00E05691" w:rsidRDefault="00E05691" w:rsidP="008A094C">
      <w:pPr>
        <w:pStyle w:val="Titolo2"/>
      </w:pPr>
      <w:r>
        <w:t>Analisi delle soluzioni procedurali, finanziarie e gestionali</w:t>
      </w:r>
    </w:p>
    <w:p w14:paraId="774ED1E9" w14:textId="692E67D2" w:rsidR="00E05691" w:rsidRDefault="00E05691" w:rsidP="001108AE">
      <w:pPr>
        <w:spacing w:after="0" w:line="259" w:lineRule="auto"/>
        <w:jc w:val="both"/>
        <w:rPr>
          <w:rFonts w:ascii="Gill Sans MT" w:eastAsia="Times New Roman" w:hAnsi="Gill Sans MT"/>
        </w:rPr>
      </w:pPr>
      <w:r w:rsidRPr="001108AE">
        <w:rPr>
          <w:rFonts w:ascii="Gill Sans MT" w:hAnsi="Gill Sans MT"/>
          <w:bCs/>
          <w:color w:val="000000" w:themeColor="text1"/>
        </w:rPr>
        <w:t xml:space="preserve">Illustrare le soluzioni esaminate per soddisfare l’esigenza individuata nel capitolo 2, con riferimento alle soluzioni </w:t>
      </w:r>
      <w:r>
        <w:rPr>
          <w:rFonts w:ascii="Gill Sans MT" w:hAnsi="Gill Sans MT"/>
          <w:bCs/>
          <w:color w:val="000000" w:themeColor="text1"/>
        </w:rPr>
        <w:t>gestionali e finanziarie ed</w:t>
      </w:r>
      <w:r w:rsidRPr="001108AE">
        <w:rPr>
          <w:rFonts w:ascii="Gill Sans MT" w:hAnsi="Gill Sans MT"/>
          <w:bCs/>
          <w:color w:val="000000" w:themeColor="text1"/>
        </w:rPr>
        <w:t xml:space="preserve"> </w:t>
      </w:r>
      <w:r w:rsidR="005642B1">
        <w:rPr>
          <w:rFonts w:ascii="Gill Sans MT" w:hAnsi="Gill Sans MT"/>
          <w:bCs/>
          <w:color w:val="000000" w:themeColor="text1"/>
        </w:rPr>
        <w:t>il</w:t>
      </w:r>
      <w:r w:rsidRPr="001108AE">
        <w:rPr>
          <w:rFonts w:ascii="Gill Sans MT" w:hAnsi="Gill Sans MT"/>
          <w:bCs/>
          <w:color w:val="000000" w:themeColor="text1"/>
        </w:rPr>
        <w:t xml:space="preserve"> percorso procedurale ed amministrativo. Indicare quali aspetti risultano già definiti</w:t>
      </w:r>
      <w:r w:rsidR="00715078">
        <w:rPr>
          <w:rFonts w:ascii="Gill Sans MT" w:hAnsi="Gill Sans MT"/>
          <w:bCs/>
          <w:color w:val="000000" w:themeColor="text1"/>
        </w:rPr>
        <w:t>,</w:t>
      </w:r>
      <w:r w:rsidRPr="00D90D1B">
        <w:rPr>
          <w:rFonts w:ascii="Gill Sans MT" w:hAnsi="Gill Sans MT"/>
          <w:bCs/>
          <w:color w:val="000000" w:themeColor="text1"/>
        </w:rPr>
        <w:t xml:space="preserve"> quali sono </w:t>
      </w:r>
      <w:r>
        <w:rPr>
          <w:rFonts w:ascii="Gill Sans MT" w:hAnsi="Gill Sans MT"/>
          <w:bCs/>
          <w:color w:val="000000" w:themeColor="text1"/>
        </w:rPr>
        <w:t>i motivi delle scelte effettuate,</w:t>
      </w:r>
      <w:r w:rsidRPr="001108AE">
        <w:rPr>
          <w:rFonts w:ascii="Gill Sans MT" w:hAnsi="Gill Sans MT"/>
          <w:bCs/>
          <w:color w:val="000000" w:themeColor="text1"/>
        </w:rPr>
        <w:t xml:space="preserve"> e quali saranno oggetto di approfondimento in sede di progettazione</w:t>
      </w:r>
      <w:r w:rsidR="003D1A71">
        <w:rPr>
          <w:rFonts w:ascii="Gill Sans MT" w:hAnsi="Gill Sans MT"/>
          <w:bCs/>
          <w:color w:val="000000" w:themeColor="text1"/>
        </w:rPr>
        <w:t>.</w:t>
      </w:r>
      <w:r w:rsidRPr="001108AE">
        <w:rPr>
          <w:rFonts w:ascii="Gill Sans MT" w:eastAsia="Times New Roman" w:hAnsi="Gill Sans MT"/>
        </w:rPr>
        <w:t xml:space="preserve"> </w:t>
      </w:r>
    </w:p>
    <w:p w14:paraId="149083CE" w14:textId="77777777" w:rsidR="00444EFC" w:rsidRPr="001108AE" w:rsidRDefault="00444EFC" w:rsidP="001108AE">
      <w:pPr>
        <w:spacing w:after="0" w:line="259" w:lineRule="auto"/>
        <w:jc w:val="both"/>
        <w:rPr>
          <w:rFonts w:ascii="Gill Sans MT" w:hAnsi="Gill Sans MT"/>
          <w:bCs/>
          <w:color w:val="000000" w:themeColor="text1"/>
        </w:rPr>
      </w:pPr>
    </w:p>
    <w:p w14:paraId="47E85904" w14:textId="77777777" w:rsidR="00E10095" w:rsidRPr="005642B1" w:rsidRDefault="00E10095" w:rsidP="008A094C">
      <w:pPr>
        <w:pStyle w:val="Titolo2"/>
      </w:pPr>
      <w:r>
        <w:t>Risultati attesi</w:t>
      </w:r>
      <w:r w:rsidRPr="005642B1">
        <w:t xml:space="preserve"> dell</w:t>
      </w:r>
      <w:r>
        <w:t>’Intervento e misurazione</w:t>
      </w:r>
    </w:p>
    <w:p w14:paraId="37ABBC31" w14:textId="6AD94366" w:rsidR="00E10095" w:rsidRDefault="00E10095" w:rsidP="00E10095">
      <w:pPr>
        <w:spacing w:after="0" w:line="259" w:lineRule="auto"/>
        <w:jc w:val="both"/>
        <w:rPr>
          <w:rFonts w:ascii="Gill Sans MT" w:hAnsi="Gill Sans MT"/>
          <w:bCs/>
          <w:color w:val="000000" w:themeColor="text1"/>
        </w:rPr>
      </w:pPr>
      <w:r w:rsidRPr="00113F91">
        <w:rPr>
          <w:rFonts w:ascii="Gill Sans MT" w:hAnsi="Gill Sans MT"/>
          <w:bCs/>
          <w:color w:val="000000" w:themeColor="text1"/>
        </w:rPr>
        <w:t xml:space="preserve">Indicare </w:t>
      </w:r>
      <w:r>
        <w:rPr>
          <w:rFonts w:ascii="Gill Sans MT" w:hAnsi="Gill Sans MT"/>
          <w:bCs/>
          <w:color w:val="000000" w:themeColor="text1"/>
        </w:rPr>
        <w:t>l’impatto dell’Intervento su</w:t>
      </w:r>
      <w:r w:rsidR="00715078">
        <w:rPr>
          <w:rFonts w:ascii="Gill Sans MT" w:hAnsi="Gill Sans MT"/>
          <w:bCs/>
          <w:color w:val="000000" w:themeColor="text1"/>
        </w:rPr>
        <w:t>gl</w:t>
      </w:r>
      <w:r>
        <w:rPr>
          <w:rFonts w:ascii="Gill Sans MT" w:hAnsi="Gill Sans MT"/>
          <w:bCs/>
          <w:color w:val="000000" w:themeColor="text1"/>
        </w:rPr>
        <w:t xml:space="preserve">i indicatori </w:t>
      </w:r>
      <w:r w:rsidRPr="00D544FA">
        <w:rPr>
          <w:rFonts w:ascii="Gill Sans MT" w:hAnsi="Gill Sans MT"/>
          <w:bCs/>
          <w:i/>
          <w:color w:val="000000" w:themeColor="text1"/>
        </w:rPr>
        <w:t>core</w:t>
      </w:r>
      <w:r>
        <w:rPr>
          <w:rFonts w:ascii="Gill Sans MT" w:hAnsi="Gill Sans MT"/>
          <w:bCs/>
          <w:color w:val="000000" w:themeColor="text1"/>
        </w:rPr>
        <w:t xml:space="preserve"> indicati al punto 2.2 se</w:t>
      </w:r>
      <w:r w:rsidRPr="00113F91">
        <w:rPr>
          <w:rFonts w:ascii="Gill Sans MT" w:hAnsi="Gill Sans MT"/>
          <w:bCs/>
          <w:color w:val="000000" w:themeColor="text1"/>
        </w:rPr>
        <w:t xml:space="preserve"> già definiti</w:t>
      </w:r>
      <w:r w:rsidRPr="00D90D1B">
        <w:rPr>
          <w:rFonts w:ascii="Gill Sans MT" w:hAnsi="Gill Sans MT"/>
          <w:bCs/>
          <w:color w:val="000000" w:themeColor="text1"/>
        </w:rPr>
        <w:t xml:space="preserve">, </w:t>
      </w:r>
      <w:r>
        <w:rPr>
          <w:rFonts w:ascii="Gill Sans MT" w:hAnsi="Gill Sans MT"/>
          <w:bCs/>
          <w:color w:val="000000" w:themeColor="text1"/>
        </w:rPr>
        <w:t xml:space="preserve">indicando in questo caso il risultato atteso. Ove non già definiti indicare un </w:t>
      </w:r>
      <w:proofErr w:type="spellStart"/>
      <w:r w:rsidRPr="00D544FA">
        <w:rPr>
          <w:rFonts w:ascii="Gill Sans MT" w:hAnsi="Gill Sans MT"/>
          <w:bCs/>
          <w:i/>
          <w:color w:val="000000" w:themeColor="text1"/>
        </w:rPr>
        <w:t>range</w:t>
      </w:r>
      <w:proofErr w:type="spellEnd"/>
      <w:r>
        <w:rPr>
          <w:rFonts w:ascii="Gill Sans MT" w:hAnsi="Gill Sans MT"/>
          <w:bCs/>
          <w:color w:val="000000" w:themeColor="text1"/>
        </w:rPr>
        <w:t xml:space="preserve"> e un risultato minimo </w:t>
      </w:r>
      <w:r w:rsidR="00715078">
        <w:rPr>
          <w:rFonts w:ascii="Gill Sans MT" w:hAnsi="Gill Sans MT"/>
          <w:bCs/>
          <w:color w:val="000000" w:themeColor="text1"/>
        </w:rPr>
        <w:t>da ottenere</w:t>
      </w:r>
      <w:r>
        <w:rPr>
          <w:rFonts w:ascii="Gill Sans MT" w:hAnsi="Gill Sans MT"/>
          <w:bCs/>
          <w:color w:val="000000" w:themeColor="text1"/>
        </w:rPr>
        <w:t xml:space="preserve"> e le modalità con cui possono essere definiti nel corso dell’attività di progettazione. </w:t>
      </w:r>
      <w:r w:rsidRPr="00D90D1B">
        <w:rPr>
          <w:rFonts w:ascii="Gill Sans MT" w:hAnsi="Gill Sans MT"/>
          <w:bCs/>
          <w:color w:val="000000" w:themeColor="text1"/>
        </w:rPr>
        <w:t xml:space="preserve">Descrivere la metodologia e gli strumenti </w:t>
      </w:r>
      <w:r>
        <w:rPr>
          <w:rFonts w:ascii="Gill Sans MT" w:hAnsi="Gill Sans MT"/>
          <w:bCs/>
          <w:color w:val="000000" w:themeColor="text1"/>
        </w:rPr>
        <w:t xml:space="preserve">esistenti </w:t>
      </w:r>
      <w:r w:rsidRPr="00D90D1B">
        <w:rPr>
          <w:rFonts w:ascii="Gill Sans MT" w:hAnsi="Gill Sans MT"/>
          <w:bCs/>
          <w:color w:val="000000" w:themeColor="text1"/>
        </w:rPr>
        <w:t xml:space="preserve">per la raccolta dei dati a fini di monitoraggio dei risultati </w:t>
      </w:r>
      <w:proofErr w:type="gramStart"/>
      <w:r w:rsidRPr="00D90D1B">
        <w:rPr>
          <w:rFonts w:ascii="Gill Sans MT" w:hAnsi="Gill Sans MT"/>
          <w:bCs/>
          <w:color w:val="000000" w:themeColor="text1"/>
        </w:rPr>
        <w:t>attesi</w:t>
      </w:r>
      <w:r w:rsidR="00AA36BB">
        <w:rPr>
          <w:rFonts w:ascii="Gill Sans MT" w:hAnsi="Gill Sans MT"/>
          <w:bCs/>
          <w:color w:val="000000" w:themeColor="text1"/>
        </w:rPr>
        <w:t>,</w:t>
      </w:r>
      <w:r w:rsidRPr="00D90D1B">
        <w:rPr>
          <w:rFonts w:ascii="Gill Sans MT" w:hAnsi="Gill Sans MT"/>
          <w:bCs/>
          <w:color w:val="000000" w:themeColor="text1"/>
        </w:rPr>
        <w:t>.</w:t>
      </w:r>
      <w:proofErr w:type="gramEnd"/>
      <w:r w:rsidRPr="00D90D1B">
        <w:rPr>
          <w:rFonts w:ascii="Gill Sans MT" w:hAnsi="Gill Sans MT"/>
          <w:bCs/>
          <w:color w:val="000000" w:themeColor="text1"/>
        </w:rPr>
        <w:t xml:space="preserve"> Spiegare come si intendono misurare i risultati</w:t>
      </w:r>
      <w:r>
        <w:rPr>
          <w:rFonts w:ascii="Gill Sans MT" w:hAnsi="Gill Sans MT"/>
          <w:bCs/>
          <w:color w:val="000000" w:themeColor="text1"/>
        </w:rPr>
        <w:t xml:space="preserve"> indiretti dell’intervento </w:t>
      </w:r>
      <w:r w:rsidRPr="004E65F6">
        <w:rPr>
          <w:rFonts w:ascii="Gill Sans MT" w:hAnsi="Gill Sans MT"/>
          <w:bCs/>
          <w:color w:val="000000" w:themeColor="text1"/>
        </w:rPr>
        <w:t>(turistici, ambientali, sociali, indotto generato, ecc.)</w:t>
      </w:r>
      <w:r w:rsidRPr="00D90D1B">
        <w:rPr>
          <w:rFonts w:ascii="Gill Sans MT" w:hAnsi="Gill Sans MT"/>
          <w:bCs/>
          <w:color w:val="000000" w:themeColor="text1"/>
        </w:rPr>
        <w:t xml:space="preserve"> </w:t>
      </w:r>
      <w:r>
        <w:rPr>
          <w:rFonts w:ascii="Gill Sans MT" w:hAnsi="Gill Sans MT"/>
          <w:bCs/>
          <w:color w:val="000000" w:themeColor="text1"/>
        </w:rPr>
        <w:t xml:space="preserve">e le modalità di misurazione esistenti o da </w:t>
      </w:r>
      <w:r w:rsidR="00AA36BB">
        <w:rPr>
          <w:rFonts w:ascii="Gill Sans MT" w:hAnsi="Gill Sans MT"/>
          <w:bCs/>
          <w:color w:val="000000" w:themeColor="text1"/>
        </w:rPr>
        <w:t>definire</w:t>
      </w:r>
      <w:r w:rsidRPr="00D90D1B">
        <w:rPr>
          <w:rFonts w:ascii="Gill Sans MT" w:hAnsi="Gill Sans MT"/>
          <w:bCs/>
          <w:color w:val="000000" w:themeColor="text1"/>
        </w:rPr>
        <w:t xml:space="preserve">. </w:t>
      </w:r>
    </w:p>
    <w:p w14:paraId="071D2006" w14:textId="77777777" w:rsidR="00444EFC" w:rsidRDefault="00444EFC" w:rsidP="00E10095">
      <w:pPr>
        <w:spacing w:after="0" w:line="259" w:lineRule="auto"/>
        <w:jc w:val="both"/>
        <w:rPr>
          <w:rFonts w:ascii="Gill Sans MT" w:hAnsi="Gill Sans MT"/>
          <w:bCs/>
          <w:color w:val="000000" w:themeColor="text1"/>
        </w:rPr>
      </w:pPr>
    </w:p>
    <w:p w14:paraId="4FA5D7FC" w14:textId="051B2D63" w:rsidR="00943C20" w:rsidRPr="00E05691" w:rsidRDefault="00E05691" w:rsidP="008A094C">
      <w:pPr>
        <w:pStyle w:val="Titolo2"/>
      </w:pPr>
      <w:r w:rsidRPr="001108AE">
        <w:t>Analisi dei</w:t>
      </w:r>
      <w:r w:rsidR="00943C20" w:rsidRPr="00E05691">
        <w:t xml:space="preserve"> vincoli esistenti </w:t>
      </w:r>
    </w:p>
    <w:p w14:paraId="285BC127" w14:textId="1E118503" w:rsidR="00943C20" w:rsidRDefault="00943C20" w:rsidP="00943C20">
      <w:pPr>
        <w:spacing w:after="0" w:line="259" w:lineRule="auto"/>
        <w:jc w:val="both"/>
        <w:rPr>
          <w:rFonts w:ascii="Gill Sans MT" w:hAnsi="Gill Sans MT"/>
          <w:bCs/>
          <w:color w:val="000000" w:themeColor="text1"/>
        </w:rPr>
      </w:pPr>
      <w:r w:rsidRPr="004E65F6">
        <w:rPr>
          <w:rFonts w:ascii="Gill Sans MT" w:hAnsi="Gill Sans MT"/>
          <w:bCs/>
          <w:color w:val="000000" w:themeColor="text1"/>
        </w:rPr>
        <w:t xml:space="preserve">Descrivere i lavori e le opere da realizzare o in corso, le autorizzazioni da ottenere per la realizzazione del progetto, i vincoli </w:t>
      </w:r>
      <w:r w:rsidR="003658F9">
        <w:rPr>
          <w:rFonts w:ascii="Gill Sans MT" w:hAnsi="Gill Sans MT"/>
          <w:bCs/>
          <w:color w:val="000000" w:themeColor="text1"/>
        </w:rPr>
        <w:t>architettonici</w:t>
      </w:r>
      <w:r w:rsidR="00E05691">
        <w:rPr>
          <w:rFonts w:ascii="Gill Sans MT" w:hAnsi="Gill Sans MT"/>
          <w:bCs/>
          <w:color w:val="000000" w:themeColor="text1"/>
        </w:rPr>
        <w:t>,</w:t>
      </w:r>
      <w:r w:rsidR="003658F9">
        <w:rPr>
          <w:rFonts w:ascii="Gill Sans MT" w:hAnsi="Gill Sans MT"/>
          <w:bCs/>
          <w:color w:val="000000" w:themeColor="text1"/>
        </w:rPr>
        <w:t xml:space="preserve"> paesaggistici</w:t>
      </w:r>
      <w:r w:rsidR="00E05691">
        <w:rPr>
          <w:rFonts w:ascii="Gill Sans MT" w:hAnsi="Gill Sans MT"/>
          <w:bCs/>
          <w:color w:val="000000" w:themeColor="text1"/>
        </w:rPr>
        <w:t xml:space="preserve"> </w:t>
      </w:r>
      <w:r w:rsidR="005642B1">
        <w:rPr>
          <w:rFonts w:ascii="Gill Sans MT" w:hAnsi="Gill Sans MT"/>
          <w:bCs/>
          <w:color w:val="000000" w:themeColor="text1"/>
        </w:rPr>
        <w:t>e</w:t>
      </w:r>
      <w:r w:rsidR="00715078">
        <w:rPr>
          <w:rFonts w:ascii="Gill Sans MT" w:hAnsi="Gill Sans MT"/>
          <w:bCs/>
          <w:color w:val="000000" w:themeColor="text1"/>
        </w:rPr>
        <w:t>c</w:t>
      </w:r>
      <w:r w:rsidR="005642B1">
        <w:rPr>
          <w:rFonts w:ascii="Gill Sans MT" w:hAnsi="Gill Sans MT"/>
          <w:bCs/>
          <w:color w:val="000000" w:themeColor="text1"/>
        </w:rPr>
        <w:t xml:space="preserve">c. </w:t>
      </w:r>
      <w:r w:rsidR="005642B1" w:rsidRPr="00113F91">
        <w:rPr>
          <w:rFonts w:ascii="Gill Sans MT" w:hAnsi="Gill Sans MT"/>
          <w:bCs/>
          <w:color w:val="000000" w:themeColor="text1"/>
        </w:rPr>
        <w:t xml:space="preserve">Indicare </w:t>
      </w:r>
      <w:r w:rsidR="005642B1">
        <w:rPr>
          <w:rFonts w:ascii="Gill Sans MT" w:hAnsi="Gill Sans MT"/>
          <w:bCs/>
          <w:color w:val="000000" w:themeColor="text1"/>
        </w:rPr>
        <w:t xml:space="preserve">il fabbisogno </w:t>
      </w:r>
      <w:r w:rsidR="005642B1" w:rsidRPr="00113F91">
        <w:rPr>
          <w:rFonts w:ascii="Gill Sans MT" w:hAnsi="Gill Sans MT"/>
          <w:bCs/>
          <w:color w:val="000000" w:themeColor="text1"/>
        </w:rPr>
        <w:t>in sede di progettazione</w:t>
      </w:r>
      <w:r w:rsidR="005642B1">
        <w:rPr>
          <w:rFonts w:ascii="Gill Sans MT" w:hAnsi="Gill Sans MT"/>
          <w:bCs/>
          <w:color w:val="000000" w:themeColor="text1"/>
        </w:rPr>
        <w:t xml:space="preserve"> per</w:t>
      </w:r>
      <w:r w:rsidRPr="004E65F6">
        <w:rPr>
          <w:rFonts w:ascii="Gill Sans MT" w:hAnsi="Gill Sans MT"/>
          <w:bCs/>
          <w:color w:val="000000" w:themeColor="text1"/>
        </w:rPr>
        <w:t xml:space="preserve"> analisi d</w:t>
      </w:r>
      <w:r w:rsidR="005642B1">
        <w:rPr>
          <w:rFonts w:ascii="Gill Sans MT" w:hAnsi="Gill Sans MT"/>
          <w:bCs/>
          <w:color w:val="000000" w:themeColor="text1"/>
        </w:rPr>
        <w:t>i impatto ambientale,</w:t>
      </w:r>
      <w:r w:rsidRPr="004E65F6">
        <w:rPr>
          <w:rFonts w:ascii="Gill Sans MT" w:hAnsi="Gill Sans MT"/>
          <w:bCs/>
          <w:color w:val="000000" w:themeColor="text1"/>
        </w:rPr>
        <w:t xml:space="preserve"> idro-geologiche, antisismiche, analisi diagnostiche</w:t>
      </w:r>
      <w:r w:rsidR="00AA36BB">
        <w:rPr>
          <w:rFonts w:ascii="Gill Sans MT" w:hAnsi="Gill Sans MT"/>
          <w:bCs/>
          <w:color w:val="000000" w:themeColor="text1"/>
        </w:rPr>
        <w:t>,</w:t>
      </w:r>
      <w:r w:rsidRPr="004E65F6">
        <w:rPr>
          <w:rFonts w:ascii="Gill Sans MT" w:hAnsi="Gill Sans MT"/>
          <w:bCs/>
          <w:color w:val="000000" w:themeColor="text1"/>
        </w:rPr>
        <w:t xml:space="preserve"> storico-culturali, ecc.</w:t>
      </w:r>
    </w:p>
    <w:p w14:paraId="036243C6" w14:textId="77777777" w:rsidR="00444EFC" w:rsidRDefault="00444EFC" w:rsidP="00943C20">
      <w:pPr>
        <w:spacing w:after="0" w:line="259" w:lineRule="auto"/>
        <w:jc w:val="both"/>
        <w:rPr>
          <w:rFonts w:ascii="Gill Sans MT" w:hAnsi="Gill Sans MT"/>
          <w:bCs/>
          <w:color w:val="000000" w:themeColor="text1"/>
        </w:rPr>
      </w:pPr>
    </w:p>
    <w:p w14:paraId="69EE5520" w14:textId="496A2DE9" w:rsidR="00B05AD6" w:rsidRPr="00113F91" w:rsidRDefault="00B05AD6" w:rsidP="008A094C">
      <w:pPr>
        <w:pStyle w:val="Titolo2"/>
      </w:pPr>
      <w:r>
        <w:t>Stima dei tempi di realizzazione dell’intervento</w:t>
      </w:r>
      <w:r w:rsidRPr="00113F91">
        <w:t xml:space="preserve"> </w:t>
      </w:r>
    </w:p>
    <w:p w14:paraId="77448C75" w14:textId="4B093F2A" w:rsidR="00B05AD6" w:rsidRDefault="00B05AD6" w:rsidP="00B05AD6">
      <w:pPr>
        <w:spacing w:after="0" w:line="259" w:lineRule="auto"/>
        <w:jc w:val="both"/>
        <w:rPr>
          <w:rFonts w:ascii="Gill Sans MT" w:hAnsi="Gill Sans MT"/>
          <w:bCs/>
          <w:color w:val="000000" w:themeColor="text1"/>
        </w:rPr>
      </w:pPr>
      <w:r>
        <w:rPr>
          <w:rFonts w:ascii="Gill Sans MT" w:hAnsi="Gill Sans MT"/>
          <w:bCs/>
          <w:color w:val="000000" w:themeColor="text1"/>
        </w:rPr>
        <w:t xml:space="preserve">Indicare la stima dei tempi di realizzazione (a partire dalla </w:t>
      </w:r>
      <w:r w:rsidR="003658F9">
        <w:rPr>
          <w:rFonts w:ascii="Gill Sans MT" w:hAnsi="Gill Sans MT"/>
          <w:bCs/>
          <w:color w:val="000000" w:themeColor="text1"/>
        </w:rPr>
        <w:t>D</w:t>
      </w:r>
      <w:r>
        <w:rPr>
          <w:rFonts w:ascii="Gill Sans MT" w:hAnsi="Gill Sans MT"/>
          <w:bCs/>
          <w:color w:val="000000" w:themeColor="text1"/>
        </w:rPr>
        <w:t xml:space="preserve">ata di </w:t>
      </w:r>
      <w:r w:rsidR="003658F9">
        <w:rPr>
          <w:rFonts w:ascii="Gill Sans MT" w:hAnsi="Gill Sans MT"/>
          <w:bCs/>
          <w:color w:val="000000" w:themeColor="text1"/>
        </w:rPr>
        <w:t>C</w:t>
      </w:r>
      <w:r>
        <w:rPr>
          <w:rFonts w:ascii="Gill Sans MT" w:hAnsi="Gill Sans MT"/>
          <w:bCs/>
          <w:color w:val="000000" w:themeColor="text1"/>
        </w:rPr>
        <w:t xml:space="preserve">oncessione </w:t>
      </w:r>
      <w:r w:rsidR="00AA36BB">
        <w:rPr>
          <w:rFonts w:ascii="Gill Sans MT" w:hAnsi="Gill Sans MT"/>
          <w:bCs/>
          <w:color w:val="000000" w:themeColor="text1"/>
        </w:rPr>
        <w:t>della Sovvenzione</w:t>
      </w:r>
      <w:r>
        <w:rPr>
          <w:rFonts w:ascii="Gill Sans MT" w:hAnsi="Gill Sans MT"/>
          <w:bCs/>
          <w:color w:val="000000" w:themeColor="text1"/>
        </w:rPr>
        <w:t xml:space="preserve">) e gli elementi su cui si basa tale stima, anche in considerazione dei vincoli illustrati nei punti precedenti, delle </w:t>
      </w:r>
      <w:r w:rsidR="00AA36BB">
        <w:rPr>
          <w:rFonts w:ascii="Gill Sans MT" w:hAnsi="Gill Sans MT"/>
          <w:bCs/>
          <w:color w:val="000000" w:themeColor="text1"/>
        </w:rPr>
        <w:t xml:space="preserve">interrelazioni </w:t>
      </w:r>
      <w:r>
        <w:rPr>
          <w:rFonts w:ascii="Gill Sans MT" w:hAnsi="Gill Sans MT"/>
          <w:bCs/>
          <w:color w:val="000000" w:themeColor="text1"/>
        </w:rPr>
        <w:t xml:space="preserve">con altri interventi (in corso di realizzazione o programmati), degli eventuali accordi </w:t>
      </w:r>
      <w:r w:rsidR="00AA36BB">
        <w:rPr>
          <w:rFonts w:ascii="Gill Sans MT" w:hAnsi="Gill Sans MT"/>
          <w:bCs/>
          <w:color w:val="000000" w:themeColor="text1"/>
        </w:rPr>
        <w:t xml:space="preserve">necessari </w:t>
      </w:r>
      <w:r>
        <w:rPr>
          <w:rFonts w:ascii="Gill Sans MT" w:hAnsi="Gill Sans MT"/>
          <w:bCs/>
          <w:color w:val="000000" w:themeColor="text1"/>
        </w:rPr>
        <w:t>con soggetti terzi</w:t>
      </w:r>
      <w:r w:rsidR="00AA36BB">
        <w:rPr>
          <w:rFonts w:ascii="Gill Sans MT" w:hAnsi="Gill Sans MT"/>
          <w:bCs/>
          <w:color w:val="000000" w:themeColor="text1"/>
        </w:rPr>
        <w:t>.</w:t>
      </w:r>
    </w:p>
    <w:p w14:paraId="6BCEC23E" w14:textId="77777777" w:rsidR="00444EFC" w:rsidRDefault="00444EFC" w:rsidP="00B05AD6">
      <w:pPr>
        <w:spacing w:after="0" w:line="259" w:lineRule="auto"/>
        <w:jc w:val="both"/>
        <w:rPr>
          <w:rFonts w:ascii="Gill Sans MT" w:hAnsi="Gill Sans MT"/>
          <w:bCs/>
          <w:color w:val="000000" w:themeColor="text1"/>
        </w:rPr>
      </w:pPr>
    </w:p>
    <w:p w14:paraId="7321DAE3" w14:textId="139CC39C" w:rsidR="005642B1" w:rsidRPr="00113F91" w:rsidRDefault="00335175" w:rsidP="008A094C">
      <w:pPr>
        <w:pStyle w:val="Titolo2"/>
      </w:pPr>
      <w:r>
        <w:t xml:space="preserve">Stima del </w:t>
      </w:r>
      <w:r w:rsidR="00E10095">
        <w:t>Q</w:t>
      </w:r>
      <w:r w:rsidR="00E625C8">
        <w:t xml:space="preserve">uadro </w:t>
      </w:r>
      <w:r w:rsidR="00E10095">
        <w:t>E</w:t>
      </w:r>
      <w:r w:rsidR="00E625C8">
        <w:t xml:space="preserve">conomico </w:t>
      </w:r>
      <w:r w:rsidR="00C371B2">
        <w:t xml:space="preserve">di </w:t>
      </w:r>
      <w:r w:rsidR="00E10095">
        <w:t>P</w:t>
      </w:r>
      <w:r w:rsidR="00C371B2">
        <w:t>revisione</w:t>
      </w:r>
    </w:p>
    <w:p w14:paraId="053A39D9" w14:textId="12145C9B" w:rsidR="00C371B2" w:rsidRDefault="00C371B2" w:rsidP="005642B1">
      <w:pPr>
        <w:spacing w:before="60" w:after="0"/>
        <w:jc w:val="both"/>
        <w:rPr>
          <w:rFonts w:ascii="Gill Sans MT" w:hAnsi="Gill Sans MT"/>
          <w:bCs/>
          <w:color w:val="000000" w:themeColor="text1"/>
        </w:rPr>
      </w:pPr>
      <w:r>
        <w:rPr>
          <w:rFonts w:ascii="Gill Sans MT" w:hAnsi="Gill Sans MT"/>
          <w:bCs/>
          <w:color w:val="000000" w:themeColor="text1"/>
        </w:rPr>
        <w:t xml:space="preserve">Indicare il valore delle singole componenti del </w:t>
      </w:r>
      <w:r w:rsidR="00E10095">
        <w:rPr>
          <w:rFonts w:ascii="Gill Sans MT" w:hAnsi="Gill Sans MT"/>
          <w:bCs/>
          <w:color w:val="000000" w:themeColor="text1"/>
        </w:rPr>
        <w:t>Q</w:t>
      </w:r>
      <w:r>
        <w:rPr>
          <w:rFonts w:ascii="Gill Sans MT" w:hAnsi="Gill Sans MT"/>
          <w:bCs/>
          <w:color w:val="000000" w:themeColor="text1"/>
        </w:rPr>
        <w:t xml:space="preserve">uadro </w:t>
      </w:r>
      <w:r w:rsidR="00E10095">
        <w:rPr>
          <w:rFonts w:ascii="Gill Sans MT" w:hAnsi="Gill Sans MT"/>
          <w:bCs/>
          <w:color w:val="000000" w:themeColor="text1"/>
        </w:rPr>
        <w:t>E</w:t>
      </w:r>
      <w:r>
        <w:rPr>
          <w:rFonts w:ascii="Gill Sans MT" w:hAnsi="Gill Sans MT"/>
          <w:bCs/>
          <w:color w:val="000000" w:themeColor="text1"/>
        </w:rPr>
        <w:t xml:space="preserve">conomico di </w:t>
      </w:r>
      <w:r w:rsidR="00E10095">
        <w:rPr>
          <w:rFonts w:ascii="Gill Sans MT" w:hAnsi="Gill Sans MT"/>
          <w:bCs/>
          <w:color w:val="000000" w:themeColor="text1"/>
        </w:rPr>
        <w:t>P</w:t>
      </w:r>
      <w:r>
        <w:rPr>
          <w:rFonts w:ascii="Gill Sans MT" w:hAnsi="Gill Sans MT"/>
          <w:bCs/>
          <w:color w:val="000000" w:themeColor="text1"/>
        </w:rPr>
        <w:t>revisione</w:t>
      </w:r>
      <w:r w:rsidR="00E10095">
        <w:rPr>
          <w:rFonts w:ascii="Gill Sans MT" w:hAnsi="Gill Sans MT"/>
          <w:bCs/>
          <w:color w:val="000000" w:themeColor="text1"/>
        </w:rPr>
        <w:t xml:space="preserve"> dell’Intervento,</w:t>
      </w:r>
      <w:r>
        <w:rPr>
          <w:rFonts w:ascii="Gill Sans MT" w:hAnsi="Gill Sans MT"/>
          <w:bCs/>
          <w:color w:val="000000" w:themeColor="text1"/>
        </w:rPr>
        <w:t xml:space="preserve"> fornendo gli elementi che hanno condotto a formulare le stime per le voci rilevanti</w:t>
      </w:r>
      <w:r w:rsidR="00AA36BB">
        <w:rPr>
          <w:rFonts w:ascii="Gill Sans MT" w:hAnsi="Gill Sans MT"/>
          <w:bCs/>
          <w:color w:val="000000" w:themeColor="text1"/>
        </w:rPr>
        <w:t xml:space="preserve"> </w:t>
      </w:r>
      <w:r w:rsidR="00B05AD6">
        <w:rPr>
          <w:rFonts w:ascii="Gill Sans MT" w:hAnsi="Gill Sans MT"/>
          <w:bCs/>
          <w:color w:val="000000" w:themeColor="text1"/>
        </w:rPr>
        <w:t>(*)</w:t>
      </w:r>
      <w:r>
        <w:rPr>
          <w:rFonts w:ascii="Gill Sans MT" w:hAnsi="Gill Sans MT"/>
          <w:bCs/>
          <w:color w:val="000000" w:themeColor="text1"/>
        </w:rPr>
        <w:t>.</w:t>
      </w:r>
    </w:p>
    <w:tbl>
      <w:tblPr>
        <w:tblStyle w:val="Grigliatabella"/>
        <w:tblW w:w="9493" w:type="dxa"/>
        <w:tblLook w:val="04A0" w:firstRow="1" w:lastRow="0" w:firstColumn="1" w:lastColumn="0" w:noHBand="0" w:noVBand="1"/>
      </w:tblPr>
      <w:tblGrid>
        <w:gridCol w:w="7650"/>
        <w:gridCol w:w="1843"/>
      </w:tblGrid>
      <w:tr w:rsidR="00DF6DB9" w14:paraId="3E587C8A" w14:textId="77777777" w:rsidTr="007964ED">
        <w:tc>
          <w:tcPr>
            <w:tcW w:w="7650" w:type="dxa"/>
          </w:tcPr>
          <w:p w14:paraId="2E74D817" w14:textId="7BEC6616" w:rsidR="00DF6DB9" w:rsidRPr="007964ED" w:rsidRDefault="009730E2" w:rsidP="005642B1">
            <w:pPr>
              <w:spacing w:before="60" w:after="0"/>
              <w:jc w:val="both"/>
              <w:rPr>
                <w:rFonts w:ascii="Gill Sans MT" w:hAnsi="Gill Sans MT"/>
                <w:b/>
                <w:bCs/>
                <w:color w:val="000000" w:themeColor="text1"/>
              </w:rPr>
            </w:pPr>
            <w:r w:rsidRPr="007964ED">
              <w:rPr>
                <w:rFonts w:ascii="Gill Sans MT" w:hAnsi="Gill Sans MT"/>
                <w:b/>
                <w:bCs/>
                <w:color w:val="000000" w:themeColor="text1"/>
              </w:rPr>
              <w:t>Descrizione</w:t>
            </w:r>
          </w:p>
        </w:tc>
        <w:tc>
          <w:tcPr>
            <w:tcW w:w="1843" w:type="dxa"/>
          </w:tcPr>
          <w:p w14:paraId="5392B5E2" w14:textId="51E7315E" w:rsidR="00DF6DB9" w:rsidRPr="007964ED" w:rsidRDefault="00DF6DB9" w:rsidP="007964ED">
            <w:pPr>
              <w:spacing w:before="60" w:after="0"/>
              <w:jc w:val="center"/>
              <w:rPr>
                <w:rFonts w:ascii="Gill Sans MT" w:hAnsi="Gill Sans MT"/>
                <w:b/>
                <w:bCs/>
                <w:color w:val="000000" w:themeColor="text1"/>
              </w:rPr>
            </w:pPr>
            <w:r w:rsidRPr="007964ED">
              <w:rPr>
                <w:rFonts w:ascii="Gill Sans MT" w:hAnsi="Gill Sans MT"/>
                <w:b/>
                <w:bCs/>
                <w:color w:val="000000" w:themeColor="text1"/>
              </w:rPr>
              <w:t>Importo</w:t>
            </w:r>
            <w:r w:rsidR="003658F9">
              <w:rPr>
                <w:rFonts w:ascii="Gill Sans MT" w:hAnsi="Gill Sans MT"/>
                <w:b/>
                <w:bCs/>
                <w:color w:val="000000" w:themeColor="text1"/>
              </w:rPr>
              <w:t xml:space="preserve"> (€)</w:t>
            </w:r>
          </w:p>
        </w:tc>
      </w:tr>
      <w:tr w:rsidR="00DF6DB9" w14:paraId="49592388" w14:textId="77777777" w:rsidTr="007964ED">
        <w:tc>
          <w:tcPr>
            <w:tcW w:w="7650" w:type="dxa"/>
          </w:tcPr>
          <w:p w14:paraId="103A0CC5" w14:textId="6C3D1136" w:rsidR="00DF6DB9" w:rsidRDefault="00DF6DB9" w:rsidP="005642B1">
            <w:pPr>
              <w:spacing w:before="60" w:after="0"/>
              <w:jc w:val="both"/>
              <w:rPr>
                <w:rFonts w:ascii="Gill Sans MT" w:hAnsi="Gill Sans MT"/>
                <w:bCs/>
                <w:color w:val="000000" w:themeColor="text1"/>
              </w:rPr>
            </w:pPr>
            <w:r>
              <w:rPr>
                <w:rFonts w:ascii="Gill Sans MT" w:hAnsi="Gill Sans MT"/>
                <w:bCs/>
                <w:color w:val="000000" w:themeColor="text1"/>
              </w:rPr>
              <w:t>Lavori a misura, a corpo, in economia</w:t>
            </w:r>
            <w:r w:rsidR="00B05AD6">
              <w:rPr>
                <w:rFonts w:ascii="Gill Sans MT" w:hAnsi="Gill Sans MT"/>
                <w:bCs/>
                <w:color w:val="000000" w:themeColor="text1"/>
              </w:rPr>
              <w:t>*</w:t>
            </w:r>
          </w:p>
        </w:tc>
        <w:tc>
          <w:tcPr>
            <w:tcW w:w="1843" w:type="dxa"/>
          </w:tcPr>
          <w:p w14:paraId="1E088EC0" w14:textId="77777777" w:rsidR="00DF6DB9" w:rsidRDefault="00DF6DB9" w:rsidP="005642B1">
            <w:pPr>
              <w:spacing w:before="60" w:after="0"/>
              <w:jc w:val="both"/>
              <w:rPr>
                <w:rFonts w:ascii="Gill Sans MT" w:hAnsi="Gill Sans MT"/>
                <w:bCs/>
                <w:color w:val="000000" w:themeColor="text1"/>
              </w:rPr>
            </w:pPr>
          </w:p>
        </w:tc>
      </w:tr>
      <w:tr w:rsidR="00DF6DB9" w14:paraId="4FAE100C" w14:textId="77777777" w:rsidTr="007964ED">
        <w:tc>
          <w:tcPr>
            <w:tcW w:w="7650" w:type="dxa"/>
          </w:tcPr>
          <w:p w14:paraId="67CF6BC8" w14:textId="52CAA91A" w:rsidR="00DF6DB9" w:rsidRDefault="00DF6DB9" w:rsidP="005642B1">
            <w:pPr>
              <w:spacing w:before="60" w:after="0"/>
              <w:jc w:val="both"/>
              <w:rPr>
                <w:rFonts w:ascii="Gill Sans MT" w:hAnsi="Gill Sans MT"/>
                <w:bCs/>
                <w:color w:val="000000" w:themeColor="text1"/>
              </w:rPr>
            </w:pPr>
            <w:r>
              <w:rPr>
                <w:rFonts w:ascii="Gill Sans MT" w:hAnsi="Gill Sans MT"/>
                <w:bCs/>
                <w:color w:val="000000" w:themeColor="text1"/>
              </w:rPr>
              <w:t>Oneri di sicurezza</w:t>
            </w:r>
          </w:p>
        </w:tc>
        <w:tc>
          <w:tcPr>
            <w:tcW w:w="1843" w:type="dxa"/>
          </w:tcPr>
          <w:p w14:paraId="1B66BEAF" w14:textId="77777777" w:rsidR="00DF6DB9" w:rsidRDefault="00DF6DB9" w:rsidP="005642B1">
            <w:pPr>
              <w:spacing w:before="60" w:after="0"/>
              <w:jc w:val="both"/>
              <w:rPr>
                <w:rFonts w:ascii="Gill Sans MT" w:hAnsi="Gill Sans MT"/>
                <w:bCs/>
                <w:color w:val="000000" w:themeColor="text1"/>
              </w:rPr>
            </w:pPr>
          </w:p>
        </w:tc>
      </w:tr>
      <w:tr w:rsidR="00DF6DB9" w14:paraId="4F678B1D" w14:textId="77777777" w:rsidTr="007964ED">
        <w:tc>
          <w:tcPr>
            <w:tcW w:w="7650" w:type="dxa"/>
          </w:tcPr>
          <w:p w14:paraId="1DFE0EC5" w14:textId="43C636DE" w:rsidR="00DF6DB9" w:rsidRDefault="00DF6DB9" w:rsidP="005642B1">
            <w:pPr>
              <w:spacing w:before="60" w:after="0"/>
              <w:jc w:val="both"/>
              <w:rPr>
                <w:rFonts w:ascii="Gill Sans MT" w:hAnsi="Gill Sans MT"/>
                <w:bCs/>
                <w:color w:val="000000" w:themeColor="text1"/>
              </w:rPr>
            </w:pPr>
            <w:r>
              <w:rPr>
                <w:rFonts w:ascii="Gill Sans MT" w:hAnsi="Gill Sans MT"/>
                <w:bCs/>
                <w:color w:val="000000" w:themeColor="text1"/>
              </w:rPr>
              <w:t>Acquisti di servizi</w:t>
            </w:r>
            <w:r w:rsidR="00B05AD6">
              <w:rPr>
                <w:rFonts w:ascii="Gill Sans MT" w:hAnsi="Gill Sans MT"/>
                <w:bCs/>
                <w:color w:val="000000" w:themeColor="text1"/>
              </w:rPr>
              <w:t>*</w:t>
            </w:r>
          </w:p>
        </w:tc>
        <w:tc>
          <w:tcPr>
            <w:tcW w:w="1843" w:type="dxa"/>
          </w:tcPr>
          <w:p w14:paraId="36896153" w14:textId="77777777" w:rsidR="00DF6DB9" w:rsidRDefault="00DF6DB9" w:rsidP="005642B1">
            <w:pPr>
              <w:spacing w:before="60" w:after="0"/>
              <w:jc w:val="both"/>
              <w:rPr>
                <w:rFonts w:ascii="Gill Sans MT" w:hAnsi="Gill Sans MT"/>
                <w:bCs/>
                <w:color w:val="000000" w:themeColor="text1"/>
              </w:rPr>
            </w:pPr>
          </w:p>
        </w:tc>
      </w:tr>
      <w:tr w:rsidR="00DF6DB9" w14:paraId="3677FB70" w14:textId="77777777" w:rsidTr="007964ED">
        <w:tc>
          <w:tcPr>
            <w:tcW w:w="7650" w:type="dxa"/>
          </w:tcPr>
          <w:p w14:paraId="7B69D049" w14:textId="2633B61F" w:rsidR="00DF6DB9" w:rsidRDefault="00DF6DB9" w:rsidP="005642B1">
            <w:pPr>
              <w:spacing w:before="60" w:after="0"/>
              <w:jc w:val="both"/>
              <w:rPr>
                <w:rFonts w:ascii="Gill Sans MT" w:hAnsi="Gill Sans MT"/>
                <w:bCs/>
                <w:color w:val="000000" w:themeColor="text1"/>
              </w:rPr>
            </w:pPr>
            <w:r>
              <w:rPr>
                <w:rFonts w:ascii="Gill Sans MT" w:hAnsi="Gill Sans MT"/>
                <w:bCs/>
                <w:color w:val="000000" w:themeColor="text1"/>
              </w:rPr>
              <w:t>Acquisti di beni</w:t>
            </w:r>
            <w:r w:rsidR="00B05AD6">
              <w:rPr>
                <w:rFonts w:ascii="Gill Sans MT" w:hAnsi="Gill Sans MT"/>
                <w:bCs/>
                <w:color w:val="000000" w:themeColor="text1"/>
              </w:rPr>
              <w:t>*</w:t>
            </w:r>
          </w:p>
        </w:tc>
        <w:tc>
          <w:tcPr>
            <w:tcW w:w="1843" w:type="dxa"/>
          </w:tcPr>
          <w:p w14:paraId="256889B7" w14:textId="77777777" w:rsidR="00DF6DB9" w:rsidRDefault="00DF6DB9" w:rsidP="005642B1">
            <w:pPr>
              <w:spacing w:before="60" w:after="0"/>
              <w:jc w:val="both"/>
              <w:rPr>
                <w:rFonts w:ascii="Gill Sans MT" w:hAnsi="Gill Sans MT"/>
                <w:bCs/>
                <w:color w:val="000000" w:themeColor="text1"/>
              </w:rPr>
            </w:pPr>
          </w:p>
        </w:tc>
      </w:tr>
      <w:tr w:rsidR="00DF6DB9" w14:paraId="35054F62" w14:textId="77777777" w:rsidTr="007964ED">
        <w:tc>
          <w:tcPr>
            <w:tcW w:w="7650" w:type="dxa"/>
          </w:tcPr>
          <w:p w14:paraId="459E63F1" w14:textId="27C32703" w:rsidR="00DF6DB9" w:rsidRDefault="00DF6DB9" w:rsidP="005642B1">
            <w:pPr>
              <w:spacing w:before="60" w:after="0"/>
              <w:jc w:val="both"/>
              <w:rPr>
                <w:rFonts w:ascii="Gill Sans MT" w:hAnsi="Gill Sans MT"/>
                <w:bCs/>
                <w:color w:val="000000" w:themeColor="text1"/>
              </w:rPr>
            </w:pPr>
            <w:r>
              <w:rPr>
                <w:rFonts w:ascii="Gill Sans MT" w:hAnsi="Gill Sans MT"/>
                <w:bCs/>
                <w:color w:val="000000" w:themeColor="text1"/>
              </w:rPr>
              <w:t>IVA</w:t>
            </w:r>
          </w:p>
        </w:tc>
        <w:tc>
          <w:tcPr>
            <w:tcW w:w="1843" w:type="dxa"/>
          </w:tcPr>
          <w:p w14:paraId="686CE7CB" w14:textId="77777777" w:rsidR="00DF6DB9" w:rsidRDefault="00DF6DB9" w:rsidP="005642B1">
            <w:pPr>
              <w:spacing w:before="60" w:after="0"/>
              <w:jc w:val="both"/>
              <w:rPr>
                <w:rFonts w:ascii="Gill Sans MT" w:hAnsi="Gill Sans MT"/>
                <w:bCs/>
                <w:color w:val="000000" w:themeColor="text1"/>
              </w:rPr>
            </w:pPr>
          </w:p>
        </w:tc>
      </w:tr>
      <w:tr w:rsidR="00DF6DB9" w14:paraId="2AF1306B" w14:textId="77777777" w:rsidTr="007964ED">
        <w:tc>
          <w:tcPr>
            <w:tcW w:w="7650" w:type="dxa"/>
          </w:tcPr>
          <w:p w14:paraId="744F496F" w14:textId="4D5AC6B6" w:rsidR="00DF6DB9" w:rsidRPr="001108AE" w:rsidRDefault="009414FE" w:rsidP="005642B1">
            <w:pPr>
              <w:spacing w:before="60" w:after="0"/>
              <w:jc w:val="both"/>
              <w:rPr>
                <w:rFonts w:ascii="Gill Sans MT" w:hAnsi="Gill Sans MT"/>
                <w:b/>
                <w:bCs/>
                <w:color w:val="000000" w:themeColor="text1"/>
              </w:rPr>
            </w:pPr>
            <w:r>
              <w:rPr>
                <w:rFonts w:ascii="Gill Sans MT" w:hAnsi="Gill Sans MT"/>
                <w:b/>
                <w:bCs/>
                <w:color w:val="000000" w:themeColor="text1"/>
              </w:rPr>
              <w:t>Subt</w:t>
            </w:r>
            <w:r w:rsidR="00DF6DB9" w:rsidRPr="001108AE">
              <w:rPr>
                <w:rFonts w:ascii="Gill Sans MT" w:hAnsi="Gill Sans MT"/>
                <w:b/>
                <w:bCs/>
                <w:color w:val="000000" w:themeColor="text1"/>
              </w:rPr>
              <w:t>otale Intervento operatore/i economici contraenti II fase</w:t>
            </w:r>
          </w:p>
        </w:tc>
        <w:tc>
          <w:tcPr>
            <w:tcW w:w="1843" w:type="dxa"/>
          </w:tcPr>
          <w:p w14:paraId="20C11938" w14:textId="77777777" w:rsidR="00DF6DB9" w:rsidRDefault="00DF6DB9" w:rsidP="005642B1">
            <w:pPr>
              <w:spacing w:before="60" w:after="0"/>
              <w:jc w:val="both"/>
              <w:rPr>
                <w:rFonts w:ascii="Gill Sans MT" w:hAnsi="Gill Sans MT"/>
                <w:bCs/>
                <w:color w:val="000000" w:themeColor="text1"/>
              </w:rPr>
            </w:pPr>
          </w:p>
        </w:tc>
      </w:tr>
      <w:tr w:rsidR="00DF6DB9" w14:paraId="29AADCDC" w14:textId="77777777" w:rsidTr="007964ED">
        <w:tc>
          <w:tcPr>
            <w:tcW w:w="7650" w:type="dxa"/>
          </w:tcPr>
          <w:p w14:paraId="5329A282" w14:textId="28DE8414" w:rsidR="00DF6DB9" w:rsidRDefault="007A6168">
            <w:pPr>
              <w:spacing w:before="60" w:after="0"/>
              <w:jc w:val="both"/>
              <w:rPr>
                <w:rFonts w:ascii="Gill Sans MT" w:hAnsi="Gill Sans MT"/>
                <w:bCs/>
                <w:color w:val="000000" w:themeColor="text1"/>
              </w:rPr>
            </w:pPr>
            <w:r>
              <w:rPr>
                <w:rFonts w:ascii="Gill Sans MT" w:hAnsi="Gill Sans MT"/>
                <w:bCs/>
                <w:color w:val="000000" w:themeColor="text1"/>
              </w:rPr>
              <w:t>Acquisizione aree o immobili e pertinenti indennizzi</w:t>
            </w:r>
            <w:r w:rsidR="00B05AD6">
              <w:rPr>
                <w:rFonts w:ascii="Gill Sans MT" w:hAnsi="Gill Sans MT"/>
                <w:bCs/>
                <w:color w:val="000000" w:themeColor="text1"/>
              </w:rPr>
              <w:t>*</w:t>
            </w:r>
          </w:p>
        </w:tc>
        <w:tc>
          <w:tcPr>
            <w:tcW w:w="1843" w:type="dxa"/>
          </w:tcPr>
          <w:p w14:paraId="7F4C356F" w14:textId="77777777" w:rsidR="00DF6DB9" w:rsidRDefault="00DF6DB9" w:rsidP="005642B1">
            <w:pPr>
              <w:spacing w:before="60" w:after="0"/>
              <w:jc w:val="both"/>
              <w:rPr>
                <w:rFonts w:ascii="Gill Sans MT" w:hAnsi="Gill Sans MT"/>
                <w:bCs/>
                <w:color w:val="000000" w:themeColor="text1"/>
              </w:rPr>
            </w:pPr>
          </w:p>
        </w:tc>
      </w:tr>
      <w:tr w:rsidR="00DF6DB9" w14:paraId="7B712179" w14:textId="77777777" w:rsidTr="007964ED">
        <w:tc>
          <w:tcPr>
            <w:tcW w:w="7650" w:type="dxa"/>
          </w:tcPr>
          <w:p w14:paraId="453FCC58" w14:textId="7B7DAB4F" w:rsidR="00DF6DB9" w:rsidRDefault="007A6168" w:rsidP="005642B1">
            <w:pPr>
              <w:spacing w:before="60" w:after="0"/>
              <w:jc w:val="both"/>
              <w:rPr>
                <w:rFonts w:ascii="Gill Sans MT" w:hAnsi="Gill Sans MT"/>
                <w:bCs/>
                <w:color w:val="000000" w:themeColor="text1"/>
              </w:rPr>
            </w:pPr>
            <w:r>
              <w:rPr>
                <w:rFonts w:ascii="Gill Sans MT" w:hAnsi="Gill Sans MT"/>
                <w:bCs/>
                <w:color w:val="000000" w:themeColor="text1"/>
              </w:rPr>
              <w:t>Allacciamenti</w:t>
            </w:r>
            <w:r w:rsidR="009414FE">
              <w:rPr>
                <w:rFonts w:ascii="Gill Sans MT" w:hAnsi="Gill Sans MT"/>
                <w:bCs/>
                <w:color w:val="000000" w:themeColor="text1"/>
              </w:rPr>
              <w:t xml:space="preserve"> a pubblici servizi</w:t>
            </w:r>
            <w:r w:rsidR="00B05AD6">
              <w:rPr>
                <w:rFonts w:ascii="Gill Sans MT" w:hAnsi="Gill Sans MT"/>
                <w:bCs/>
                <w:color w:val="000000" w:themeColor="text1"/>
              </w:rPr>
              <w:t>*</w:t>
            </w:r>
          </w:p>
        </w:tc>
        <w:tc>
          <w:tcPr>
            <w:tcW w:w="1843" w:type="dxa"/>
          </w:tcPr>
          <w:p w14:paraId="3B8F16F9" w14:textId="77777777" w:rsidR="00DF6DB9" w:rsidRDefault="00DF6DB9" w:rsidP="005642B1">
            <w:pPr>
              <w:spacing w:before="60" w:after="0"/>
              <w:jc w:val="both"/>
              <w:rPr>
                <w:rFonts w:ascii="Gill Sans MT" w:hAnsi="Gill Sans MT"/>
                <w:bCs/>
                <w:color w:val="000000" w:themeColor="text1"/>
              </w:rPr>
            </w:pPr>
          </w:p>
        </w:tc>
      </w:tr>
      <w:tr w:rsidR="009414FE" w14:paraId="6DDCD86F" w14:textId="77777777" w:rsidTr="007964ED">
        <w:tc>
          <w:tcPr>
            <w:tcW w:w="7650" w:type="dxa"/>
          </w:tcPr>
          <w:p w14:paraId="05267ECF" w14:textId="1D24A451" w:rsidR="009414FE" w:rsidRDefault="009414FE" w:rsidP="005642B1">
            <w:pPr>
              <w:spacing w:before="60" w:after="0"/>
              <w:jc w:val="both"/>
              <w:rPr>
                <w:rFonts w:ascii="Gill Sans MT" w:hAnsi="Gill Sans MT"/>
                <w:bCs/>
                <w:color w:val="000000" w:themeColor="text1"/>
              </w:rPr>
            </w:pPr>
            <w:r>
              <w:rPr>
                <w:rFonts w:ascii="Gill Sans MT" w:hAnsi="Gill Sans MT"/>
                <w:bCs/>
                <w:color w:val="000000" w:themeColor="text1"/>
              </w:rPr>
              <w:lastRenderedPageBreak/>
              <w:t>Spese di procedura inclusa pubblicità</w:t>
            </w:r>
            <w:r w:rsidR="00977975">
              <w:rPr>
                <w:rFonts w:ascii="Gill Sans MT" w:hAnsi="Gill Sans MT"/>
                <w:bCs/>
                <w:color w:val="000000" w:themeColor="text1"/>
              </w:rPr>
              <w:t xml:space="preserve"> per commissioni giudicatrici</w:t>
            </w:r>
          </w:p>
        </w:tc>
        <w:tc>
          <w:tcPr>
            <w:tcW w:w="1843" w:type="dxa"/>
          </w:tcPr>
          <w:p w14:paraId="30DB7323" w14:textId="77777777" w:rsidR="009414FE" w:rsidRDefault="009414FE" w:rsidP="005642B1">
            <w:pPr>
              <w:spacing w:before="60" w:after="0"/>
              <w:jc w:val="both"/>
              <w:rPr>
                <w:rFonts w:ascii="Gill Sans MT" w:hAnsi="Gill Sans MT"/>
                <w:bCs/>
                <w:color w:val="000000" w:themeColor="text1"/>
              </w:rPr>
            </w:pPr>
          </w:p>
        </w:tc>
      </w:tr>
      <w:tr w:rsidR="009414FE" w14:paraId="3ADFA5FB" w14:textId="77777777" w:rsidTr="007964ED">
        <w:tc>
          <w:tcPr>
            <w:tcW w:w="7650" w:type="dxa"/>
          </w:tcPr>
          <w:p w14:paraId="4C68088B" w14:textId="6CE0AF8E" w:rsidR="009414FE" w:rsidRDefault="009414FE" w:rsidP="005642B1">
            <w:pPr>
              <w:spacing w:before="60" w:after="0"/>
              <w:jc w:val="both"/>
              <w:rPr>
                <w:rFonts w:ascii="Gill Sans MT" w:hAnsi="Gill Sans MT"/>
                <w:bCs/>
                <w:color w:val="000000" w:themeColor="text1"/>
              </w:rPr>
            </w:pPr>
            <w:r>
              <w:rPr>
                <w:rFonts w:ascii="Gill Sans MT" w:hAnsi="Gill Sans MT"/>
                <w:bCs/>
                <w:color w:val="000000" w:themeColor="text1"/>
              </w:rPr>
              <w:t>Spese tecniche fase esecuzione e collaudo</w:t>
            </w:r>
          </w:p>
        </w:tc>
        <w:tc>
          <w:tcPr>
            <w:tcW w:w="1843" w:type="dxa"/>
          </w:tcPr>
          <w:p w14:paraId="4E1C9DD4" w14:textId="77777777" w:rsidR="009414FE" w:rsidRDefault="009414FE" w:rsidP="005642B1">
            <w:pPr>
              <w:spacing w:before="60" w:after="0"/>
              <w:jc w:val="both"/>
              <w:rPr>
                <w:rFonts w:ascii="Gill Sans MT" w:hAnsi="Gill Sans MT"/>
                <w:bCs/>
                <w:color w:val="000000" w:themeColor="text1"/>
              </w:rPr>
            </w:pPr>
          </w:p>
        </w:tc>
      </w:tr>
      <w:tr w:rsidR="007A6168" w14:paraId="561C697E" w14:textId="77777777" w:rsidTr="007964ED">
        <w:tc>
          <w:tcPr>
            <w:tcW w:w="7650" w:type="dxa"/>
          </w:tcPr>
          <w:p w14:paraId="05AB0C68" w14:textId="05D37442" w:rsidR="007A6168" w:rsidRDefault="009414FE" w:rsidP="005642B1">
            <w:pPr>
              <w:spacing w:before="60" w:after="0"/>
              <w:jc w:val="both"/>
              <w:rPr>
                <w:rFonts w:ascii="Gill Sans MT" w:hAnsi="Gill Sans MT"/>
                <w:bCs/>
                <w:color w:val="000000" w:themeColor="text1"/>
              </w:rPr>
            </w:pPr>
            <w:r>
              <w:rPr>
                <w:rFonts w:ascii="Gill Sans MT" w:hAnsi="Gill Sans MT"/>
                <w:bCs/>
                <w:color w:val="000000" w:themeColor="text1"/>
              </w:rPr>
              <w:t>Imprevisti</w:t>
            </w:r>
          </w:p>
        </w:tc>
        <w:tc>
          <w:tcPr>
            <w:tcW w:w="1843" w:type="dxa"/>
          </w:tcPr>
          <w:p w14:paraId="0E07A39D" w14:textId="77777777" w:rsidR="007A6168" w:rsidRDefault="007A6168" w:rsidP="005642B1">
            <w:pPr>
              <w:spacing w:before="60" w:after="0"/>
              <w:jc w:val="both"/>
              <w:rPr>
                <w:rFonts w:ascii="Gill Sans MT" w:hAnsi="Gill Sans MT"/>
                <w:bCs/>
                <w:color w:val="000000" w:themeColor="text1"/>
              </w:rPr>
            </w:pPr>
          </w:p>
        </w:tc>
      </w:tr>
      <w:tr w:rsidR="009414FE" w14:paraId="2D6B2030" w14:textId="77777777" w:rsidTr="007964ED">
        <w:tc>
          <w:tcPr>
            <w:tcW w:w="7650" w:type="dxa"/>
          </w:tcPr>
          <w:p w14:paraId="0DE01BEF" w14:textId="01BEA942" w:rsidR="009414FE" w:rsidRDefault="009414FE" w:rsidP="005642B1">
            <w:pPr>
              <w:spacing w:before="60" w:after="0"/>
              <w:jc w:val="both"/>
              <w:rPr>
                <w:rFonts w:ascii="Gill Sans MT" w:hAnsi="Gill Sans MT"/>
                <w:bCs/>
                <w:color w:val="000000" w:themeColor="text1"/>
              </w:rPr>
            </w:pPr>
            <w:r>
              <w:rPr>
                <w:rFonts w:ascii="Gill Sans MT" w:hAnsi="Gill Sans MT"/>
                <w:bCs/>
                <w:color w:val="000000" w:themeColor="text1"/>
              </w:rPr>
              <w:t>IVA</w:t>
            </w:r>
          </w:p>
        </w:tc>
        <w:tc>
          <w:tcPr>
            <w:tcW w:w="1843" w:type="dxa"/>
          </w:tcPr>
          <w:p w14:paraId="699C54B9" w14:textId="77777777" w:rsidR="009414FE" w:rsidRDefault="009414FE" w:rsidP="005642B1">
            <w:pPr>
              <w:spacing w:before="60" w:after="0"/>
              <w:jc w:val="both"/>
              <w:rPr>
                <w:rFonts w:ascii="Gill Sans MT" w:hAnsi="Gill Sans MT"/>
                <w:bCs/>
                <w:color w:val="000000" w:themeColor="text1"/>
              </w:rPr>
            </w:pPr>
          </w:p>
        </w:tc>
      </w:tr>
      <w:tr w:rsidR="007A6168" w14:paraId="0F7D4577" w14:textId="77777777" w:rsidTr="007964ED">
        <w:tc>
          <w:tcPr>
            <w:tcW w:w="7650" w:type="dxa"/>
          </w:tcPr>
          <w:p w14:paraId="1B07EE1A" w14:textId="1F21F0CF" w:rsidR="007A6168" w:rsidRDefault="009414FE" w:rsidP="005642B1">
            <w:pPr>
              <w:spacing w:before="60" w:after="0"/>
              <w:jc w:val="both"/>
              <w:rPr>
                <w:rFonts w:ascii="Gill Sans MT" w:hAnsi="Gill Sans MT"/>
                <w:bCs/>
                <w:color w:val="000000" w:themeColor="text1"/>
              </w:rPr>
            </w:pPr>
            <w:r>
              <w:rPr>
                <w:rFonts w:ascii="Gill Sans MT" w:hAnsi="Gill Sans MT"/>
                <w:bCs/>
                <w:color w:val="000000" w:themeColor="text1"/>
              </w:rPr>
              <w:t xml:space="preserve">Lavori/prestazioni in economia (costi </w:t>
            </w:r>
            <w:proofErr w:type="gramStart"/>
            <w:r>
              <w:rPr>
                <w:rFonts w:ascii="Gill Sans MT" w:hAnsi="Gill Sans MT"/>
                <w:bCs/>
                <w:color w:val="000000" w:themeColor="text1"/>
              </w:rPr>
              <w:t>interni)</w:t>
            </w:r>
            <w:r w:rsidR="00B05AD6">
              <w:rPr>
                <w:rFonts w:ascii="Gill Sans MT" w:hAnsi="Gill Sans MT"/>
                <w:bCs/>
                <w:color w:val="000000" w:themeColor="text1"/>
              </w:rPr>
              <w:t>*</w:t>
            </w:r>
            <w:proofErr w:type="gramEnd"/>
          </w:p>
        </w:tc>
        <w:tc>
          <w:tcPr>
            <w:tcW w:w="1843" w:type="dxa"/>
          </w:tcPr>
          <w:p w14:paraId="1A46216E" w14:textId="77777777" w:rsidR="007A6168" w:rsidRDefault="007A6168" w:rsidP="005642B1">
            <w:pPr>
              <w:spacing w:before="60" w:after="0"/>
              <w:jc w:val="both"/>
              <w:rPr>
                <w:rFonts w:ascii="Gill Sans MT" w:hAnsi="Gill Sans MT"/>
                <w:bCs/>
                <w:color w:val="000000" w:themeColor="text1"/>
              </w:rPr>
            </w:pPr>
          </w:p>
        </w:tc>
      </w:tr>
      <w:tr w:rsidR="007A6168" w14:paraId="1C373D84" w14:textId="77777777" w:rsidTr="007964ED">
        <w:tc>
          <w:tcPr>
            <w:tcW w:w="7650" w:type="dxa"/>
          </w:tcPr>
          <w:p w14:paraId="53DEAB2A" w14:textId="3231652D" w:rsidR="007A6168" w:rsidRPr="001108AE" w:rsidRDefault="009414FE" w:rsidP="005642B1">
            <w:pPr>
              <w:spacing w:before="60" w:after="0"/>
              <w:jc w:val="both"/>
              <w:rPr>
                <w:rFonts w:ascii="Gill Sans MT" w:hAnsi="Gill Sans MT"/>
                <w:b/>
                <w:bCs/>
                <w:color w:val="000000" w:themeColor="text1"/>
              </w:rPr>
            </w:pPr>
            <w:r w:rsidRPr="001108AE">
              <w:rPr>
                <w:rFonts w:ascii="Gill Sans MT" w:hAnsi="Gill Sans MT"/>
                <w:b/>
                <w:bCs/>
                <w:color w:val="000000" w:themeColor="text1"/>
              </w:rPr>
              <w:t>Sub totale somme a disposizione</w:t>
            </w:r>
            <w:r w:rsidR="00B05AD6">
              <w:rPr>
                <w:rFonts w:ascii="Gill Sans MT" w:hAnsi="Gill Sans MT"/>
                <w:b/>
                <w:bCs/>
                <w:color w:val="000000" w:themeColor="text1"/>
              </w:rPr>
              <w:t xml:space="preserve"> </w:t>
            </w:r>
            <w:r w:rsidR="009730E2">
              <w:rPr>
                <w:rFonts w:ascii="Gill Sans MT" w:hAnsi="Gill Sans MT"/>
                <w:b/>
                <w:bCs/>
                <w:color w:val="000000" w:themeColor="text1"/>
              </w:rPr>
              <w:t>–</w:t>
            </w:r>
            <w:r w:rsidRPr="001108AE">
              <w:rPr>
                <w:rFonts w:ascii="Gill Sans MT" w:hAnsi="Gill Sans MT"/>
                <w:b/>
                <w:bCs/>
                <w:color w:val="000000" w:themeColor="text1"/>
              </w:rPr>
              <w:t xml:space="preserve"> </w:t>
            </w:r>
            <w:r w:rsidR="009730E2">
              <w:rPr>
                <w:rFonts w:ascii="Gill Sans MT" w:hAnsi="Gill Sans MT"/>
                <w:b/>
                <w:bCs/>
                <w:color w:val="000000" w:themeColor="text1"/>
              </w:rPr>
              <w:t xml:space="preserve">Investimento </w:t>
            </w:r>
            <w:r w:rsidR="00AA36BB">
              <w:rPr>
                <w:rFonts w:ascii="Gill Sans MT" w:hAnsi="Gill Sans MT"/>
                <w:b/>
                <w:bCs/>
                <w:color w:val="000000" w:themeColor="text1"/>
              </w:rPr>
              <w:t>seconda</w:t>
            </w:r>
            <w:r w:rsidRPr="001108AE">
              <w:rPr>
                <w:rFonts w:ascii="Gill Sans MT" w:hAnsi="Gill Sans MT"/>
                <w:b/>
                <w:bCs/>
                <w:color w:val="000000" w:themeColor="text1"/>
              </w:rPr>
              <w:t xml:space="preserve"> fase</w:t>
            </w:r>
          </w:p>
        </w:tc>
        <w:tc>
          <w:tcPr>
            <w:tcW w:w="1843" w:type="dxa"/>
          </w:tcPr>
          <w:p w14:paraId="2059484C" w14:textId="77777777" w:rsidR="007A6168" w:rsidRDefault="007A6168" w:rsidP="005642B1">
            <w:pPr>
              <w:spacing w:before="60" w:after="0"/>
              <w:jc w:val="both"/>
              <w:rPr>
                <w:rFonts w:ascii="Gill Sans MT" w:hAnsi="Gill Sans MT"/>
                <w:bCs/>
                <w:color w:val="000000" w:themeColor="text1"/>
              </w:rPr>
            </w:pPr>
          </w:p>
        </w:tc>
      </w:tr>
      <w:tr w:rsidR="007A6168" w14:paraId="4E6A12C5" w14:textId="77777777" w:rsidTr="007964ED">
        <w:tc>
          <w:tcPr>
            <w:tcW w:w="7650" w:type="dxa"/>
          </w:tcPr>
          <w:p w14:paraId="0E3FA362" w14:textId="2C033209" w:rsidR="007A6168" w:rsidRPr="001108AE" w:rsidRDefault="009414FE" w:rsidP="001108AE">
            <w:pPr>
              <w:spacing w:before="60" w:after="0"/>
              <w:jc w:val="right"/>
              <w:rPr>
                <w:rFonts w:ascii="Gill Sans MT" w:hAnsi="Gill Sans MT"/>
                <w:b/>
                <w:bCs/>
                <w:color w:val="000000" w:themeColor="text1"/>
              </w:rPr>
            </w:pPr>
            <w:r w:rsidRPr="001108AE">
              <w:rPr>
                <w:rFonts w:ascii="Gill Sans MT" w:hAnsi="Gill Sans MT"/>
                <w:b/>
                <w:bCs/>
                <w:color w:val="000000" w:themeColor="text1"/>
              </w:rPr>
              <w:t xml:space="preserve">Totale </w:t>
            </w:r>
            <w:r w:rsidR="009730E2">
              <w:rPr>
                <w:rFonts w:ascii="Gill Sans MT" w:hAnsi="Gill Sans MT"/>
                <w:b/>
                <w:bCs/>
                <w:color w:val="000000" w:themeColor="text1"/>
              </w:rPr>
              <w:t>Investimento</w:t>
            </w:r>
            <w:r w:rsidRPr="001108AE">
              <w:rPr>
                <w:rFonts w:ascii="Gill Sans MT" w:hAnsi="Gill Sans MT"/>
                <w:b/>
                <w:bCs/>
                <w:color w:val="000000" w:themeColor="text1"/>
              </w:rPr>
              <w:t xml:space="preserve"> </w:t>
            </w:r>
            <w:r w:rsidR="00AA36BB">
              <w:rPr>
                <w:rFonts w:ascii="Gill Sans MT" w:hAnsi="Gill Sans MT"/>
                <w:b/>
                <w:bCs/>
                <w:color w:val="000000" w:themeColor="text1"/>
              </w:rPr>
              <w:t xml:space="preserve">seconda </w:t>
            </w:r>
            <w:r w:rsidRPr="001108AE">
              <w:rPr>
                <w:rFonts w:ascii="Gill Sans MT" w:hAnsi="Gill Sans MT"/>
                <w:b/>
                <w:bCs/>
                <w:color w:val="000000" w:themeColor="text1"/>
              </w:rPr>
              <w:t>fase</w:t>
            </w:r>
            <w:r w:rsidR="00202320" w:rsidRPr="00D90D1B">
              <w:rPr>
                <w:rStyle w:val="Rimandonotaapidipagina"/>
                <w:rFonts w:ascii="Gill Sans MT" w:hAnsi="Gill Sans MT"/>
                <w:bCs/>
                <w:color w:val="000000" w:themeColor="text1"/>
              </w:rPr>
              <w:footnoteReference w:id="4"/>
            </w:r>
          </w:p>
        </w:tc>
        <w:tc>
          <w:tcPr>
            <w:tcW w:w="1843" w:type="dxa"/>
          </w:tcPr>
          <w:p w14:paraId="3A6BA372" w14:textId="77777777" w:rsidR="007A6168" w:rsidRDefault="007A6168" w:rsidP="005642B1">
            <w:pPr>
              <w:spacing w:before="60" w:after="0"/>
              <w:jc w:val="both"/>
              <w:rPr>
                <w:rFonts w:ascii="Gill Sans MT" w:hAnsi="Gill Sans MT"/>
                <w:bCs/>
                <w:color w:val="000000" w:themeColor="text1"/>
              </w:rPr>
            </w:pPr>
          </w:p>
        </w:tc>
      </w:tr>
      <w:tr w:rsidR="009414FE" w14:paraId="791BB537" w14:textId="77777777" w:rsidTr="007964ED">
        <w:tc>
          <w:tcPr>
            <w:tcW w:w="7650" w:type="dxa"/>
          </w:tcPr>
          <w:p w14:paraId="415F5FB3" w14:textId="11A35013" w:rsidR="009414FE" w:rsidRDefault="009414FE" w:rsidP="001108AE">
            <w:pPr>
              <w:spacing w:before="60" w:after="0"/>
              <w:jc w:val="right"/>
              <w:rPr>
                <w:rFonts w:ascii="Gill Sans MT" w:hAnsi="Gill Sans MT"/>
                <w:bCs/>
                <w:color w:val="000000" w:themeColor="text1"/>
              </w:rPr>
            </w:pPr>
            <w:r w:rsidRPr="00113F91">
              <w:rPr>
                <w:rFonts w:ascii="Gill Sans MT" w:hAnsi="Gill Sans MT"/>
                <w:b/>
                <w:bCs/>
                <w:color w:val="000000" w:themeColor="text1"/>
              </w:rPr>
              <w:t xml:space="preserve">Totale </w:t>
            </w:r>
            <w:r>
              <w:rPr>
                <w:rFonts w:ascii="Gill Sans MT" w:hAnsi="Gill Sans MT"/>
                <w:b/>
                <w:bCs/>
                <w:color w:val="000000" w:themeColor="text1"/>
              </w:rPr>
              <w:t xml:space="preserve">Progettazione </w:t>
            </w:r>
            <w:r w:rsidR="00AA36BB">
              <w:rPr>
                <w:rFonts w:ascii="Gill Sans MT" w:hAnsi="Gill Sans MT"/>
                <w:b/>
                <w:bCs/>
                <w:color w:val="000000" w:themeColor="text1"/>
              </w:rPr>
              <w:t>prima</w:t>
            </w:r>
            <w:r w:rsidRPr="00113F91">
              <w:rPr>
                <w:rFonts w:ascii="Gill Sans MT" w:hAnsi="Gill Sans MT"/>
                <w:b/>
                <w:bCs/>
                <w:color w:val="000000" w:themeColor="text1"/>
              </w:rPr>
              <w:t xml:space="preserve"> fase</w:t>
            </w:r>
            <w:r w:rsidR="009730E2">
              <w:rPr>
                <w:rFonts w:ascii="Gill Sans MT" w:hAnsi="Gill Sans MT"/>
                <w:b/>
                <w:bCs/>
                <w:color w:val="000000" w:themeColor="text1"/>
              </w:rPr>
              <w:t xml:space="preserve"> (totale da tabella sub. 4.4)</w:t>
            </w:r>
          </w:p>
        </w:tc>
        <w:tc>
          <w:tcPr>
            <w:tcW w:w="1843" w:type="dxa"/>
          </w:tcPr>
          <w:p w14:paraId="02E728FA" w14:textId="77777777" w:rsidR="009414FE" w:rsidRDefault="009414FE" w:rsidP="005642B1">
            <w:pPr>
              <w:spacing w:before="60" w:after="0"/>
              <w:jc w:val="both"/>
              <w:rPr>
                <w:rFonts w:ascii="Gill Sans MT" w:hAnsi="Gill Sans MT"/>
                <w:bCs/>
                <w:color w:val="000000" w:themeColor="text1"/>
              </w:rPr>
            </w:pPr>
          </w:p>
        </w:tc>
      </w:tr>
      <w:tr w:rsidR="009414FE" w14:paraId="5FB9C74A" w14:textId="77777777" w:rsidTr="007964ED">
        <w:tc>
          <w:tcPr>
            <w:tcW w:w="7650" w:type="dxa"/>
          </w:tcPr>
          <w:p w14:paraId="3703FA3E" w14:textId="6C927306" w:rsidR="009414FE" w:rsidRPr="001108AE" w:rsidRDefault="009414FE" w:rsidP="001108AE">
            <w:pPr>
              <w:spacing w:before="60" w:after="0"/>
              <w:jc w:val="right"/>
              <w:rPr>
                <w:rFonts w:ascii="Gill Sans MT" w:hAnsi="Gill Sans MT"/>
                <w:b/>
                <w:bCs/>
                <w:color w:val="000000" w:themeColor="text1"/>
              </w:rPr>
            </w:pPr>
            <w:r w:rsidRPr="001108AE">
              <w:rPr>
                <w:rFonts w:ascii="Gill Sans MT" w:hAnsi="Gill Sans MT"/>
                <w:b/>
                <w:bCs/>
                <w:color w:val="000000" w:themeColor="text1"/>
              </w:rPr>
              <w:t>Totale generale</w:t>
            </w:r>
            <w:r w:rsidR="009730E2">
              <w:rPr>
                <w:rFonts w:ascii="Gill Sans MT" w:hAnsi="Gill Sans MT"/>
                <w:b/>
                <w:bCs/>
                <w:color w:val="000000" w:themeColor="text1"/>
              </w:rPr>
              <w:t xml:space="preserve"> Intervento</w:t>
            </w:r>
          </w:p>
        </w:tc>
        <w:tc>
          <w:tcPr>
            <w:tcW w:w="1843" w:type="dxa"/>
          </w:tcPr>
          <w:p w14:paraId="2EA3DF49" w14:textId="77777777" w:rsidR="009414FE" w:rsidRDefault="009414FE" w:rsidP="005642B1">
            <w:pPr>
              <w:spacing w:before="60" w:after="0"/>
              <w:jc w:val="both"/>
              <w:rPr>
                <w:rFonts w:ascii="Gill Sans MT" w:hAnsi="Gill Sans MT"/>
                <w:bCs/>
                <w:color w:val="000000" w:themeColor="text1"/>
              </w:rPr>
            </w:pPr>
          </w:p>
        </w:tc>
      </w:tr>
    </w:tbl>
    <w:p w14:paraId="570CF05E" w14:textId="2E756F74" w:rsidR="00C371B2" w:rsidRDefault="00B05AD6" w:rsidP="005642B1">
      <w:pPr>
        <w:spacing w:before="60" w:after="0"/>
        <w:jc w:val="both"/>
        <w:rPr>
          <w:rFonts w:ascii="Gill Sans MT" w:hAnsi="Gill Sans MT"/>
          <w:bCs/>
          <w:color w:val="000000" w:themeColor="text1"/>
        </w:rPr>
      </w:pPr>
      <w:r>
        <w:rPr>
          <w:rFonts w:ascii="Gill Sans MT" w:hAnsi="Gill Sans MT"/>
          <w:bCs/>
          <w:color w:val="000000" w:themeColor="text1"/>
        </w:rPr>
        <w:t>Elementi di stima</w:t>
      </w:r>
    </w:p>
    <w:p w14:paraId="75FEB104" w14:textId="77777777" w:rsidR="00444EFC" w:rsidRDefault="00444EFC" w:rsidP="005642B1">
      <w:pPr>
        <w:spacing w:before="60" w:after="0"/>
        <w:jc w:val="both"/>
        <w:rPr>
          <w:rFonts w:ascii="Gill Sans MT" w:hAnsi="Gill Sans MT"/>
          <w:bCs/>
          <w:color w:val="000000" w:themeColor="text1"/>
        </w:rPr>
      </w:pPr>
    </w:p>
    <w:p w14:paraId="650E5BC6" w14:textId="4A969B3D" w:rsidR="00411757" w:rsidRDefault="009730E2" w:rsidP="008A094C">
      <w:pPr>
        <w:pStyle w:val="Titolo2"/>
      </w:pPr>
      <w:r>
        <w:t>Risultato Operativo ed a</w:t>
      </w:r>
      <w:r w:rsidR="00411757" w:rsidRPr="001108AE">
        <w:t>utofinanziamento</w:t>
      </w:r>
    </w:p>
    <w:p w14:paraId="64792F5D" w14:textId="677CD0DF" w:rsidR="00673465" w:rsidRDefault="00411757" w:rsidP="00673465">
      <w:pPr>
        <w:spacing w:after="0" w:line="259" w:lineRule="auto"/>
        <w:jc w:val="both"/>
        <w:rPr>
          <w:rFonts w:ascii="Gill Sans MT" w:hAnsi="Gill Sans MT"/>
          <w:bCs/>
          <w:color w:val="000000" w:themeColor="text1"/>
        </w:rPr>
      </w:pPr>
      <w:r w:rsidRPr="00113F91">
        <w:rPr>
          <w:rFonts w:ascii="Gill Sans MT" w:hAnsi="Gill Sans MT"/>
          <w:bCs/>
          <w:color w:val="000000" w:themeColor="text1"/>
        </w:rPr>
        <w:t xml:space="preserve">Indicare </w:t>
      </w:r>
      <w:r>
        <w:rPr>
          <w:rFonts w:ascii="Gill Sans MT" w:hAnsi="Gill Sans MT"/>
          <w:bCs/>
          <w:color w:val="000000" w:themeColor="text1"/>
        </w:rPr>
        <w:t>s</w:t>
      </w:r>
      <w:r w:rsidR="002303C8">
        <w:rPr>
          <w:rFonts w:ascii="Gill Sans MT" w:hAnsi="Gill Sans MT"/>
          <w:bCs/>
          <w:color w:val="000000" w:themeColor="text1"/>
        </w:rPr>
        <w:t xml:space="preserve">ia per le entrate che per </w:t>
      </w:r>
      <w:r>
        <w:rPr>
          <w:rFonts w:ascii="Gill Sans MT" w:hAnsi="Gill Sans MT"/>
          <w:bCs/>
          <w:color w:val="000000" w:themeColor="text1"/>
        </w:rPr>
        <w:t xml:space="preserve">i costi </w:t>
      </w:r>
      <w:r w:rsidR="00163836">
        <w:rPr>
          <w:rFonts w:ascii="Gill Sans MT" w:hAnsi="Gill Sans MT"/>
          <w:bCs/>
          <w:color w:val="000000" w:themeColor="text1"/>
        </w:rPr>
        <w:t xml:space="preserve">di esercizio </w:t>
      </w:r>
      <w:r w:rsidR="002303C8">
        <w:rPr>
          <w:rFonts w:ascii="Gill Sans MT" w:hAnsi="Gill Sans MT"/>
          <w:bCs/>
          <w:color w:val="000000" w:themeColor="text1"/>
        </w:rPr>
        <w:t xml:space="preserve">quali </w:t>
      </w:r>
      <w:r w:rsidRPr="00113F91">
        <w:rPr>
          <w:rFonts w:ascii="Gill Sans MT" w:hAnsi="Gill Sans MT"/>
          <w:bCs/>
          <w:color w:val="000000" w:themeColor="text1"/>
        </w:rPr>
        <w:t>risultano già definiti</w:t>
      </w:r>
      <w:r w:rsidRPr="00D90D1B">
        <w:rPr>
          <w:rFonts w:ascii="Gill Sans MT" w:hAnsi="Gill Sans MT"/>
          <w:bCs/>
          <w:color w:val="000000" w:themeColor="text1"/>
        </w:rPr>
        <w:t xml:space="preserve">, </w:t>
      </w:r>
      <w:r w:rsidR="00AA36BB">
        <w:rPr>
          <w:rFonts w:ascii="Gill Sans MT" w:hAnsi="Gill Sans MT"/>
          <w:bCs/>
          <w:color w:val="000000" w:themeColor="text1"/>
        </w:rPr>
        <w:t>specifi</w:t>
      </w:r>
      <w:r>
        <w:rPr>
          <w:rFonts w:ascii="Gill Sans MT" w:hAnsi="Gill Sans MT"/>
          <w:bCs/>
          <w:color w:val="000000" w:themeColor="text1"/>
        </w:rPr>
        <w:t>cando in questo caso le stime e gli elementi che le hanno determinate,</w:t>
      </w:r>
      <w:r w:rsidRPr="00113F91">
        <w:rPr>
          <w:rFonts w:ascii="Gill Sans MT" w:hAnsi="Gill Sans MT"/>
          <w:bCs/>
          <w:color w:val="000000" w:themeColor="text1"/>
        </w:rPr>
        <w:t xml:space="preserve"> e quali saranno oggetto di approfondimento in sede di progettazione</w:t>
      </w:r>
      <w:r w:rsidR="00DF6DB9">
        <w:rPr>
          <w:rFonts w:ascii="Gill Sans MT" w:hAnsi="Gill Sans MT"/>
          <w:bCs/>
          <w:color w:val="000000" w:themeColor="text1"/>
        </w:rPr>
        <w:t xml:space="preserve">. </w:t>
      </w:r>
      <w:r w:rsidR="002303C8">
        <w:rPr>
          <w:rFonts w:ascii="Gill Sans MT" w:hAnsi="Gill Sans MT"/>
          <w:bCs/>
          <w:color w:val="000000" w:themeColor="text1"/>
        </w:rPr>
        <w:t>Per le entrate specificare i</w:t>
      </w:r>
      <w:r w:rsidR="00163836">
        <w:rPr>
          <w:rFonts w:ascii="Gill Sans MT" w:hAnsi="Gill Sans MT"/>
          <w:bCs/>
          <w:color w:val="000000" w:themeColor="text1"/>
        </w:rPr>
        <w:t>l trattamento dell’IVA</w:t>
      </w:r>
      <w:r w:rsidR="00DF6DB9">
        <w:rPr>
          <w:rFonts w:ascii="Gill Sans MT" w:hAnsi="Gill Sans MT"/>
          <w:bCs/>
          <w:color w:val="000000" w:themeColor="text1"/>
        </w:rPr>
        <w:t xml:space="preserve">. </w:t>
      </w:r>
      <w:r w:rsidR="009730E2">
        <w:rPr>
          <w:rFonts w:ascii="Gill Sans MT" w:hAnsi="Gill Sans MT"/>
          <w:bCs/>
          <w:color w:val="000000" w:themeColor="text1"/>
        </w:rPr>
        <w:t>Indicare, se definiti, la decorrenza delle entrate e dei costi</w:t>
      </w:r>
      <w:r w:rsidR="003658F9">
        <w:rPr>
          <w:rFonts w:ascii="Gill Sans MT" w:hAnsi="Gill Sans MT"/>
          <w:bCs/>
          <w:color w:val="000000" w:themeColor="text1"/>
        </w:rPr>
        <w:t xml:space="preserve"> a </w:t>
      </w:r>
      <w:proofErr w:type="gramStart"/>
      <w:r w:rsidR="003658F9">
        <w:rPr>
          <w:rFonts w:ascii="Gill Sans MT" w:hAnsi="Gill Sans MT"/>
          <w:bCs/>
          <w:color w:val="000000" w:themeColor="text1"/>
        </w:rPr>
        <w:t>regime</w:t>
      </w:r>
      <w:r w:rsidR="009730E2">
        <w:rPr>
          <w:rFonts w:ascii="Gill Sans MT" w:hAnsi="Gill Sans MT"/>
          <w:bCs/>
          <w:color w:val="000000" w:themeColor="text1"/>
        </w:rPr>
        <w:t>,  la</w:t>
      </w:r>
      <w:proofErr w:type="gramEnd"/>
      <w:r w:rsidR="009730E2">
        <w:rPr>
          <w:rFonts w:ascii="Gill Sans MT" w:hAnsi="Gill Sans MT"/>
          <w:bCs/>
          <w:color w:val="000000" w:themeColor="text1"/>
        </w:rPr>
        <w:t xml:space="preserve"> durata del ciclo di vita dell’investimento</w:t>
      </w:r>
      <w:r w:rsidR="00673465">
        <w:rPr>
          <w:rFonts w:ascii="Gill Sans MT" w:hAnsi="Gill Sans MT"/>
          <w:bCs/>
          <w:color w:val="000000" w:themeColor="text1"/>
        </w:rPr>
        <w:t xml:space="preserve"> e gli altri elementi già definiti utili a </w:t>
      </w:r>
      <w:r w:rsidR="00673465" w:rsidRPr="00673465">
        <w:rPr>
          <w:rFonts w:ascii="Gill Sans MT" w:hAnsi="Gill Sans MT"/>
          <w:bCs/>
          <w:color w:val="000000" w:themeColor="text1"/>
        </w:rPr>
        <w:t xml:space="preserve">stimare </w:t>
      </w:r>
      <w:r w:rsidR="00202320" w:rsidRPr="00D544FA">
        <w:rPr>
          <w:rFonts w:ascii="Gill Sans MT" w:hAnsi="Gill Sans MT"/>
          <w:bCs/>
          <w:color w:val="000000" w:themeColor="text1"/>
        </w:rPr>
        <w:t>il Risultato Operativo</w:t>
      </w:r>
      <w:r w:rsidR="00673465" w:rsidRPr="00D544FA">
        <w:rPr>
          <w:rFonts w:ascii="Gill Sans MT" w:hAnsi="Gill Sans MT"/>
          <w:bCs/>
          <w:color w:val="000000" w:themeColor="text1"/>
        </w:rPr>
        <w:t xml:space="preserve"> (</w:t>
      </w:r>
      <w:r w:rsidR="00202320" w:rsidRPr="00D544FA">
        <w:rPr>
          <w:rFonts w:ascii="Gill Sans MT" w:hAnsi="Gill Sans MT"/>
          <w:bCs/>
          <w:color w:val="000000" w:themeColor="text1"/>
        </w:rPr>
        <w:t>art. 2 (39) del RGE</w:t>
      </w:r>
      <w:r w:rsidR="00673465" w:rsidRPr="00673465">
        <w:rPr>
          <w:rFonts w:ascii="Gill Sans MT" w:hAnsi="Gill Sans MT"/>
          <w:bCs/>
          <w:color w:val="000000" w:themeColor="text1"/>
        </w:rPr>
        <w:t>)</w:t>
      </w:r>
      <w:r w:rsidR="00202320" w:rsidRPr="00673465">
        <w:rPr>
          <w:rFonts w:ascii="Gill Sans MT" w:hAnsi="Gill Sans MT"/>
          <w:bCs/>
          <w:color w:val="000000" w:themeColor="text1"/>
        </w:rPr>
        <w:t xml:space="preserve"> </w:t>
      </w:r>
      <w:r w:rsidR="003658F9" w:rsidRPr="00673465">
        <w:rPr>
          <w:rFonts w:ascii="Gill Sans MT" w:hAnsi="Gill Sans MT"/>
          <w:bCs/>
          <w:color w:val="000000" w:themeColor="text1"/>
        </w:rPr>
        <w:t>e quali</w:t>
      </w:r>
      <w:r w:rsidR="003658F9" w:rsidRPr="00113F91">
        <w:rPr>
          <w:rFonts w:ascii="Gill Sans MT" w:hAnsi="Gill Sans MT"/>
          <w:bCs/>
          <w:color w:val="000000" w:themeColor="text1"/>
        </w:rPr>
        <w:t xml:space="preserve"> saranno oggetto di approfondimento in sede di progettazione</w:t>
      </w:r>
      <w:r w:rsidR="003658F9">
        <w:rPr>
          <w:rFonts w:ascii="Gill Sans MT" w:hAnsi="Gill Sans MT"/>
          <w:bCs/>
          <w:color w:val="000000" w:themeColor="text1"/>
        </w:rPr>
        <w:t>.</w:t>
      </w:r>
    </w:p>
    <w:p w14:paraId="346EBAC8" w14:textId="1AED2A3D" w:rsidR="00411757" w:rsidRDefault="00673465" w:rsidP="00673465">
      <w:pPr>
        <w:spacing w:after="0" w:line="259" w:lineRule="auto"/>
        <w:jc w:val="both"/>
        <w:rPr>
          <w:rFonts w:ascii="Gill Sans MT" w:hAnsi="Gill Sans MT"/>
          <w:bCs/>
          <w:color w:val="000000" w:themeColor="text1"/>
        </w:rPr>
      </w:pPr>
      <w:r>
        <w:rPr>
          <w:rFonts w:ascii="Gill Sans MT" w:hAnsi="Gill Sans MT"/>
          <w:bCs/>
          <w:color w:val="000000" w:themeColor="text1"/>
        </w:rPr>
        <w:t>D</w:t>
      </w:r>
      <w:r w:rsidR="009730E2">
        <w:rPr>
          <w:rFonts w:ascii="Gill Sans MT" w:hAnsi="Gill Sans MT"/>
          <w:bCs/>
          <w:color w:val="000000" w:themeColor="text1"/>
        </w:rPr>
        <w:t>escrivere, in ogni caso, le potenzialità di autofinanziamento</w:t>
      </w:r>
      <w:r w:rsidR="002303C8">
        <w:rPr>
          <w:rFonts w:ascii="Gill Sans MT" w:hAnsi="Gill Sans MT"/>
          <w:bCs/>
          <w:color w:val="000000" w:themeColor="text1"/>
        </w:rPr>
        <w:t xml:space="preserve"> </w:t>
      </w:r>
      <w:r w:rsidR="009730E2">
        <w:rPr>
          <w:rFonts w:ascii="Gill Sans MT" w:hAnsi="Gill Sans MT"/>
          <w:bCs/>
          <w:color w:val="000000" w:themeColor="text1"/>
        </w:rPr>
        <w:t>dell’Intervento.</w:t>
      </w:r>
    </w:p>
    <w:p w14:paraId="46D9E741" w14:textId="77777777" w:rsidR="00444EFC" w:rsidRDefault="00444EFC" w:rsidP="00673465">
      <w:pPr>
        <w:spacing w:after="0" w:line="259" w:lineRule="auto"/>
        <w:jc w:val="both"/>
        <w:rPr>
          <w:rFonts w:ascii="Gill Sans MT" w:hAnsi="Gill Sans MT"/>
          <w:bCs/>
          <w:color w:val="000000" w:themeColor="text1"/>
        </w:rPr>
      </w:pPr>
    </w:p>
    <w:p w14:paraId="50975DAC" w14:textId="77777777" w:rsidR="00163836" w:rsidRDefault="00163836" w:rsidP="007964ED">
      <w:pPr>
        <w:spacing w:after="0"/>
      </w:pPr>
    </w:p>
    <w:tbl>
      <w:tblPr>
        <w:tblStyle w:val="Grigliatabella"/>
        <w:tblW w:w="9498" w:type="dxa"/>
        <w:tblInd w:w="-5" w:type="dxa"/>
        <w:tblLook w:val="04A0" w:firstRow="1" w:lastRow="0" w:firstColumn="1" w:lastColumn="0" w:noHBand="0" w:noVBand="1"/>
      </w:tblPr>
      <w:tblGrid>
        <w:gridCol w:w="7650"/>
        <w:gridCol w:w="1848"/>
      </w:tblGrid>
      <w:tr w:rsidR="009730E2" w14:paraId="69A8B74F" w14:textId="77777777" w:rsidTr="007964ED">
        <w:tc>
          <w:tcPr>
            <w:tcW w:w="7650" w:type="dxa"/>
            <w:vAlign w:val="center"/>
          </w:tcPr>
          <w:p w14:paraId="3DE39193" w14:textId="65F494EC" w:rsidR="009730E2" w:rsidRPr="00460990" w:rsidRDefault="009730E2" w:rsidP="007964ED">
            <w:pPr>
              <w:spacing w:before="60" w:after="0"/>
              <w:rPr>
                <w:rFonts w:ascii="Gill Sans MT" w:hAnsi="Gill Sans MT"/>
                <w:b/>
                <w:bCs/>
                <w:color w:val="000000" w:themeColor="text1"/>
              </w:rPr>
            </w:pPr>
            <w:r w:rsidRPr="00460990">
              <w:rPr>
                <w:rFonts w:ascii="Gill Sans MT" w:hAnsi="Gill Sans MT"/>
                <w:b/>
                <w:bCs/>
                <w:color w:val="000000" w:themeColor="text1"/>
              </w:rPr>
              <w:t>Descrizione</w:t>
            </w:r>
            <w:r w:rsidR="00163836" w:rsidRPr="00460990">
              <w:rPr>
                <w:rFonts w:ascii="Gill Sans MT" w:hAnsi="Gill Sans MT"/>
                <w:b/>
                <w:bCs/>
                <w:color w:val="000000" w:themeColor="text1"/>
              </w:rPr>
              <w:t xml:space="preserve"> entrate e costi di esercizio</w:t>
            </w:r>
            <w:r w:rsidRPr="00460990">
              <w:rPr>
                <w:rFonts w:ascii="Gill Sans MT" w:hAnsi="Gill Sans MT"/>
                <w:b/>
                <w:bCs/>
                <w:color w:val="000000" w:themeColor="text1"/>
              </w:rPr>
              <w:t xml:space="preserve"> annui</w:t>
            </w:r>
            <w:r w:rsidR="00163836" w:rsidRPr="00460990">
              <w:rPr>
                <w:rFonts w:ascii="Gill Sans MT" w:hAnsi="Gill Sans MT"/>
                <w:b/>
                <w:bCs/>
                <w:color w:val="000000" w:themeColor="text1"/>
              </w:rPr>
              <w:t xml:space="preserve"> </w:t>
            </w:r>
            <w:r w:rsidR="00163836" w:rsidRPr="00460990">
              <w:rPr>
                <w:rFonts w:ascii="Gill Sans MT" w:hAnsi="Gill Sans MT"/>
                <w:bCs/>
                <w:color w:val="000000" w:themeColor="text1"/>
              </w:rPr>
              <w:t>(facoltativo</w:t>
            </w:r>
            <w:r w:rsidR="00673465" w:rsidRPr="00460990">
              <w:rPr>
                <w:rFonts w:ascii="Gill Sans MT" w:hAnsi="Gill Sans MT"/>
                <w:bCs/>
                <w:color w:val="000000" w:themeColor="text1"/>
              </w:rPr>
              <w:t xml:space="preserve"> in prima fase</w:t>
            </w:r>
            <w:r w:rsidR="00163836" w:rsidRPr="00460990">
              <w:rPr>
                <w:rFonts w:ascii="Gill Sans MT" w:hAnsi="Gill Sans MT"/>
                <w:bCs/>
                <w:color w:val="000000" w:themeColor="text1"/>
              </w:rPr>
              <w:t>)</w:t>
            </w:r>
          </w:p>
        </w:tc>
        <w:tc>
          <w:tcPr>
            <w:tcW w:w="1848" w:type="dxa"/>
          </w:tcPr>
          <w:p w14:paraId="67E3E74F" w14:textId="77777777" w:rsidR="009730E2" w:rsidRPr="00460990" w:rsidRDefault="009730E2" w:rsidP="00F413FE">
            <w:pPr>
              <w:spacing w:before="60" w:after="0"/>
              <w:jc w:val="center"/>
              <w:rPr>
                <w:rFonts w:ascii="Gill Sans MT" w:hAnsi="Gill Sans MT"/>
                <w:b/>
                <w:bCs/>
                <w:color w:val="000000" w:themeColor="text1"/>
              </w:rPr>
            </w:pPr>
            <w:r w:rsidRPr="00460990">
              <w:rPr>
                <w:rFonts w:ascii="Gill Sans MT" w:hAnsi="Gill Sans MT"/>
                <w:b/>
                <w:bCs/>
                <w:color w:val="000000" w:themeColor="text1"/>
              </w:rPr>
              <w:t>Importo</w:t>
            </w:r>
          </w:p>
          <w:p w14:paraId="5E5478BC" w14:textId="6B4B5195" w:rsidR="009730E2" w:rsidRPr="00460990" w:rsidRDefault="009730E2" w:rsidP="007964ED">
            <w:pPr>
              <w:spacing w:after="60"/>
              <w:jc w:val="center"/>
              <w:rPr>
                <w:rFonts w:ascii="Gill Sans MT" w:hAnsi="Gill Sans MT"/>
                <w:b/>
                <w:bCs/>
                <w:color w:val="000000" w:themeColor="text1"/>
              </w:rPr>
            </w:pPr>
            <w:proofErr w:type="gramStart"/>
            <w:r w:rsidRPr="00460990">
              <w:rPr>
                <w:rFonts w:ascii="Gill Sans MT" w:hAnsi="Gill Sans MT"/>
                <w:b/>
                <w:bCs/>
                <w:color w:val="000000" w:themeColor="text1"/>
              </w:rPr>
              <w:t>a</w:t>
            </w:r>
            <w:proofErr w:type="gramEnd"/>
            <w:r w:rsidRPr="00460990">
              <w:rPr>
                <w:rFonts w:ascii="Gill Sans MT" w:hAnsi="Gill Sans MT"/>
                <w:b/>
                <w:bCs/>
                <w:color w:val="000000" w:themeColor="text1"/>
              </w:rPr>
              <w:t xml:space="preserve"> regime</w:t>
            </w:r>
            <w:r w:rsidR="00A132C5" w:rsidRPr="00460990">
              <w:rPr>
                <w:rFonts w:ascii="Gill Sans MT" w:hAnsi="Gill Sans MT"/>
                <w:b/>
                <w:bCs/>
                <w:color w:val="000000" w:themeColor="text1"/>
              </w:rPr>
              <w:t xml:space="preserve"> (€)</w:t>
            </w:r>
          </w:p>
        </w:tc>
      </w:tr>
      <w:tr w:rsidR="009730E2" w14:paraId="7105EE69" w14:textId="77777777" w:rsidTr="007964ED">
        <w:tc>
          <w:tcPr>
            <w:tcW w:w="7650" w:type="dxa"/>
          </w:tcPr>
          <w:p w14:paraId="41A93797" w14:textId="7E9E4DDD" w:rsidR="002303C8" w:rsidRPr="00A132C5" w:rsidRDefault="002303C8" w:rsidP="008A094C">
            <w:pPr>
              <w:pStyle w:val="Paragrafoelenco"/>
              <w:numPr>
                <w:ilvl w:val="0"/>
                <w:numId w:val="5"/>
              </w:numPr>
              <w:spacing w:before="60"/>
              <w:jc w:val="both"/>
              <w:rPr>
                <w:rFonts w:ascii="Gill Sans MT" w:eastAsiaTheme="minorEastAsia" w:hAnsi="Gill Sans MT" w:cstheme="minorBidi"/>
                <w:bCs/>
                <w:color w:val="000000" w:themeColor="text1"/>
                <w:sz w:val="22"/>
                <w:szCs w:val="22"/>
              </w:rPr>
            </w:pPr>
            <w:r w:rsidRPr="00A132C5">
              <w:rPr>
                <w:rFonts w:ascii="Gill Sans MT" w:eastAsiaTheme="minorEastAsia" w:hAnsi="Gill Sans MT" w:cstheme="minorBidi"/>
                <w:bCs/>
                <w:color w:val="000000" w:themeColor="text1"/>
                <w:sz w:val="22"/>
                <w:szCs w:val="22"/>
              </w:rPr>
              <w:t>Biglietti</w:t>
            </w:r>
          </w:p>
          <w:p w14:paraId="68DA8858" w14:textId="1829D351" w:rsidR="009730E2" w:rsidRPr="00A132C5" w:rsidRDefault="002303C8" w:rsidP="008A094C">
            <w:pPr>
              <w:pStyle w:val="Paragrafoelenco"/>
              <w:numPr>
                <w:ilvl w:val="0"/>
                <w:numId w:val="5"/>
              </w:numPr>
              <w:spacing w:before="60"/>
              <w:jc w:val="both"/>
              <w:rPr>
                <w:rFonts w:ascii="Gill Sans MT" w:eastAsiaTheme="minorEastAsia" w:hAnsi="Gill Sans MT" w:cstheme="minorBidi"/>
                <w:bCs/>
                <w:color w:val="000000" w:themeColor="text1"/>
                <w:sz w:val="22"/>
                <w:szCs w:val="22"/>
              </w:rPr>
            </w:pPr>
            <w:r w:rsidRPr="00A132C5">
              <w:rPr>
                <w:rFonts w:ascii="Gill Sans MT" w:eastAsiaTheme="minorEastAsia" w:hAnsi="Gill Sans MT" w:cstheme="minorBidi"/>
                <w:bCs/>
                <w:color w:val="000000" w:themeColor="text1"/>
                <w:sz w:val="22"/>
                <w:szCs w:val="22"/>
              </w:rPr>
              <w:t>Ricavi da servizi aggiuntivi</w:t>
            </w:r>
          </w:p>
          <w:p w14:paraId="058C9E37" w14:textId="77777777" w:rsidR="002303C8" w:rsidRPr="00A132C5" w:rsidRDefault="002303C8" w:rsidP="008A094C">
            <w:pPr>
              <w:pStyle w:val="Paragrafoelenco"/>
              <w:numPr>
                <w:ilvl w:val="0"/>
                <w:numId w:val="5"/>
              </w:numPr>
              <w:spacing w:before="60"/>
              <w:jc w:val="both"/>
              <w:rPr>
                <w:rFonts w:ascii="Gill Sans MT" w:eastAsiaTheme="minorEastAsia" w:hAnsi="Gill Sans MT" w:cstheme="minorBidi"/>
                <w:bCs/>
                <w:color w:val="000000" w:themeColor="text1"/>
                <w:sz w:val="22"/>
                <w:szCs w:val="22"/>
              </w:rPr>
            </w:pPr>
            <w:r w:rsidRPr="00A132C5">
              <w:rPr>
                <w:rFonts w:ascii="Gill Sans MT" w:eastAsiaTheme="minorEastAsia" w:hAnsi="Gill Sans MT" w:cstheme="minorBidi"/>
                <w:bCs/>
                <w:color w:val="000000" w:themeColor="text1"/>
                <w:sz w:val="22"/>
                <w:szCs w:val="22"/>
              </w:rPr>
              <w:t>Sponsorizzazioni</w:t>
            </w:r>
          </w:p>
          <w:p w14:paraId="088D4AF0" w14:textId="6261671A" w:rsidR="002303C8" w:rsidRPr="00A132C5" w:rsidRDefault="002303C8" w:rsidP="008A094C">
            <w:pPr>
              <w:pStyle w:val="Paragrafoelenco"/>
              <w:numPr>
                <w:ilvl w:val="0"/>
                <w:numId w:val="5"/>
              </w:numPr>
              <w:spacing w:before="60"/>
              <w:jc w:val="both"/>
              <w:rPr>
                <w:rFonts w:ascii="Gill Sans MT" w:hAnsi="Gill Sans MT"/>
                <w:bCs/>
                <w:color w:val="000000" w:themeColor="text1"/>
              </w:rPr>
            </w:pPr>
            <w:r w:rsidRPr="00A132C5">
              <w:rPr>
                <w:rFonts w:ascii="Gill Sans MT" w:eastAsiaTheme="minorEastAsia" w:hAnsi="Gill Sans MT" w:cstheme="minorBidi"/>
                <w:bCs/>
                <w:color w:val="000000" w:themeColor="text1"/>
                <w:sz w:val="22"/>
                <w:szCs w:val="22"/>
              </w:rPr>
              <w:t>Altri ricavi (specificare)</w:t>
            </w:r>
          </w:p>
        </w:tc>
        <w:tc>
          <w:tcPr>
            <w:tcW w:w="1848" w:type="dxa"/>
          </w:tcPr>
          <w:p w14:paraId="2F80889E" w14:textId="77777777" w:rsidR="009730E2" w:rsidRDefault="009730E2" w:rsidP="009730E2">
            <w:pPr>
              <w:spacing w:before="60" w:after="0"/>
              <w:jc w:val="both"/>
              <w:rPr>
                <w:rFonts w:ascii="Gill Sans MT" w:hAnsi="Gill Sans MT"/>
                <w:bCs/>
                <w:color w:val="000000" w:themeColor="text1"/>
              </w:rPr>
            </w:pPr>
          </w:p>
        </w:tc>
      </w:tr>
      <w:tr w:rsidR="009730E2" w14:paraId="1534FD6F" w14:textId="77777777" w:rsidTr="007964ED">
        <w:tc>
          <w:tcPr>
            <w:tcW w:w="7650" w:type="dxa"/>
          </w:tcPr>
          <w:p w14:paraId="0B982A42" w14:textId="7166D0F8" w:rsidR="009730E2" w:rsidRDefault="009730E2" w:rsidP="009730E2">
            <w:pPr>
              <w:spacing w:before="60" w:after="0"/>
              <w:jc w:val="both"/>
              <w:rPr>
                <w:rFonts w:ascii="Gill Sans MT" w:hAnsi="Gill Sans MT"/>
                <w:bCs/>
                <w:color w:val="000000" w:themeColor="text1"/>
              </w:rPr>
            </w:pPr>
            <w:r>
              <w:rPr>
                <w:rFonts w:ascii="Gill Sans MT" w:hAnsi="Gill Sans MT"/>
                <w:bCs/>
                <w:color w:val="000000" w:themeColor="text1"/>
              </w:rPr>
              <w:t>….</w:t>
            </w:r>
          </w:p>
        </w:tc>
        <w:tc>
          <w:tcPr>
            <w:tcW w:w="1848" w:type="dxa"/>
          </w:tcPr>
          <w:p w14:paraId="6799E00B" w14:textId="77777777" w:rsidR="009730E2" w:rsidRDefault="009730E2" w:rsidP="009730E2">
            <w:pPr>
              <w:spacing w:before="60" w:after="0"/>
              <w:jc w:val="both"/>
              <w:rPr>
                <w:rFonts w:ascii="Gill Sans MT" w:hAnsi="Gill Sans MT"/>
                <w:bCs/>
                <w:color w:val="000000" w:themeColor="text1"/>
              </w:rPr>
            </w:pPr>
          </w:p>
        </w:tc>
      </w:tr>
      <w:tr w:rsidR="009730E2" w14:paraId="2B368AE0" w14:textId="77777777" w:rsidTr="007964ED">
        <w:tc>
          <w:tcPr>
            <w:tcW w:w="7650" w:type="dxa"/>
          </w:tcPr>
          <w:p w14:paraId="2CEB5355" w14:textId="1D519F91" w:rsidR="009730E2" w:rsidRDefault="009730E2" w:rsidP="002303C8">
            <w:pPr>
              <w:spacing w:before="60" w:after="0"/>
              <w:jc w:val="both"/>
              <w:rPr>
                <w:rFonts w:ascii="Gill Sans MT" w:hAnsi="Gill Sans MT"/>
                <w:bCs/>
                <w:color w:val="000000" w:themeColor="text1"/>
              </w:rPr>
            </w:pPr>
            <w:r>
              <w:rPr>
                <w:rFonts w:ascii="Gill Sans MT" w:hAnsi="Gill Sans MT"/>
                <w:bCs/>
                <w:i/>
                <w:color w:val="000000" w:themeColor="text1"/>
              </w:rPr>
              <w:t>….</w:t>
            </w:r>
          </w:p>
        </w:tc>
        <w:tc>
          <w:tcPr>
            <w:tcW w:w="1848" w:type="dxa"/>
          </w:tcPr>
          <w:p w14:paraId="5AE8ACB5" w14:textId="77777777" w:rsidR="009730E2" w:rsidRDefault="009730E2" w:rsidP="009730E2">
            <w:pPr>
              <w:spacing w:before="60" w:after="0"/>
              <w:jc w:val="both"/>
              <w:rPr>
                <w:rFonts w:ascii="Gill Sans MT" w:hAnsi="Gill Sans MT"/>
                <w:bCs/>
                <w:color w:val="000000" w:themeColor="text1"/>
              </w:rPr>
            </w:pPr>
          </w:p>
        </w:tc>
      </w:tr>
      <w:tr w:rsidR="009730E2" w14:paraId="6FC91D31" w14:textId="77777777" w:rsidTr="007964ED">
        <w:tc>
          <w:tcPr>
            <w:tcW w:w="7650" w:type="dxa"/>
          </w:tcPr>
          <w:p w14:paraId="5B868D78" w14:textId="1D9641CC" w:rsidR="009730E2" w:rsidRPr="001108AE" w:rsidRDefault="009730E2" w:rsidP="007964ED">
            <w:pPr>
              <w:spacing w:before="60" w:after="0"/>
              <w:jc w:val="right"/>
              <w:rPr>
                <w:rFonts w:ascii="Gill Sans MT" w:hAnsi="Gill Sans MT"/>
                <w:b/>
                <w:bCs/>
                <w:color w:val="000000" w:themeColor="text1"/>
              </w:rPr>
            </w:pPr>
            <w:r>
              <w:rPr>
                <w:rFonts w:ascii="Gill Sans MT" w:hAnsi="Gill Sans MT"/>
                <w:b/>
                <w:bCs/>
                <w:color w:val="000000" w:themeColor="text1"/>
              </w:rPr>
              <w:t xml:space="preserve">Totale Entrate annue </w:t>
            </w:r>
          </w:p>
        </w:tc>
        <w:tc>
          <w:tcPr>
            <w:tcW w:w="1848" w:type="dxa"/>
          </w:tcPr>
          <w:p w14:paraId="53EE15DA" w14:textId="77777777" w:rsidR="009730E2" w:rsidRDefault="009730E2" w:rsidP="009730E2">
            <w:pPr>
              <w:spacing w:before="60" w:after="0"/>
              <w:jc w:val="both"/>
              <w:rPr>
                <w:rFonts w:ascii="Gill Sans MT" w:hAnsi="Gill Sans MT"/>
                <w:bCs/>
                <w:color w:val="000000" w:themeColor="text1"/>
              </w:rPr>
            </w:pPr>
          </w:p>
        </w:tc>
      </w:tr>
      <w:tr w:rsidR="009730E2" w14:paraId="6B1009D9" w14:textId="77777777" w:rsidTr="007964ED">
        <w:tc>
          <w:tcPr>
            <w:tcW w:w="7650" w:type="dxa"/>
          </w:tcPr>
          <w:p w14:paraId="1171C834" w14:textId="72CD44CF" w:rsidR="009730E2" w:rsidRPr="00A132C5" w:rsidRDefault="00163836" w:rsidP="008A094C">
            <w:pPr>
              <w:pStyle w:val="Paragrafoelenco"/>
              <w:numPr>
                <w:ilvl w:val="0"/>
                <w:numId w:val="6"/>
              </w:numPr>
              <w:spacing w:before="60"/>
              <w:jc w:val="both"/>
              <w:rPr>
                <w:rFonts w:ascii="Gill Sans MT" w:hAnsi="Gill Sans MT"/>
                <w:bCs/>
                <w:color w:val="000000" w:themeColor="text1"/>
              </w:rPr>
            </w:pPr>
            <w:r w:rsidRPr="00A132C5">
              <w:rPr>
                <w:rFonts w:ascii="Gill Sans MT" w:hAnsi="Gill Sans MT"/>
                <w:bCs/>
                <w:color w:val="000000" w:themeColor="text1"/>
              </w:rPr>
              <w:t>Costi del personale</w:t>
            </w:r>
          </w:p>
        </w:tc>
        <w:tc>
          <w:tcPr>
            <w:tcW w:w="1848" w:type="dxa"/>
          </w:tcPr>
          <w:p w14:paraId="551A3FD7" w14:textId="77777777" w:rsidR="009730E2" w:rsidRDefault="009730E2" w:rsidP="009730E2">
            <w:pPr>
              <w:spacing w:before="60" w:after="0"/>
              <w:jc w:val="both"/>
              <w:rPr>
                <w:rFonts w:ascii="Gill Sans MT" w:hAnsi="Gill Sans MT"/>
                <w:bCs/>
                <w:color w:val="000000" w:themeColor="text1"/>
              </w:rPr>
            </w:pPr>
          </w:p>
        </w:tc>
      </w:tr>
      <w:tr w:rsidR="009730E2" w14:paraId="387E5CC5" w14:textId="77777777" w:rsidTr="007964ED">
        <w:tc>
          <w:tcPr>
            <w:tcW w:w="7650" w:type="dxa"/>
          </w:tcPr>
          <w:p w14:paraId="6156B581" w14:textId="2C55AF79" w:rsidR="009730E2" w:rsidRPr="00A132C5" w:rsidRDefault="00163836" w:rsidP="008A094C">
            <w:pPr>
              <w:pStyle w:val="Paragrafoelenco"/>
              <w:numPr>
                <w:ilvl w:val="0"/>
                <w:numId w:val="6"/>
              </w:numPr>
              <w:spacing w:before="60"/>
              <w:jc w:val="both"/>
              <w:rPr>
                <w:rFonts w:ascii="Gill Sans MT" w:hAnsi="Gill Sans MT"/>
                <w:bCs/>
                <w:color w:val="000000" w:themeColor="text1"/>
              </w:rPr>
            </w:pPr>
            <w:r w:rsidRPr="00A132C5">
              <w:rPr>
                <w:rFonts w:ascii="Gill Sans MT" w:hAnsi="Gill Sans MT"/>
                <w:bCs/>
                <w:color w:val="000000" w:themeColor="text1"/>
              </w:rPr>
              <w:t>Costi dei materiali</w:t>
            </w:r>
          </w:p>
        </w:tc>
        <w:tc>
          <w:tcPr>
            <w:tcW w:w="1848" w:type="dxa"/>
          </w:tcPr>
          <w:p w14:paraId="567DF073" w14:textId="77777777" w:rsidR="009730E2" w:rsidRDefault="009730E2" w:rsidP="009730E2">
            <w:pPr>
              <w:spacing w:before="60" w:after="0"/>
              <w:jc w:val="both"/>
              <w:rPr>
                <w:rFonts w:ascii="Gill Sans MT" w:hAnsi="Gill Sans MT"/>
                <w:bCs/>
                <w:color w:val="000000" w:themeColor="text1"/>
              </w:rPr>
            </w:pPr>
          </w:p>
        </w:tc>
      </w:tr>
      <w:tr w:rsidR="009730E2" w14:paraId="5B5ED657" w14:textId="77777777" w:rsidTr="007964ED">
        <w:tc>
          <w:tcPr>
            <w:tcW w:w="7650" w:type="dxa"/>
          </w:tcPr>
          <w:p w14:paraId="62B9C81B" w14:textId="2FD3E7E7" w:rsidR="009730E2" w:rsidRPr="00A132C5" w:rsidRDefault="00163836" w:rsidP="008A094C">
            <w:pPr>
              <w:pStyle w:val="Paragrafoelenco"/>
              <w:numPr>
                <w:ilvl w:val="0"/>
                <w:numId w:val="6"/>
              </w:numPr>
              <w:spacing w:before="60"/>
              <w:jc w:val="both"/>
              <w:rPr>
                <w:rFonts w:ascii="Gill Sans MT" w:hAnsi="Gill Sans MT"/>
                <w:bCs/>
                <w:color w:val="000000" w:themeColor="text1"/>
              </w:rPr>
            </w:pPr>
            <w:r w:rsidRPr="00A132C5">
              <w:rPr>
                <w:rFonts w:ascii="Gill Sans MT" w:hAnsi="Gill Sans MT"/>
                <w:bCs/>
                <w:color w:val="000000" w:themeColor="text1"/>
              </w:rPr>
              <w:t>Servizi appaltati</w:t>
            </w:r>
          </w:p>
        </w:tc>
        <w:tc>
          <w:tcPr>
            <w:tcW w:w="1848" w:type="dxa"/>
          </w:tcPr>
          <w:p w14:paraId="0C3EAC26" w14:textId="77777777" w:rsidR="009730E2" w:rsidRDefault="009730E2" w:rsidP="009730E2">
            <w:pPr>
              <w:spacing w:before="60" w:after="0"/>
              <w:jc w:val="both"/>
              <w:rPr>
                <w:rFonts w:ascii="Gill Sans MT" w:hAnsi="Gill Sans MT"/>
                <w:bCs/>
                <w:color w:val="000000" w:themeColor="text1"/>
              </w:rPr>
            </w:pPr>
          </w:p>
        </w:tc>
      </w:tr>
      <w:tr w:rsidR="009730E2" w14:paraId="6BDA2466" w14:textId="77777777" w:rsidTr="007964ED">
        <w:tc>
          <w:tcPr>
            <w:tcW w:w="7650" w:type="dxa"/>
          </w:tcPr>
          <w:p w14:paraId="6051ABB5" w14:textId="3FBCDD44" w:rsidR="009730E2" w:rsidRPr="00A132C5" w:rsidRDefault="00A132C5" w:rsidP="008A094C">
            <w:pPr>
              <w:pStyle w:val="Paragrafoelenco"/>
              <w:numPr>
                <w:ilvl w:val="0"/>
                <w:numId w:val="6"/>
              </w:numPr>
              <w:spacing w:before="60"/>
              <w:jc w:val="both"/>
              <w:rPr>
                <w:rFonts w:ascii="Gill Sans MT" w:hAnsi="Gill Sans MT"/>
                <w:bCs/>
                <w:color w:val="000000" w:themeColor="text1"/>
              </w:rPr>
            </w:pPr>
            <w:proofErr w:type="gramStart"/>
            <w:r w:rsidRPr="00A132C5">
              <w:rPr>
                <w:rFonts w:ascii="Gill Sans MT" w:hAnsi="Gill Sans MT"/>
                <w:bCs/>
                <w:color w:val="000000" w:themeColor="text1"/>
              </w:rPr>
              <w:t>C</w:t>
            </w:r>
            <w:r w:rsidR="00163836" w:rsidRPr="00A132C5">
              <w:rPr>
                <w:rFonts w:ascii="Gill Sans MT" w:hAnsi="Gill Sans MT"/>
                <w:bCs/>
                <w:color w:val="000000" w:themeColor="text1"/>
              </w:rPr>
              <w:t>osti  delle</w:t>
            </w:r>
            <w:proofErr w:type="gramEnd"/>
            <w:r w:rsidR="00163836" w:rsidRPr="00A132C5">
              <w:rPr>
                <w:rFonts w:ascii="Gill Sans MT" w:hAnsi="Gill Sans MT"/>
                <w:bCs/>
                <w:color w:val="000000" w:themeColor="text1"/>
              </w:rPr>
              <w:t xml:space="preserve"> comunicazioni</w:t>
            </w:r>
          </w:p>
        </w:tc>
        <w:tc>
          <w:tcPr>
            <w:tcW w:w="1848" w:type="dxa"/>
          </w:tcPr>
          <w:p w14:paraId="3835325E" w14:textId="77777777" w:rsidR="009730E2" w:rsidRDefault="009730E2" w:rsidP="009730E2">
            <w:pPr>
              <w:spacing w:before="60" w:after="0"/>
              <w:jc w:val="both"/>
              <w:rPr>
                <w:rFonts w:ascii="Gill Sans MT" w:hAnsi="Gill Sans MT"/>
                <w:bCs/>
                <w:color w:val="000000" w:themeColor="text1"/>
              </w:rPr>
            </w:pPr>
          </w:p>
        </w:tc>
      </w:tr>
      <w:tr w:rsidR="009730E2" w14:paraId="67B6D198" w14:textId="77777777" w:rsidTr="007964ED">
        <w:tc>
          <w:tcPr>
            <w:tcW w:w="7650" w:type="dxa"/>
          </w:tcPr>
          <w:p w14:paraId="2AB35E9B" w14:textId="0445C6BC" w:rsidR="009730E2" w:rsidRPr="00A132C5" w:rsidRDefault="00163836" w:rsidP="008A094C">
            <w:pPr>
              <w:pStyle w:val="Paragrafoelenco"/>
              <w:numPr>
                <w:ilvl w:val="0"/>
                <w:numId w:val="6"/>
              </w:numPr>
              <w:spacing w:before="60"/>
              <w:jc w:val="both"/>
              <w:rPr>
                <w:rFonts w:ascii="Gill Sans MT" w:hAnsi="Gill Sans MT"/>
                <w:bCs/>
                <w:color w:val="000000" w:themeColor="text1"/>
              </w:rPr>
            </w:pPr>
            <w:proofErr w:type="gramStart"/>
            <w:r w:rsidRPr="00A132C5">
              <w:rPr>
                <w:rFonts w:ascii="Gill Sans MT" w:hAnsi="Gill Sans MT"/>
                <w:bCs/>
                <w:color w:val="000000" w:themeColor="text1"/>
              </w:rPr>
              <w:t>Costi  dell’energia</w:t>
            </w:r>
            <w:proofErr w:type="gramEnd"/>
          </w:p>
        </w:tc>
        <w:tc>
          <w:tcPr>
            <w:tcW w:w="1848" w:type="dxa"/>
          </w:tcPr>
          <w:p w14:paraId="3E413C65" w14:textId="77777777" w:rsidR="009730E2" w:rsidRDefault="009730E2" w:rsidP="009730E2">
            <w:pPr>
              <w:spacing w:before="60" w:after="0"/>
              <w:jc w:val="both"/>
              <w:rPr>
                <w:rFonts w:ascii="Gill Sans MT" w:hAnsi="Gill Sans MT"/>
                <w:bCs/>
                <w:color w:val="000000" w:themeColor="text1"/>
              </w:rPr>
            </w:pPr>
          </w:p>
        </w:tc>
      </w:tr>
      <w:tr w:rsidR="009730E2" w14:paraId="60934EF0" w14:textId="77777777" w:rsidTr="007964ED">
        <w:tc>
          <w:tcPr>
            <w:tcW w:w="7650" w:type="dxa"/>
          </w:tcPr>
          <w:p w14:paraId="6B93AB6D" w14:textId="5B449855" w:rsidR="009730E2" w:rsidRPr="00A132C5" w:rsidRDefault="00163836" w:rsidP="008A094C">
            <w:pPr>
              <w:pStyle w:val="Paragrafoelenco"/>
              <w:numPr>
                <w:ilvl w:val="0"/>
                <w:numId w:val="6"/>
              </w:numPr>
              <w:spacing w:before="60"/>
              <w:jc w:val="both"/>
              <w:rPr>
                <w:rFonts w:ascii="Gill Sans MT" w:hAnsi="Gill Sans MT"/>
                <w:bCs/>
                <w:color w:val="000000" w:themeColor="text1"/>
              </w:rPr>
            </w:pPr>
            <w:r w:rsidRPr="00A132C5">
              <w:rPr>
                <w:rFonts w:ascii="Gill Sans MT" w:hAnsi="Gill Sans MT"/>
                <w:bCs/>
                <w:color w:val="000000" w:themeColor="text1"/>
              </w:rPr>
              <w:t>Costi di manutenzione</w:t>
            </w:r>
          </w:p>
        </w:tc>
        <w:tc>
          <w:tcPr>
            <w:tcW w:w="1848" w:type="dxa"/>
          </w:tcPr>
          <w:p w14:paraId="1B24746E" w14:textId="77777777" w:rsidR="009730E2" w:rsidRDefault="009730E2" w:rsidP="009730E2">
            <w:pPr>
              <w:spacing w:before="60" w:after="0"/>
              <w:jc w:val="both"/>
              <w:rPr>
                <w:rFonts w:ascii="Gill Sans MT" w:hAnsi="Gill Sans MT"/>
                <w:bCs/>
                <w:color w:val="000000" w:themeColor="text1"/>
              </w:rPr>
            </w:pPr>
          </w:p>
        </w:tc>
      </w:tr>
      <w:tr w:rsidR="00163836" w14:paraId="3FD5B2FD" w14:textId="77777777" w:rsidTr="007964ED">
        <w:tc>
          <w:tcPr>
            <w:tcW w:w="7650" w:type="dxa"/>
          </w:tcPr>
          <w:p w14:paraId="21E6142D" w14:textId="11581280" w:rsidR="00163836" w:rsidRPr="00A132C5" w:rsidRDefault="00163836" w:rsidP="008A094C">
            <w:pPr>
              <w:pStyle w:val="Paragrafoelenco"/>
              <w:numPr>
                <w:ilvl w:val="0"/>
                <w:numId w:val="6"/>
              </w:numPr>
              <w:spacing w:before="60"/>
              <w:jc w:val="both"/>
              <w:rPr>
                <w:rFonts w:ascii="Gill Sans MT" w:hAnsi="Gill Sans MT"/>
                <w:bCs/>
                <w:color w:val="000000" w:themeColor="text1"/>
              </w:rPr>
            </w:pPr>
            <w:r w:rsidRPr="00A132C5">
              <w:rPr>
                <w:rFonts w:ascii="Gill Sans MT" w:hAnsi="Gill Sans MT"/>
                <w:bCs/>
                <w:color w:val="000000" w:themeColor="text1"/>
              </w:rPr>
              <w:t>Costi di affitto e noleggio</w:t>
            </w:r>
          </w:p>
        </w:tc>
        <w:tc>
          <w:tcPr>
            <w:tcW w:w="1848" w:type="dxa"/>
          </w:tcPr>
          <w:p w14:paraId="12A0D9F1" w14:textId="77777777" w:rsidR="00163836" w:rsidRDefault="00163836" w:rsidP="009730E2">
            <w:pPr>
              <w:spacing w:before="60" w:after="0"/>
              <w:jc w:val="both"/>
              <w:rPr>
                <w:rFonts w:ascii="Gill Sans MT" w:hAnsi="Gill Sans MT"/>
                <w:bCs/>
                <w:color w:val="000000" w:themeColor="text1"/>
              </w:rPr>
            </w:pPr>
          </w:p>
        </w:tc>
      </w:tr>
      <w:tr w:rsidR="00163836" w14:paraId="656624D0" w14:textId="77777777" w:rsidTr="007964ED">
        <w:tc>
          <w:tcPr>
            <w:tcW w:w="7650" w:type="dxa"/>
          </w:tcPr>
          <w:p w14:paraId="044075D8" w14:textId="5BC0F5A0" w:rsidR="00163836" w:rsidRPr="00A132C5" w:rsidRDefault="00163836" w:rsidP="008A094C">
            <w:pPr>
              <w:pStyle w:val="Paragrafoelenco"/>
              <w:numPr>
                <w:ilvl w:val="0"/>
                <w:numId w:val="6"/>
              </w:numPr>
              <w:spacing w:before="60"/>
              <w:jc w:val="both"/>
              <w:rPr>
                <w:rFonts w:ascii="Gill Sans MT" w:hAnsi="Gill Sans MT"/>
                <w:bCs/>
                <w:color w:val="000000" w:themeColor="text1"/>
              </w:rPr>
            </w:pPr>
            <w:r w:rsidRPr="00A132C5">
              <w:rPr>
                <w:rFonts w:ascii="Gill Sans MT" w:hAnsi="Gill Sans MT"/>
                <w:bCs/>
                <w:color w:val="000000" w:themeColor="text1"/>
              </w:rPr>
              <w:t>Costi di amministrazione</w:t>
            </w:r>
          </w:p>
        </w:tc>
        <w:tc>
          <w:tcPr>
            <w:tcW w:w="1848" w:type="dxa"/>
          </w:tcPr>
          <w:p w14:paraId="37F5A275" w14:textId="77777777" w:rsidR="00163836" w:rsidRDefault="00163836" w:rsidP="009730E2">
            <w:pPr>
              <w:spacing w:before="60" w:after="0"/>
              <w:jc w:val="both"/>
              <w:rPr>
                <w:rFonts w:ascii="Gill Sans MT" w:hAnsi="Gill Sans MT"/>
                <w:bCs/>
                <w:color w:val="000000" w:themeColor="text1"/>
              </w:rPr>
            </w:pPr>
          </w:p>
        </w:tc>
      </w:tr>
      <w:tr w:rsidR="00163836" w14:paraId="013EC9A8" w14:textId="77777777" w:rsidTr="007964ED">
        <w:tc>
          <w:tcPr>
            <w:tcW w:w="7650" w:type="dxa"/>
          </w:tcPr>
          <w:p w14:paraId="1A9F3640" w14:textId="41D0E522" w:rsidR="00163836" w:rsidRPr="00A132C5" w:rsidRDefault="00163836" w:rsidP="008A094C">
            <w:pPr>
              <w:pStyle w:val="Paragrafoelenco"/>
              <w:numPr>
                <w:ilvl w:val="0"/>
                <w:numId w:val="6"/>
              </w:numPr>
              <w:spacing w:before="60"/>
              <w:jc w:val="both"/>
              <w:rPr>
                <w:rFonts w:ascii="Gill Sans MT" w:hAnsi="Gill Sans MT"/>
                <w:bCs/>
                <w:color w:val="000000" w:themeColor="text1"/>
              </w:rPr>
            </w:pPr>
            <w:r w:rsidRPr="00A132C5">
              <w:rPr>
                <w:rFonts w:ascii="Gill Sans MT" w:hAnsi="Gill Sans MT"/>
                <w:bCs/>
                <w:color w:val="000000" w:themeColor="text1"/>
              </w:rPr>
              <w:t xml:space="preserve">….. </w:t>
            </w:r>
            <w:r w:rsidRPr="00A132C5">
              <w:rPr>
                <w:rFonts w:ascii="Gill Sans MT" w:hAnsi="Gill Sans MT"/>
                <w:bCs/>
                <w:i/>
                <w:color w:val="000000" w:themeColor="text1"/>
              </w:rPr>
              <w:t>(Costi</w:t>
            </w:r>
            <w:proofErr w:type="gramStart"/>
            <w:r w:rsidRPr="00A132C5">
              <w:rPr>
                <w:rFonts w:ascii="Gill Sans MT" w:hAnsi="Gill Sans MT"/>
                <w:bCs/>
                <w:i/>
                <w:color w:val="000000" w:themeColor="text1"/>
              </w:rPr>
              <w:t xml:space="preserve"> </w:t>
            </w:r>
            <w:r w:rsidR="00A132C5">
              <w:rPr>
                <w:rFonts w:ascii="Gill Sans MT" w:hAnsi="Gill Sans MT"/>
                <w:bCs/>
                <w:i/>
                <w:color w:val="000000" w:themeColor="text1"/>
              </w:rPr>
              <w:t>..</w:t>
            </w:r>
            <w:proofErr w:type="gramEnd"/>
            <w:r w:rsidRPr="00A132C5">
              <w:rPr>
                <w:rFonts w:ascii="Gill Sans MT" w:hAnsi="Gill Sans MT"/>
                <w:bCs/>
                <w:i/>
                <w:color w:val="000000" w:themeColor="text1"/>
              </w:rPr>
              <w:t>)</w:t>
            </w:r>
          </w:p>
        </w:tc>
        <w:tc>
          <w:tcPr>
            <w:tcW w:w="1848" w:type="dxa"/>
          </w:tcPr>
          <w:p w14:paraId="68F1044C" w14:textId="77777777" w:rsidR="00163836" w:rsidRDefault="00163836" w:rsidP="00163836">
            <w:pPr>
              <w:spacing w:before="60" w:after="0"/>
              <w:jc w:val="both"/>
              <w:rPr>
                <w:rFonts w:ascii="Gill Sans MT" w:hAnsi="Gill Sans MT"/>
                <w:bCs/>
                <w:color w:val="000000" w:themeColor="text1"/>
              </w:rPr>
            </w:pPr>
          </w:p>
        </w:tc>
      </w:tr>
      <w:tr w:rsidR="00163836" w14:paraId="53A92D8A" w14:textId="77777777" w:rsidTr="007964ED">
        <w:tc>
          <w:tcPr>
            <w:tcW w:w="7650" w:type="dxa"/>
          </w:tcPr>
          <w:p w14:paraId="6C6FFAFB" w14:textId="05F3200C" w:rsidR="00163836" w:rsidRPr="00A132C5" w:rsidRDefault="00163836" w:rsidP="008A094C">
            <w:pPr>
              <w:pStyle w:val="Paragrafoelenco"/>
              <w:numPr>
                <w:ilvl w:val="0"/>
                <w:numId w:val="6"/>
              </w:numPr>
              <w:spacing w:before="60"/>
              <w:jc w:val="both"/>
              <w:rPr>
                <w:rFonts w:ascii="Gill Sans MT" w:hAnsi="Gill Sans MT"/>
                <w:bCs/>
                <w:color w:val="000000" w:themeColor="text1"/>
              </w:rPr>
            </w:pPr>
            <w:r w:rsidRPr="00A132C5">
              <w:rPr>
                <w:rFonts w:ascii="Gill Sans MT" w:hAnsi="Gill Sans MT"/>
                <w:bCs/>
                <w:i/>
                <w:color w:val="000000" w:themeColor="text1"/>
              </w:rPr>
              <w:t>…. (Costi</w:t>
            </w:r>
            <w:proofErr w:type="gramStart"/>
            <w:r w:rsidRPr="00A132C5">
              <w:rPr>
                <w:rFonts w:ascii="Gill Sans MT" w:hAnsi="Gill Sans MT"/>
                <w:bCs/>
                <w:i/>
                <w:color w:val="000000" w:themeColor="text1"/>
              </w:rPr>
              <w:t xml:space="preserve"> </w:t>
            </w:r>
            <w:r w:rsidR="00A132C5">
              <w:rPr>
                <w:rFonts w:ascii="Gill Sans MT" w:hAnsi="Gill Sans MT"/>
                <w:bCs/>
                <w:i/>
                <w:color w:val="000000" w:themeColor="text1"/>
              </w:rPr>
              <w:t>..</w:t>
            </w:r>
            <w:proofErr w:type="gramEnd"/>
            <w:r w:rsidRPr="00A132C5">
              <w:rPr>
                <w:rFonts w:ascii="Gill Sans MT" w:hAnsi="Gill Sans MT"/>
                <w:bCs/>
                <w:i/>
                <w:color w:val="000000" w:themeColor="text1"/>
              </w:rPr>
              <w:t>)</w:t>
            </w:r>
          </w:p>
        </w:tc>
        <w:tc>
          <w:tcPr>
            <w:tcW w:w="1848" w:type="dxa"/>
          </w:tcPr>
          <w:p w14:paraId="1EFC6486" w14:textId="77777777" w:rsidR="00163836" w:rsidRDefault="00163836" w:rsidP="00163836">
            <w:pPr>
              <w:spacing w:before="60" w:after="0"/>
              <w:jc w:val="both"/>
              <w:rPr>
                <w:rFonts w:ascii="Gill Sans MT" w:hAnsi="Gill Sans MT"/>
                <w:bCs/>
                <w:color w:val="000000" w:themeColor="text1"/>
              </w:rPr>
            </w:pPr>
          </w:p>
        </w:tc>
      </w:tr>
      <w:tr w:rsidR="00163836" w14:paraId="0E5424EB" w14:textId="77777777" w:rsidTr="007964ED">
        <w:tc>
          <w:tcPr>
            <w:tcW w:w="7650" w:type="dxa"/>
          </w:tcPr>
          <w:p w14:paraId="577B02FF" w14:textId="0184DAD1" w:rsidR="00163836" w:rsidRPr="001108AE" w:rsidRDefault="00163836" w:rsidP="007964ED">
            <w:pPr>
              <w:spacing w:before="60" w:after="0"/>
              <w:jc w:val="right"/>
              <w:rPr>
                <w:rFonts w:ascii="Gill Sans MT" w:hAnsi="Gill Sans MT"/>
                <w:b/>
                <w:bCs/>
                <w:color w:val="000000" w:themeColor="text1"/>
              </w:rPr>
            </w:pPr>
            <w:r>
              <w:rPr>
                <w:rFonts w:ascii="Gill Sans MT" w:hAnsi="Gill Sans MT"/>
                <w:b/>
                <w:bCs/>
                <w:color w:val="000000" w:themeColor="text1"/>
              </w:rPr>
              <w:lastRenderedPageBreak/>
              <w:t>Totale Costi di esercizio annui</w:t>
            </w:r>
          </w:p>
        </w:tc>
        <w:tc>
          <w:tcPr>
            <w:tcW w:w="1848" w:type="dxa"/>
          </w:tcPr>
          <w:p w14:paraId="252EC54F" w14:textId="77777777" w:rsidR="00163836" w:rsidRDefault="00163836" w:rsidP="00163836">
            <w:pPr>
              <w:spacing w:before="60" w:after="0"/>
              <w:jc w:val="both"/>
              <w:rPr>
                <w:rFonts w:ascii="Gill Sans MT" w:hAnsi="Gill Sans MT"/>
                <w:bCs/>
                <w:color w:val="000000" w:themeColor="text1"/>
              </w:rPr>
            </w:pPr>
          </w:p>
        </w:tc>
      </w:tr>
      <w:tr w:rsidR="00163836" w14:paraId="01E4A5D8" w14:textId="77777777" w:rsidTr="007964ED">
        <w:tc>
          <w:tcPr>
            <w:tcW w:w="7650" w:type="dxa"/>
          </w:tcPr>
          <w:p w14:paraId="4D190E35" w14:textId="03D4FD7E" w:rsidR="00163836" w:rsidRPr="001108AE" w:rsidRDefault="00B370BF" w:rsidP="00163836">
            <w:pPr>
              <w:spacing w:before="60" w:after="0"/>
              <w:jc w:val="right"/>
              <w:rPr>
                <w:rFonts w:ascii="Gill Sans MT" w:hAnsi="Gill Sans MT"/>
                <w:b/>
                <w:bCs/>
                <w:color w:val="000000" w:themeColor="text1"/>
              </w:rPr>
            </w:pPr>
            <w:r>
              <w:rPr>
                <w:rFonts w:ascii="Gill Sans MT" w:hAnsi="Gill Sans MT"/>
                <w:b/>
                <w:bCs/>
                <w:color w:val="000000" w:themeColor="text1"/>
              </w:rPr>
              <w:t xml:space="preserve">Risultato </w:t>
            </w:r>
            <w:r w:rsidR="00163836">
              <w:rPr>
                <w:rFonts w:ascii="Gill Sans MT" w:hAnsi="Gill Sans MT"/>
                <w:b/>
                <w:bCs/>
                <w:color w:val="000000" w:themeColor="text1"/>
              </w:rPr>
              <w:t>operativo a regime</w:t>
            </w:r>
          </w:p>
        </w:tc>
        <w:tc>
          <w:tcPr>
            <w:tcW w:w="1848" w:type="dxa"/>
          </w:tcPr>
          <w:p w14:paraId="5542E1FE" w14:textId="77777777" w:rsidR="00163836" w:rsidRDefault="00163836" w:rsidP="00163836">
            <w:pPr>
              <w:spacing w:before="60" w:after="0"/>
              <w:jc w:val="both"/>
              <w:rPr>
                <w:rFonts w:ascii="Gill Sans MT" w:hAnsi="Gill Sans MT"/>
                <w:bCs/>
                <w:color w:val="000000" w:themeColor="text1"/>
              </w:rPr>
            </w:pPr>
          </w:p>
        </w:tc>
      </w:tr>
    </w:tbl>
    <w:p w14:paraId="1D0D6E24" w14:textId="77777777" w:rsidR="00B370BF" w:rsidRDefault="00B370BF" w:rsidP="007964ED">
      <w:pPr>
        <w:spacing w:after="0"/>
      </w:pPr>
    </w:p>
    <w:tbl>
      <w:tblPr>
        <w:tblStyle w:val="Grigliatabella"/>
        <w:tblW w:w="9498" w:type="dxa"/>
        <w:tblInd w:w="-5" w:type="dxa"/>
        <w:tblLook w:val="04A0" w:firstRow="1" w:lastRow="0" w:firstColumn="1" w:lastColumn="0" w:noHBand="0" w:noVBand="1"/>
      </w:tblPr>
      <w:tblGrid>
        <w:gridCol w:w="5954"/>
        <w:gridCol w:w="1701"/>
        <w:gridCol w:w="1843"/>
      </w:tblGrid>
      <w:tr w:rsidR="00B370BF" w14:paraId="25DBC9F7" w14:textId="77777777" w:rsidTr="007964ED">
        <w:tc>
          <w:tcPr>
            <w:tcW w:w="5954" w:type="dxa"/>
          </w:tcPr>
          <w:p w14:paraId="1B714908" w14:textId="69988F9E" w:rsidR="00B370BF" w:rsidRPr="000452FF" w:rsidRDefault="00B370BF" w:rsidP="00F413FE">
            <w:pPr>
              <w:spacing w:before="60" w:after="0"/>
              <w:rPr>
                <w:rFonts w:ascii="Gill Sans MT" w:hAnsi="Gill Sans MT"/>
                <w:b/>
                <w:bCs/>
                <w:color w:val="000000" w:themeColor="text1"/>
              </w:rPr>
            </w:pPr>
            <w:r>
              <w:rPr>
                <w:rFonts w:ascii="Gill Sans MT" w:hAnsi="Gill Sans MT"/>
                <w:b/>
                <w:bCs/>
                <w:color w:val="000000" w:themeColor="text1"/>
              </w:rPr>
              <w:t xml:space="preserve">Risultato operativo positivo attualizzato </w:t>
            </w:r>
            <w:r w:rsidRPr="007964ED">
              <w:rPr>
                <w:rFonts w:ascii="Gill Sans MT" w:hAnsi="Gill Sans MT"/>
                <w:bCs/>
                <w:color w:val="000000" w:themeColor="text1"/>
              </w:rPr>
              <w:t>(facoltativo)</w:t>
            </w:r>
          </w:p>
        </w:tc>
        <w:tc>
          <w:tcPr>
            <w:tcW w:w="1701" w:type="dxa"/>
          </w:tcPr>
          <w:p w14:paraId="1B25A758" w14:textId="7704F585" w:rsidR="00B370BF" w:rsidRPr="000452FF" w:rsidRDefault="00B370BF" w:rsidP="00B370BF">
            <w:pPr>
              <w:spacing w:before="60" w:after="0"/>
              <w:jc w:val="center"/>
              <w:rPr>
                <w:rFonts w:ascii="Gill Sans MT" w:hAnsi="Gill Sans MT"/>
                <w:b/>
                <w:bCs/>
                <w:color w:val="000000" w:themeColor="text1"/>
              </w:rPr>
            </w:pPr>
            <w:r>
              <w:rPr>
                <w:rFonts w:ascii="Gill Sans MT" w:hAnsi="Gill Sans MT"/>
                <w:b/>
                <w:bCs/>
                <w:color w:val="000000" w:themeColor="text1"/>
              </w:rPr>
              <w:t>Importo</w:t>
            </w:r>
            <w:r w:rsidR="00A132C5">
              <w:rPr>
                <w:rFonts w:ascii="Gill Sans MT" w:hAnsi="Gill Sans MT"/>
                <w:b/>
                <w:bCs/>
                <w:color w:val="000000" w:themeColor="text1"/>
              </w:rPr>
              <w:t xml:space="preserve"> (€)</w:t>
            </w:r>
          </w:p>
        </w:tc>
        <w:tc>
          <w:tcPr>
            <w:tcW w:w="1843" w:type="dxa"/>
          </w:tcPr>
          <w:p w14:paraId="25F0E707" w14:textId="1BA6E9EC" w:rsidR="00B370BF" w:rsidRPr="000452FF" w:rsidRDefault="00B370BF" w:rsidP="007964ED">
            <w:pPr>
              <w:spacing w:before="60" w:after="0"/>
              <w:jc w:val="center"/>
              <w:rPr>
                <w:rFonts w:ascii="Gill Sans MT" w:hAnsi="Gill Sans MT"/>
                <w:b/>
                <w:bCs/>
                <w:color w:val="000000" w:themeColor="text1"/>
              </w:rPr>
            </w:pPr>
            <w:r>
              <w:rPr>
                <w:rFonts w:ascii="Gill Sans MT" w:hAnsi="Gill Sans MT"/>
                <w:b/>
                <w:bCs/>
                <w:color w:val="000000" w:themeColor="text1"/>
              </w:rPr>
              <w:t>Valore attuale</w:t>
            </w:r>
            <w:r w:rsidR="00241C39">
              <w:rPr>
                <w:rFonts w:ascii="Gill Sans MT" w:hAnsi="Gill Sans MT"/>
                <w:b/>
                <w:bCs/>
                <w:color w:val="000000" w:themeColor="text1"/>
              </w:rPr>
              <w:t xml:space="preserve"> (€)</w:t>
            </w:r>
          </w:p>
        </w:tc>
      </w:tr>
      <w:tr w:rsidR="00B370BF" w14:paraId="344FDE97" w14:textId="77777777" w:rsidTr="007964ED">
        <w:tc>
          <w:tcPr>
            <w:tcW w:w="5954" w:type="dxa"/>
          </w:tcPr>
          <w:p w14:paraId="7BDFDB13" w14:textId="4AEBE361" w:rsidR="00B370BF" w:rsidRDefault="00B370BF" w:rsidP="00F413FE">
            <w:pPr>
              <w:spacing w:before="60" w:after="0"/>
              <w:jc w:val="both"/>
              <w:rPr>
                <w:rFonts w:ascii="Gill Sans MT" w:hAnsi="Gill Sans MT"/>
                <w:bCs/>
                <w:color w:val="000000" w:themeColor="text1"/>
              </w:rPr>
            </w:pPr>
          </w:p>
        </w:tc>
        <w:tc>
          <w:tcPr>
            <w:tcW w:w="1701" w:type="dxa"/>
          </w:tcPr>
          <w:p w14:paraId="03E9BC5F" w14:textId="77777777" w:rsidR="00B370BF" w:rsidRDefault="00B370BF" w:rsidP="00F413FE">
            <w:pPr>
              <w:spacing w:before="60" w:after="0"/>
              <w:jc w:val="both"/>
              <w:rPr>
                <w:rFonts w:ascii="Gill Sans MT" w:hAnsi="Gill Sans MT"/>
                <w:bCs/>
                <w:color w:val="000000" w:themeColor="text1"/>
              </w:rPr>
            </w:pPr>
          </w:p>
        </w:tc>
        <w:tc>
          <w:tcPr>
            <w:tcW w:w="1843" w:type="dxa"/>
          </w:tcPr>
          <w:p w14:paraId="55E459A4" w14:textId="0E91A168" w:rsidR="00B370BF" w:rsidRDefault="00B370BF" w:rsidP="00F413FE">
            <w:pPr>
              <w:spacing w:before="60" w:after="0"/>
              <w:jc w:val="both"/>
              <w:rPr>
                <w:rFonts w:ascii="Gill Sans MT" w:hAnsi="Gill Sans MT"/>
                <w:bCs/>
                <w:color w:val="000000" w:themeColor="text1"/>
              </w:rPr>
            </w:pPr>
          </w:p>
        </w:tc>
      </w:tr>
      <w:tr w:rsidR="00B370BF" w14:paraId="45E66C01" w14:textId="77777777" w:rsidTr="007964ED">
        <w:tc>
          <w:tcPr>
            <w:tcW w:w="5954" w:type="dxa"/>
          </w:tcPr>
          <w:p w14:paraId="5C0AE1CD" w14:textId="77777777" w:rsidR="00B370BF" w:rsidRPr="00B370BF" w:rsidRDefault="00B370BF" w:rsidP="007964ED">
            <w:pPr>
              <w:spacing w:before="60" w:after="0"/>
              <w:rPr>
                <w:rFonts w:ascii="Gill Sans MT" w:hAnsi="Gill Sans MT"/>
                <w:bCs/>
                <w:color w:val="000000" w:themeColor="text1"/>
              </w:rPr>
            </w:pPr>
            <w:r w:rsidRPr="00B370BF">
              <w:rPr>
                <w:rFonts w:ascii="Gill Sans MT" w:hAnsi="Gill Sans MT"/>
                <w:bCs/>
                <w:color w:val="000000" w:themeColor="text1"/>
              </w:rPr>
              <w:t xml:space="preserve">Anno 1 a decorrere da …… </w:t>
            </w:r>
          </w:p>
          <w:p w14:paraId="771B23EA" w14:textId="288564D1" w:rsidR="00B370BF" w:rsidRPr="00B370BF" w:rsidRDefault="00B370BF" w:rsidP="007964ED">
            <w:pPr>
              <w:spacing w:after="0"/>
              <w:rPr>
                <w:rFonts w:ascii="Gill Sans MT" w:hAnsi="Gill Sans MT"/>
                <w:bCs/>
                <w:color w:val="000000" w:themeColor="text1"/>
              </w:rPr>
            </w:pPr>
            <w:r w:rsidRPr="00B370BF">
              <w:rPr>
                <w:rFonts w:ascii="Gill Sans MT" w:hAnsi="Gill Sans MT"/>
                <w:bCs/>
                <w:color w:val="000000" w:themeColor="text1"/>
              </w:rPr>
              <w:t>(</w:t>
            </w:r>
            <w:proofErr w:type="gramStart"/>
            <w:r w:rsidRPr="00B370BF">
              <w:rPr>
                <w:rFonts w:ascii="Gill Sans MT" w:hAnsi="Gill Sans MT"/>
                <w:bCs/>
                <w:color w:val="000000" w:themeColor="text1"/>
              </w:rPr>
              <w:t>es.</w:t>
            </w:r>
            <w:proofErr w:type="gramEnd"/>
            <w:r w:rsidRPr="00B370BF">
              <w:rPr>
                <w:rFonts w:ascii="Gill Sans MT" w:hAnsi="Gill Sans MT"/>
                <w:bCs/>
                <w:color w:val="000000" w:themeColor="text1"/>
              </w:rPr>
              <w:t xml:space="preserve"> completamento investimento, entrata in esercizio, etc.)</w:t>
            </w:r>
          </w:p>
        </w:tc>
        <w:tc>
          <w:tcPr>
            <w:tcW w:w="1701" w:type="dxa"/>
          </w:tcPr>
          <w:p w14:paraId="58AF5720" w14:textId="77777777" w:rsidR="00B370BF" w:rsidRDefault="00B370BF" w:rsidP="00F413FE">
            <w:pPr>
              <w:spacing w:before="60" w:after="0"/>
              <w:jc w:val="both"/>
              <w:rPr>
                <w:rFonts w:ascii="Gill Sans MT" w:hAnsi="Gill Sans MT"/>
                <w:bCs/>
                <w:color w:val="000000" w:themeColor="text1"/>
              </w:rPr>
            </w:pPr>
          </w:p>
        </w:tc>
        <w:tc>
          <w:tcPr>
            <w:tcW w:w="1843" w:type="dxa"/>
          </w:tcPr>
          <w:p w14:paraId="673DB8C6" w14:textId="38EC34B8" w:rsidR="00B370BF" w:rsidRDefault="00B370BF" w:rsidP="00F413FE">
            <w:pPr>
              <w:spacing w:before="60" w:after="0"/>
              <w:jc w:val="both"/>
              <w:rPr>
                <w:rFonts w:ascii="Gill Sans MT" w:hAnsi="Gill Sans MT"/>
                <w:bCs/>
                <w:color w:val="000000" w:themeColor="text1"/>
              </w:rPr>
            </w:pPr>
          </w:p>
        </w:tc>
      </w:tr>
      <w:tr w:rsidR="00B370BF" w14:paraId="24F17EFA" w14:textId="77777777" w:rsidTr="007964ED">
        <w:tc>
          <w:tcPr>
            <w:tcW w:w="5954" w:type="dxa"/>
          </w:tcPr>
          <w:p w14:paraId="33CA47AB" w14:textId="0F9A3C1A" w:rsidR="00B370BF" w:rsidRPr="00B370BF" w:rsidRDefault="00B370BF" w:rsidP="007964ED">
            <w:pPr>
              <w:spacing w:before="60" w:after="0"/>
              <w:rPr>
                <w:rFonts w:ascii="Gill Sans MT" w:hAnsi="Gill Sans MT"/>
                <w:bCs/>
                <w:color w:val="000000" w:themeColor="text1"/>
              </w:rPr>
            </w:pPr>
            <w:r w:rsidRPr="007964ED">
              <w:rPr>
                <w:rFonts w:ascii="Gill Sans MT" w:hAnsi="Gill Sans MT"/>
                <w:bCs/>
                <w:color w:val="000000" w:themeColor="text1"/>
              </w:rPr>
              <w:t>Anno 2</w:t>
            </w:r>
          </w:p>
        </w:tc>
        <w:tc>
          <w:tcPr>
            <w:tcW w:w="1701" w:type="dxa"/>
          </w:tcPr>
          <w:p w14:paraId="0F44ABE0" w14:textId="77777777" w:rsidR="00B370BF" w:rsidRDefault="00B370BF" w:rsidP="00F413FE">
            <w:pPr>
              <w:spacing w:before="60" w:after="0"/>
              <w:jc w:val="both"/>
              <w:rPr>
                <w:rFonts w:ascii="Gill Sans MT" w:hAnsi="Gill Sans MT"/>
                <w:bCs/>
                <w:color w:val="000000" w:themeColor="text1"/>
              </w:rPr>
            </w:pPr>
          </w:p>
        </w:tc>
        <w:tc>
          <w:tcPr>
            <w:tcW w:w="1843" w:type="dxa"/>
          </w:tcPr>
          <w:p w14:paraId="722C34C6" w14:textId="59AE501F" w:rsidR="00B370BF" w:rsidRDefault="00B370BF" w:rsidP="00F413FE">
            <w:pPr>
              <w:spacing w:before="60" w:after="0"/>
              <w:jc w:val="both"/>
              <w:rPr>
                <w:rFonts w:ascii="Gill Sans MT" w:hAnsi="Gill Sans MT"/>
                <w:bCs/>
                <w:color w:val="000000" w:themeColor="text1"/>
              </w:rPr>
            </w:pPr>
          </w:p>
        </w:tc>
      </w:tr>
      <w:tr w:rsidR="00B370BF" w14:paraId="14CEB19D" w14:textId="77777777" w:rsidTr="007964ED">
        <w:tc>
          <w:tcPr>
            <w:tcW w:w="5954" w:type="dxa"/>
          </w:tcPr>
          <w:p w14:paraId="5FA0F7CA" w14:textId="4AE16FC0" w:rsidR="00B370BF" w:rsidRPr="007964ED" w:rsidRDefault="00B370BF" w:rsidP="007964ED">
            <w:pPr>
              <w:spacing w:before="60" w:after="0"/>
              <w:rPr>
                <w:rFonts w:ascii="Gill Sans MT" w:hAnsi="Gill Sans MT"/>
                <w:bCs/>
                <w:color w:val="000000" w:themeColor="text1"/>
              </w:rPr>
            </w:pPr>
            <w:r w:rsidRPr="007964ED">
              <w:rPr>
                <w:rFonts w:ascii="Gill Sans MT" w:hAnsi="Gill Sans MT"/>
                <w:bCs/>
                <w:color w:val="000000" w:themeColor="text1"/>
              </w:rPr>
              <w:t xml:space="preserve">Anno 3 </w:t>
            </w:r>
          </w:p>
        </w:tc>
        <w:tc>
          <w:tcPr>
            <w:tcW w:w="1701" w:type="dxa"/>
          </w:tcPr>
          <w:p w14:paraId="2053F04E" w14:textId="77777777" w:rsidR="00B370BF" w:rsidRDefault="00B370BF" w:rsidP="00F413FE">
            <w:pPr>
              <w:spacing w:before="60" w:after="0"/>
              <w:jc w:val="both"/>
              <w:rPr>
                <w:rFonts w:ascii="Gill Sans MT" w:hAnsi="Gill Sans MT"/>
                <w:bCs/>
                <w:color w:val="000000" w:themeColor="text1"/>
              </w:rPr>
            </w:pPr>
          </w:p>
        </w:tc>
        <w:tc>
          <w:tcPr>
            <w:tcW w:w="1843" w:type="dxa"/>
          </w:tcPr>
          <w:p w14:paraId="3D4ED859" w14:textId="58827874" w:rsidR="00B370BF" w:rsidRDefault="00B370BF" w:rsidP="00F413FE">
            <w:pPr>
              <w:spacing w:before="60" w:after="0"/>
              <w:jc w:val="both"/>
              <w:rPr>
                <w:rFonts w:ascii="Gill Sans MT" w:hAnsi="Gill Sans MT"/>
                <w:bCs/>
                <w:color w:val="000000" w:themeColor="text1"/>
              </w:rPr>
            </w:pPr>
          </w:p>
        </w:tc>
      </w:tr>
      <w:tr w:rsidR="00B370BF" w14:paraId="7D6C5E01" w14:textId="77777777" w:rsidTr="007964ED">
        <w:tc>
          <w:tcPr>
            <w:tcW w:w="5954" w:type="dxa"/>
          </w:tcPr>
          <w:p w14:paraId="5880A15C" w14:textId="536BF527" w:rsidR="00B370BF" w:rsidRPr="00B370BF" w:rsidRDefault="00B370BF" w:rsidP="007964ED">
            <w:pPr>
              <w:spacing w:before="60" w:after="0"/>
              <w:rPr>
                <w:rFonts w:ascii="Gill Sans MT" w:hAnsi="Gill Sans MT"/>
                <w:bCs/>
                <w:color w:val="000000" w:themeColor="text1"/>
              </w:rPr>
            </w:pPr>
            <w:r w:rsidRPr="00B370BF">
              <w:rPr>
                <w:rFonts w:ascii="Gill Sans MT" w:hAnsi="Gill Sans MT"/>
                <w:bCs/>
                <w:color w:val="000000" w:themeColor="text1"/>
              </w:rPr>
              <w:t>Anno 4</w:t>
            </w:r>
          </w:p>
        </w:tc>
        <w:tc>
          <w:tcPr>
            <w:tcW w:w="1701" w:type="dxa"/>
          </w:tcPr>
          <w:p w14:paraId="7E63A69D" w14:textId="77777777" w:rsidR="00B370BF" w:rsidRDefault="00B370BF" w:rsidP="00F413FE">
            <w:pPr>
              <w:spacing w:before="60" w:after="0"/>
              <w:jc w:val="both"/>
              <w:rPr>
                <w:rFonts w:ascii="Gill Sans MT" w:hAnsi="Gill Sans MT"/>
                <w:bCs/>
                <w:color w:val="000000" w:themeColor="text1"/>
              </w:rPr>
            </w:pPr>
          </w:p>
        </w:tc>
        <w:tc>
          <w:tcPr>
            <w:tcW w:w="1843" w:type="dxa"/>
          </w:tcPr>
          <w:p w14:paraId="59BB31A5" w14:textId="4F36A4F8" w:rsidR="00B370BF" w:rsidRDefault="00B370BF" w:rsidP="00F413FE">
            <w:pPr>
              <w:spacing w:before="60" w:after="0"/>
              <w:jc w:val="both"/>
              <w:rPr>
                <w:rFonts w:ascii="Gill Sans MT" w:hAnsi="Gill Sans MT"/>
                <w:bCs/>
                <w:color w:val="000000" w:themeColor="text1"/>
              </w:rPr>
            </w:pPr>
          </w:p>
        </w:tc>
      </w:tr>
      <w:tr w:rsidR="00B370BF" w14:paraId="1FBAA7E1" w14:textId="77777777" w:rsidTr="007964ED">
        <w:tc>
          <w:tcPr>
            <w:tcW w:w="5954" w:type="dxa"/>
          </w:tcPr>
          <w:p w14:paraId="415F4F1D" w14:textId="4981DCD8" w:rsidR="00B370BF" w:rsidRPr="00B370BF" w:rsidRDefault="00B370BF" w:rsidP="007964ED">
            <w:pPr>
              <w:spacing w:before="60" w:after="0"/>
              <w:rPr>
                <w:rFonts w:ascii="Gill Sans MT" w:hAnsi="Gill Sans MT"/>
                <w:bCs/>
                <w:color w:val="000000" w:themeColor="text1"/>
              </w:rPr>
            </w:pPr>
            <w:r w:rsidRPr="00B370BF">
              <w:rPr>
                <w:rFonts w:ascii="Gill Sans MT" w:hAnsi="Gill Sans MT"/>
                <w:bCs/>
                <w:color w:val="000000" w:themeColor="text1"/>
              </w:rPr>
              <w:t>Anno 5</w:t>
            </w:r>
          </w:p>
        </w:tc>
        <w:tc>
          <w:tcPr>
            <w:tcW w:w="1701" w:type="dxa"/>
          </w:tcPr>
          <w:p w14:paraId="0D6C5D40" w14:textId="77777777" w:rsidR="00B370BF" w:rsidRDefault="00B370BF" w:rsidP="00F413FE">
            <w:pPr>
              <w:spacing w:before="60" w:after="0"/>
              <w:jc w:val="both"/>
              <w:rPr>
                <w:rFonts w:ascii="Gill Sans MT" w:hAnsi="Gill Sans MT"/>
                <w:bCs/>
                <w:color w:val="000000" w:themeColor="text1"/>
              </w:rPr>
            </w:pPr>
          </w:p>
        </w:tc>
        <w:tc>
          <w:tcPr>
            <w:tcW w:w="1843" w:type="dxa"/>
          </w:tcPr>
          <w:p w14:paraId="006AE408" w14:textId="4FFBE426" w:rsidR="00B370BF" w:rsidRDefault="00B370BF" w:rsidP="00F413FE">
            <w:pPr>
              <w:spacing w:before="60" w:after="0"/>
              <w:jc w:val="both"/>
              <w:rPr>
                <w:rFonts w:ascii="Gill Sans MT" w:hAnsi="Gill Sans MT"/>
                <w:bCs/>
                <w:color w:val="000000" w:themeColor="text1"/>
              </w:rPr>
            </w:pPr>
          </w:p>
        </w:tc>
      </w:tr>
      <w:tr w:rsidR="00B370BF" w14:paraId="604D498A" w14:textId="77777777" w:rsidTr="007964ED">
        <w:tc>
          <w:tcPr>
            <w:tcW w:w="5954" w:type="dxa"/>
          </w:tcPr>
          <w:p w14:paraId="3AC22B83" w14:textId="77777777" w:rsidR="00B370BF" w:rsidRPr="00B370BF" w:rsidRDefault="00B370BF" w:rsidP="007964ED">
            <w:pPr>
              <w:spacing w:before="60" w:after="0"/>
              <w:rPr>
                <w:rFonts w:ascii="Gill Sans MT" w:hAnsi="Gill Sans MT"/>
                <w:bCs/>
                <w:color w:val="000000" w:themeColor="text1"/>
              </w:rPr>
            </w:pPr>
            <w:r w:rsidRPr="00B370BF">
              <w:rPr>
                <w:rFonts w:ascii="Gill Sans MT" w:hAnsi="Gill Sans MT"/>
                <w:bCs/>
                <w:color w:val="000000" w:themeColor="text1"/>
              </w:rPr>
              <w:t>Altri …. (</w:t>
            </w:r>
            <w:proofErr w:type="gramStart"/>
            <w:r w:rsidRPr="00B370BF">
              <w:rPr>
                <w:rFonts w:ascii="Gill Sans MT" w:hAnsi="Gill Sans MT"/>
                <w:bCs/>
                <w:color w:val="000000" w:themeColor="text1"/>
              </w:rPr>
              <w:t>n.</w:t>
            </w:r>
            <w:proofErr w:type="gramEnd"/>
            <w:r w:rsidRPr="00B370BF">
              <w:rPr>
                <w:rFonts w:ascii="Gill Sans MT" w:hAnsi="Gill Sans MT"/>
                <w:bCs/>
                <w:color w:val="000000" w:themeColor="text1"/>
              </w:rPr>
              <w:t xml:space="preserve">) anni a regime </w:t>
            </w:r>
          </w:p>
          <w:p w14:paraId="56C71338" w14:textId="460C1AA7" w:rsidR="00B370BF" w:rsidRPr="00B370BF" w:rsidRDefault="00B370BF" w:rsidP="007964ED">
            <w:pPr>
              <w:spacing w:after="0"/>
              <w:rPr>
                <w:rFonts w:ascii="Gill Sans MT" w:hAnsi="Gill Sans MT"/>
                <w:bCs/>
                <w:color w:val="000000" w:themeColor="text1"/>
              </w:rPr>
            </w:pPr>
            <w:r w:rsidRPr="00B370BF">
              <w:rPr>
                <w:rFonts w:ascii="Gill Sans MT" w:hAnsi="Gill Sans MT"/>
                <w:bCs/>
                <w:color w:val="000000" w:themeColor="text1"/>
              </w:rPr>
              <w:t>(</w:t>
            </w:r>
            <w:proofErr w:type="gramStart"/>
            <w:r w:rsidRPr="00B370BF">
              <w:rPr>
                <w:rFonts w:ascii="Gill Sans MT" w:hAnsi="Gill Sans MT"/>
                <w:bCs/>
                <w:color w:val="000000" w:themeColor="text1"/>
              </w:rPr>
              <w:t>fino</w:t>
            </w:r>
            <w:proofErr w:type="gramEnd"/>
            <w:r w:rsidRPr="00B370BF">
              <w:rPr>
                <w:rFonts w:ascii="Gill Sans MT" w:hAnsi="Gill Sans MT"/>
                <w:bCs/>
                <w:color w:val="000000" w:themeColor="text1"/>
              </w:rPr>
              <w:t xml:space="preserve"> ad esaurimento del ciclo di vita dell’Investimento)</w:t>
            </w:r>
          </w:p>
        </w:tc>
        <w:tc>
          <w:tcPr>
            <w:tcW w:w="1701" w:type="dxa"/>
          </w:tcPr>
          <w:p w14:paraId="2ED639ED" w14:textId="77777777" w:rsidR="00B370BF" w:rsidRDefault="00B370BF" w:rsidP="00F413FE">
            <w:pPr>
              <w:spacing w:before="60" w:after="0"/>
              <w:jc w:val="both"/>
              <w:rPr>
                <w:rFonts w:ascii="Gill Sans MT" w:hAnsi="Gill Sans MT"/>
                <w:bCs/>
                <w:color w:val="000000" w:themeColor="text1"/>
              </w:rPr>
            </w:pPr>
          </w:p>
        </w:tc>
        <w:tc>
          <w:tcPr>
            <w:tcW w:w="1843" w:type="dxa"/>
          </w:tcPr>
          <w:p w14:paraId="2E391E54" w14:textId="114212C1" w:rsidR="00B370BF" w:rsidRDefault="00B370BF" w:rsidP="00F413FE">
            <w:pPr>
              <w:spacing w:before="60" w:after="0"/>
              <w:jc w:val="both"/>
              <w:rPr>
                <w:rFonts w:ascii="Gill Sans MT" w:hAnsi="Gill Sans MT"/>
                <w:bCs/>
                <w:color w:val="000000" w:themeColor="text1"/>
              </w:rPr>
            </w:pPr>
          </w:p>
        </w:tc>
      </w:tr>
      <w:tr w:rsidR="00B370BF" w14:paraId="69A2CE7E" w14:textId="77777777" w:rsidTr="007964ED">
        <w:tc>
          <w:tcPr>
            <w:tcW w:w="5954" w:type="dxa"/>
          </w:tcPr>
          <w:p w14:paraId="623E2CE7" w14:textId="2D74817E" w:rsidR="00B370BF" w:rsidRPr="001108AE" w:rsidRDefault="00B370BF" w:rsidP="00B370BF">
            <w:pPr>
              <w:spacing w:before="60" w:after="0"/>
              <w:jc w:val="right"/>
              <w:rPr>
                <w:rFonts w:ascii="Gill Sans MT" w:hAnsi="Gill Sans MT"/>
                <w:b/>
                <w:bCs/>
                <w:color w:val="000000" w:themeColor="text1"/>
              </w:rPr>
            </w:pPr>
            <w:r>
              <w:rPr>
                <w:rFonts w:ascii="Gill Sans MT" w:hAnsi="Gill Sans MT"/>
                <w:b/>
                <w:bCs/>
                <w:color w:val="000000" w:themeColor="text1"/>
              </w:rPr>
              <w:t>Risultato operativo attualizzato</w:t>
            </w:r>
          </w:p>
        </w:tc>
        <w:tc>
          <w:tcPr>
            <w:tcW w:w="1701" w:type="dxa"/>
          </w:tcPr>
          <w:p w14:paraId="1DAE4211" w14:textId="77777777" w:rsidR="00B370BF" w:rsidRDefault="00B370BF" w:rsidP="00F413FE">
            <w:pPr>
              <w:spacing w:before="60" w:after="0"/>
              <w:jc w:val="both"/>
              <w:rPr>
                <w:rFonts w:ascii="Gill Sans MT" w:hAnsi="Gill Sans MT"/>
                <w:bCs/>
                <w:color w:val="000000" w:themeColor="text1"/>
              </w:rPr>
            </w:pPr>
          </w:p>
        </w:tc>
        <w:tc>
          <w:tcPr>
            <w:tcW w:w="1843" w:type="dxa"/>
          </w:tcPr>
          <w:p w14:paraId="064D96E7" w14:textId="33B40EF3" w:rsidR="00B370BF" w:rsidRDefault="00B370BF" w:rsidP="00F413FE">
            <w:pPr>
              <w:spacing w:before="60" w:after="0"/>
              <w:jc w:val="both"/>
              <w:rPr>
                <w:rFonts w:ascii="Gill Sans MT" w:hAnsi="Gill Sans MT"/>
                <w:bCs/>
                <w:color w:val="000000" w:themeColor="text1"/>
              </w:rPr>
            </w:pPr>
          </w:p>
        </w:tc>
      </w:tr>
    </w:tbl>
    <w:p w14:paraId="23B24B25" w14:textId="26478AED" w:rsidR="00B531B9" w:rsidRPr="004E65F6" w:rsidRDefault="005642B1" w:rsidP="008A094C">
      <w:pPr>
        <w:pStyle w:val="Titolo2"/>
      </w:pPr>
      <w:r>
        <w:t>Cofinanziamento</w:t>
      </w:r>
    </w:p>
    <w:p w14:paraId="580785EC" w14:textId="30898BBF" w:rsidR="00460990" w:rsidRPr="00444EFC" w:rsidRDefault="00B531B9" w:rsidP="00444EFC">
      <w:pPr>
        <w:spacing w:after="0" w:line="259" w:lineRule="auto"/>
        <w:jc w:val="both"/>
        <w:rPr>
          <w:rFonts w:ascii="Gill Sans MT" w:hAnsi="Gill Sans MT"/>
          <w:bCs/>
          <w:color w:val="000000" w:themeColor="text1"/>
        </w:rPr>
      </w:pPr>
      <w:r w:rsidRPr="004E65F6">
        <w:rPr>
          <w:rFonts w:ascii="Gill Sans MT" w:hAnsi="Gill Sans MT"/>
          <w:bCs/>
          <w:color w:val="000000" w:themeColor="text1"/>
        </w:rPr>
        <w:t xml:space="preserve">Descrivere gli apporti finanziari, tecnologici, strumentali, infrastrutturali, le sedi, i brevetti, gli altri diritti di proprietà industriale, </w:t>
      </w:r>
      <w:proofErr w:type="spellStart"/>
      <w:r w:rsidRPr="004E65F6">
        <w:rPr>
          <w:rFonts w:ascii="Gill Sans MT" w:hAnsi="Gill Sans MT"/>
          <w:bCs/>
          <w:color w:val="000000" w:themeColor="text1"/>
        </w:rPr>
        <w:t>ecc</w:t>
      </w:r>
      <w:proofErr w:type="spellEnd"/>
      <w:r w:rsidRPr="004E65F6">
        <w:rPr>
          <w:rFonts w:ascii="Gill Sans MT" w:hAnsi="Gill Sans MT"/>
          <w:bCs/>
          <w:color w:val="000000" w:themeColor="text1"/>
        </w:rPr>
        <w:t>, che i partner apporteranno a qualsiasi titolo, incluso i cofinanziamenti in natura</w:t>
      </w:r>
      <w:r w:rsidR="00241C39">
        <w:rPr>
          <w:rFonts w:ascii="Gill Sans MT" w:hAnsi="Gill Sans MT"/>
          <w:bCs/>
          <w:color w:val="000000" w:themeColor="text1"/>
        </w:rPr>
        <w:t>.</w:t>
      </w:r>
      <w:r w:rsidRPr="004E65F6">
        <w:rPr>
          <w:rFonts w:ascii="Gill Sans MT" w:hAnsi="Gill Sans MT"/>
          <w:bCs/>
          <w:color w:val="000000" w:themeColor="text1"/>
        </w:rPr>
        <w:t xml:space="preserve"> </w:t>
      </w:r>
    </w:p>
    <w:p w14:paraId="33A99D2E" w14:textId="77777777" w:rsidR="00460990" w:rsidRDefault="00460990" w:rsidP="008A094C">
      <w:pPr>
        <w:pStyle w:val="Titolo2"/>
        <w:numPr>
          <w:ilvl w:val="0"/>
          <w:numId w:val="0"/>
        </w:numPr>
        <w:ind w:left="851"/>
      </w:pPr>
    </w:p>
    <w:p w14:paraId="7B47FD95" w14:textId="77777777" w:rsidR="00411757" w:rsidRPr="008A094C" w:rsidRDefault="00411757" w:rsidP="008A094C">
      <w:pPr>
        <w:pStyle w:val="Titolo2"/>
      </w:pPr>
      <w:r w:rsidRPr="008A094C">
        <w:t>Descrizione delle sinergie con altri progetti e iniziative: trasferibilità e scalabilità del progetto</w:t>
      </w:r>
    </w:p>
    <w:p w14:paraId="16E64B40" w14:textId="2B2D63AB" w:rsidR="008A094C" w:rsidRDefault="00411757" w:rsidP="005C184E">
      <w:pPr>
        <w:spacing w:after="0" w:line="259" w:lineRule="auto"/>
        <w:jc w:val="both"/>
        <w:rPr>
          <w:rFonts w:ascii="Gill Sans MT" w:hAnsi="Gill Sans MT"/>
          <w:color w:val="1F497D"/>
        </w:rPr>
      </w:pPr>
      <w:r w:rsidRPr="00D90D1B">
        <w:rPr>
          <w:rFonts w:ascii="Gill Sans MT" w:hAnsi="Gill Sans MT"/>
          <w:bCs/>
          <w:color w:val="000000" w:themeColor="text1"/>
        </w:rPr>
        <w:t xml:space="preserve">Descrivere eventuali progetti e iniziative già attuati. Spiegare come tali progetti/iniziative si inseriranno nella proposta progettuale, specificando in particolare quali elementi dovranno essere riutilizzati e/o potenziati. </w:t>
      </w:r>
      <w:r w:rsidRPr="00D90D1B">
        <w:rPr>
          <w:rFonts w:ascii="Gill Sans MT" w:hAnsi="Gill Sans MT"/>
          <w:bCs/>
          <w:color w:val="000000" w:themeColor="text1"/>
          <w:lang w:bidi="it-IT"/>
        </w:rPr>
        <w:t>Spiegare la ragione per cui si ritiene che il progetto possa essere trasferito e replicato. Descrivere come si prevede che il progetto possa essere trasferito, se del caso anche a livello internazionale</w:t>
      </w:r>
      <w:r>
        <w:rPr>
          <w:rFonts w:ascii="Gill Sans MT" w:hAnsi="Gill Sans MT"/>
          <w:bCs/>
          <w:color w:val="000000" w:themeColor="text1"/>
          <w:lang w:bidi="it-IT"/>
        </w:rPr>
        <w:t xml:space="preserve"> e, nel caso di Enti Pubblici e progetti ICT, l’uso della clausola di riutilizzo </w:t>
      </w:r>
      <w:r w:rsidR="00652D30">
        <w:rPr>
          <w:rFonts w:ascii="Gill Sans MT" w:hAnsi="Gill Sans MT"/>
          <w:bCs/>
          <w:color w:val="000000" w:themeColor="text1"/>
          <w:lang w:bidi="it-IT"/>
        </w:rPr>
        <w:t>a favore di altre P.A.</w:t>
      </w:r>
      <w:r w:rsidRPr="00113F91">
        <w:rPr>
          <w:rFonts w:ascii="Gill Sans MT" w:hAnsi="Gill Sans MT"/>
          <w:color w:val="1F497D"/>
        </w:rPr>
        <w:t xml:space="preserve"> </w:t>
      </w:r>
    </w:p>
    <w:p w14:paraId="07556A5F" w14:textId="77777777" w:rsidR="008A094C" w:rsidRDefault="008A094C">
      <w:pPr>
        <w:spacing w:after="0" w:line="240" w:lineRule="auto"/>
        <w:rPr>
          <w:rFonts w:ascii="Gill Sans MT" w:hAnsi="Gill Sans MT"/>
          <w:color w:val="1F497D"/>
        </w:rPr>
      </w:pPr>
      <w:r>
        <w:rPr>
          <w:rFonts w:ascii="Gill Sans MT" w:hAnsi="Gill Sans MT"/>
          <w:color w:val="1F497D"/>
        </w:rPr>
        <w:br w:type="page"/>
      </w:r>
    </w:p>
    <w:p w14:paraId="50EFF9A8" w14:textId="77777777" w:rsidR="008A094C" w:rsidRPr="001108AE" w:rsidRDefault="008A094C" w:rsidP="008A094C">
      <w:pPr>
        <w:pStyle w:val="Titolo1"/>
        <w:jc w:val="both"/>
      </w:pPr>
      <w:r w:rsidRPr="00D90D1B">
        <w:lastRenderedPageBreak/>
        <w:t>DESCRIZIONE DEL</w:t>
      </w:r>
      <w:r>
        <w:t xml:space="preserve">L’ATTIVITA’ DI </w:t>
      </w:r>
      <w:r w:rsidRPr="00D90D1B">
        <w:t>PROGETTAZIONE SU CUI È RICHIESTA LA SOVVENZIONE DI PRIMA FASE</w:t>
      </w:r>
    </w:p>
    <w:p w14:paraId="2149956C" w14:textId="77777777" w:rsidR="008A094C" w:rsidRPr="001108AE" w:rsidRDefault="008A094C" w:rsidP="008A094C">
      <w:pPr>
        <w:pStyle w:val="Titolo2"/>
      </w:pPr>
      <w:r>
        <w:t>Attività e</w:t>
      </w:r>
      <w:r w:rsidRPr="001108AE">
        <w:t xml:space="preserve"> team di progettazione</w:t>
      </w:r>
      <w:r>
        <w:t xml:space="preserve"> </w:t>
      </w:r>
    </w:p>
    <w:p w14:paraId="1EF61F96" w14:textId="77777777" w:rsidR="008A094C" w:rsidRDefault="008A094C" w:rsidP="008A094C">
      <w:pPr>
        <w:spacing w:after="0" w:line="240" w:lineRule="auto"/>
        <w:jc w:val="both"/>
        <w:rPr>
          <w:rFonts w:ascii="Gill Sans MT" w:hAnsi="Gill Sans MT"/>
          <w:bCs/>
          <w:color w:val="000000" w:themeColor="text1"/>
        </w:rPr>
      </w:pPr>
      <w:r w:rsidRPr="00D90D1B">
        <w:rPr>
          <w:rFonts w:ascii="Gill Sans MT" w:hAnsi="Gill Sans MT"/>
          <w:bCs/>
          <w:color w:val="000000" w:themeColor="text1"/>
        </w:rPr>
        <w:t xml:space="preserve">Descrivere </w:t>
      </w:r>
      <w:r>
        <w:rPr>
          <w:rFonts w:ascii="Gill Sans MT" w:hAnsi="Gill Sans MT"/>
          <w:bCs/>
          <w:color w:val="000000" w:themeColor="text1"/>
        </w:rPr>
        <w:t>le attività richieste al team di progettazione, ivi comprese le attività tecnico amministrative e di supporto anche di natura legale al RUP, gli elementi caratterizzanti la prestazione da svolgere ed il mix di professionalità richieste (</w:t>
      </w:r>
      <w:r w:rsidRPr="00D90D1B">
        <w:rPr>
          <w:rFonts w:ascii="Gill Sans MT" w:hAnsi="Gill Sans MT"/>
          <w:bCs/>
          <w:color w:val="000000" w:themeColor="text1"/>
        </w:rPr>
        <w:t xml:space="preserve">ingegneri, architetti, archeologi, storici dell’arte, restauratori, creativi, grafici, </w:t>
      </w:r>
      <w:r>
        <w:rPr>
          <w:rFonts w:ascii="Gill Sans MT" w:hAnsi="Gill Sans MT"/>
          <w:bCs/>
          <w:color w:val="000000" w:themeColor="text1"/>
        </w:rPr>
        <w:t xml:space="preserve">esperti del mercato turistico, di sistemi ICT, di tecniche di comunicazione multimediale, di appalti innovativi, </w:t>
      </w:r>
      <w:r w:rsidRPr="00D90D1B">
        <w:rPr>
          <w:rFonts w:ascii="Gill Sans MT" w:hAnsi="Gill Sans MT"/>
          <w:bCs/>
          <w:color w:val="000000" w:themeColor="text1"/>
        </w:rPr>
        <w:t>ecc</w:t>
      </w:r>
      <w:r>
        <w:rPr>
          <w:rFonts w:ascii="Gill Sans MT" w:hAnsi="Gill Sans MT"/>
          <w:bCs/>
          <w:color w:val="000000" w:themeColor="text1"/>
        </w:rPr>
        <w:t>.).  Indicare per ciascuno di essi</w:t>
      </w:r>
      <w:r w:rsidRPr="00D90D1B">
        <w:rPr>
          <w:rFonts w:ascii="Gill Sans MT" w:hAnsi="Gill Sans MT"/>
          <w:bCs/>
          <w:color w:val="000000" w:themeColor="text1"/>
        </w:rPr>
        <w:t xml:space="preserve"> il profilo delle competenze</w:t>
      </w:r>
      <w:r>
        <w:rPr>
          <w:rFonts w:ascii="Gill Sans MT" w:hAnsi="Gill Sans MT"/>
          <w:bCs/>
          <w:color w:val="000000" w:themeColor="text1"/>
        </w:rPr>
        <w:t>, l’</w:t>
      </w:r>
      <w:r w:rsidRPr="00D90D1B">
        <w:rPr>
          <w:rFonts w:ascii="Gill Sans MT" w:hAnsi="Gill Sans MT"/>
          <w:bCs/>
          <w:color w:val="000000" w:themeColor="text1"/>
        </w:rPr>
        <w:t>esperienza</w:t>
      </w:r>
      <w:r>
        <w:rPr>
          <w:rFonts w:ascii="Gill Sans MT" w:hAnsi="Gill Sans MT"/>
          <w:bCs/>
          <w:color w:val="000000" w:themeColor="text1"/>
        </w:rPr>
        <w:t xml:space="preserve"> richiesta ed</w:t>
      </w:r>
      <w:r w:rsidRPr="00D90D1B">
        <w:rPr>
          <w:rFonts w:ascii="Gill Sans MT" w:hAnsi="Gill Sans MT"/>
          <w:bCs/>
          <w:color w:val="000000" w:themeColor="text1"/>
        </w:rPr>
        <w:t xml:space="preserve"> il livello di remunerazione previsto.</w:t>
      </w:r>
      <w:r>
        <w:rPr>
          <w:rFonts w:ascii="Gill Sans MT" w:hAnsi="Gill Sans MT"/>
          <w:bCs/>
          <w:color w:val="000000" w:themeColor="text1"/>
        </w:rPr>
        <w:t xml:space="preserve"> </w:t>
      </w:r>
      <w:r w:rsidRPr="00D90D1B">
        <w:rPr>
          <w:rFonts w:ascii="Gill Sans MT" w:hAnsi="Gill Sans MT"/>
          <w:bCs/>
          <w:color w:val="000000" w:themeColor="text1"/>
        </w:rPr>
        <w:t xml:space="preserve">Ove già definito </w:t>
      </w:r>
      <w:r>
        <w:rPr>
          <w:rFonts w:ascii="Gill Sans MT" w:hAnsi="Gill Sans MT"/>
          <w:bCs/>
          <w:color w:val="000000" w:themeColor="text1"/>
        </w:rPr>
        <w:t>allegare</w:t>
      </w:r>
      <w:r w:rsidRPr="00D90D1B">
        <w:rPr>
          <w:rFonts w:ascii="Gill Sans MT" w:hAnsi="Gill Sans MT"/>
          <w:bCs/>
          <w:color w:val="000000" w:themeColor="text1"/>
        </w:rPr>
        <w:t xml:space="preserve"> il curriculum vitae</w:t>
      </w:r>
      <w:r w:rsidRPr="00D90D1B">
        <w:rPr>
          <w:rStyle w:val="Rimandonotaapidipagina"/>
          <w:rFonts w:ascii="Gill Sans MT" w:hAnsi="Gill Sans MT"/>
          <w:bCs/>
          <w:color w:val="000000" w:themeColor="text1"/>
        </w:rPr>
        <w:footnoteReference w:id="5"/>
      </w:r>
      <w:r w:rsidRPr="00D90D1B">
        <w:rPr>
          <w:rFonts w:ascii="Gill Sans MT" w:hAnsi="Gill Sans MT"/>
          <w:bCs/>
          <w:color w:val="000000" w:themeColor="text1"/>
        </w:rPr>
        <w:t xml:space="preserve"> con in evidenza le attività svolte maggiormente attinenti all’incarico negli ultimi 5 anni</w:t>
      </w:r>
      <w:r>
        <w:rPr>
          <w:rFonts w:ascii="Gill Sans MT" w:hAnsi="Gill Sans MT"/>
          <w:bCs/>
          <w:color w:val="000000" w:themeColor="text1"/>
        </w:rPr>
        <w:t>.</w:t>
      </w:r>
    </w:p>
    <w:p w14:paraId="1857645B" w14:textId="77777777" w:rsidR="008A094C" w:rsidRPr="00D90D1B" w:rsidRDefault="008A094C" w:rsidP="008A094C">
      <w:pPr>
        <w:spacing w:after="0" w:line="240" w:lineRule="auto"/>
        <w:jc w:val="both"/>
        <w:rPr>
          <w:rFonts w:ascii="Gill Sans MT" w:hAnsi="Gill Sans MT"/>
          <w:bCs/>
          <w:color w:val="000000" w:themeColor="text1"/>
        </w:rPr>
      </w:pPr>
    </w:p>
    <w:p w14:paraId="630AECBA" w14:textId="77777777" w:rsidR="008A094C" w:rsidRPr="001108AE" w:rsidRDefault="008A094C" w:rsidP="008A094C">
      <w:pPr>
        <w:pStyle w:val="Titolo2"/>
      </w:pPr>
      <w:r w:rsidRPr="001108AE">
        <w:t xml:space="preserve">Oneri accessori di progettazione </w:t>
      </w:r>
    </w:p>
    <w:p w14:paraId="352896AE" w14:textId="77777777" w:rsidR="008A094C" w:rsidRDefault="008A094C" w:rsidP="008A094C">
      <w:pPr>
        <w:pStyle w:val="Paragrafoelenco"/>
        <w:ind w:left="0"/>
        <w:rPr>
          <w:rFonts w:ascii="Gill Sans MT" w:eastAsiaTheme="minorEastAsia" w:hAnsi="Gill Sans MT" w:cstheme="minorBidi"/>
          <w:bCs/>
          <w:color w:val="000000" w:themeColor="text1"/>
          <w:sz w:val="22"/>
          <w:szCs w:val="22"/>
        </w:rPr>
      </w:pPr>
      <w:r>
        <w:rPr>
          <w:rFonts w:ascii="Gill Sans MT" w:eastAsiaTheme="minorEastAsia" w:hAnsi="Gill Sans MT" w:cstheme="minorBidi"/>
          <w:bCs/>
          <w:color w:val="000000" w:themeColor="text1"/>
          <w:sz w:val="22"/>
          <w:szCs w:val="22"/>
        </w:rPr>
        <w:t xml:space="preserve">Indicare le attività previste </w:t>
      </w:r>
      <w:r w:rsidRPr="00652D30">
        <w:rPr>
          <w:rFonts w:ascii="Gill Sans MT" w:eastAsiaTheme="minorEastAsia" w:hAnsi="Gill Sans MT" w:cstheme="minorBidi"/>
          <w:bCs/>
          <w:color w:val="000000" w:themeColor="text1"/>
          <w:sz w:val="22"/>
          <w:szCs w:val="22"/>
        </w:rPr>
        <w:t xml:space="preserve">per </w:t>
      </w:r>
      <w:r w:rsidRPr="001108AE">
        <w:rPr>
          <w:rFonts w:ascii="Gill Sans MT" w:hAnsi="Gill Sans MT"/>
          <w:bCs/>
          <w:color w:val="000000" w:themeColor="text1"/>
          <w:sz w:val="22"/>
          <w:szCs w:val="22"/>
        </w:rPr>
        <w:t>rilievi, accertamenti, indagini</w:t>
      </w:r>
      <w:r>
        <w:rPr>
          <w:rFonts w:ascii="Gill Sans MT" w:eastAsiaTheme="minorEastAsia" w:hAnsi="Gill Sans MT" w:cstheme="minorBidi"/>
          <w:bCs/>
          <w:color w:val="000000" w:themeColor="text1"/>
          <w:sz w:val="22"/>
          <w:szCs w:val="22"/>
        </w:rPr>
        <w:t>, ecc. nonché gli eventuali oneri di procedura e fornire gli elementi di stima dei relativi costi.</w:t>
      </w:r>
      <w:r w:rsidRPr="00652D30">
        <w:rPr>
          <w:rFonts w:ascii="Gill Sans MT" w:eastAsiaTheme="minorEastAsia" w:hAnsi="Gill Sans MT" w:cstheme="minorBidi"/>
          <w:bCs/>
          <w:color w:val="000000" w:themeColor="text1"/>
          <w:sz w:val="22"/>
          <w:szCs w:val="22"/>
        </w:rPr>
        <w:t xml:space="preserve">   </w:t>
      </w:r>
    </w:p>
    <w:p w14:paraId="6BB1B313" w14:textId="77777777" w:rsidR="008A094C" w:rsidRPr="00652D30" w:rsidDel="00770611" w:rsidRDefault="008A094C" w:rsidP="008A094C">
      <w:pPr>
        <w:pStyle w:val="Paragrafoelenco"/>
        <w:ind w:left="0"/>
        <w:rPr>
          <w:rFonts w:ascii="Gill Sans MT" w:eastAsiaTheme="minorEastAsia" w:hAnsi="Gill Sans MT" w:cstheme="minorBidi"/>
          <w:bCs/>
          <w:color w:val="000000" w:themeColor="text1"/>
          <w:sz w:val="22"/>
          <w:szCs w:val="22"/>
        </w:rPr>
      </w:pPr>
    </w:p>
    <w:p w14:paraId="6DCDF73E" w14:textId="77777777" w:rsidR="008A094C" w:rsidRPr="00611BA3" w:rsidRDefault="008A094C" w:rsidP="008A094C">
      <w:pPr>
        <w:pStyle w:val="Titolo2"/>
      </w:pPr>
      <w:r w:rsidRPr="001108AE">
        <w:t>Costi interni (</w:t>
      </w:r>
      <w:proofErr w:type="spellStart"/>
      <w:r w:rsidRPr="001108AE">
        <w:t>max</w:t>
      </w:r>
      <w:proofErr w:type="spellEnd"/>
      <w:r w:rsidRPr="001108AE">
        <w:t xml:space="preserve"> 20% del costo della progettazione)</w:t>
      </w:r>
    </w:p>
    <w:p w14:paraId="1193049B" w14:textId="77777777" w:rsidR="008A094C" w:rsidRDefault="008A094C" w:rsidP="008A094C">
      <w:pPr>
        <w:spacing w:after="0"/>
        <w:jc w:val="both"/>
        <w:rPr>
          <w:rFonts w:ascii="Gill Sans MT" w:hAnsi="Gill Sans MT"/>
          <w:bCs/>
          <w:color w:val="000000" w:themeColor="text1"/>
        </w:rPr>
      </w:pPr>
      <w:r w:rsidRPr="00D90D1B">
        <w:rPr>
          <w:rFonts w:ascii="Gill Sans MT" w:hAnsi="Gill Sans MT"/>
          <w:bCs/>
          <w:color w:val="000000" w:themeColor="text1"/>
        </w:rPr>
        <w:t xml:space="preserve">Descrivere </w:t>
      </w:r>
      <w:r>
        <w:rPr>
          <w:rFonts w:ascii="Gill Sans MT" w:hAnsi="Gill Sans MT"/>
          <w:bCs/>
          <w:color w:val="000000" w:themeColor="text1"/>
        </w:rPr>
        <w:t xml:space="preserve">le attività svolte dal </w:t>
      </w:r>
      <w:r w:rsidRPr="00D90D1B">
        <w:rPr>
          <w:rFonts w:ascii="Gill Sans MT" w:hAnsi="Gill Sans MT"/>
          <w:bCs/>
          <w:color w:val="000000" w:themeColor="text1"/>
        </w:rPr>
        <w:t xml:space="preserve">personale dipendente o assimilabile </w:t>
      </w:r>
      <w:r>
        <w:rPr>
          <w:rFonts w:ascii="Gill Sans MT" w:hAnsi="Gill Sans MT"/>
          <w:bCs/>
          <w:color w:val="000000" w:themeColor="text1"/>
        </w:rPr>
        <w:t>del o dei Richiedenti e il loro ruolo nel</w:t>
      </w:r>
      <w:r w:rsidRPr="00D90D1B">
        <w:rPr>
          <w:rFonts w:ascii="Gill Sans MT" w:hAnsi="Gill Sans MT"/>
          <w:bCs/>
          <w:color w:val="000000" w:themeColor="text1"/>
        </w:rPr>
        <w:t>la progettazione</w:t>
      </w:r>
      <w:r>
        <w:rPr>
          <w:rFonts w:ascii="Gill Sans MT" w:hAnsi="Gill Sans MT"/>
          <w:bCs/>
          <w:color w:val="000000" w:themeColor="text1"/>
        </w:rPr>
        <w:t xml:space="preserve"> e/o nell’attivazione delle procedure competitive per la selezione degli operatori economici contraenti. Indicare per ciascuno di essi: l’impegno previsto in termini di giornate uomo interamente dedicate,</w:t>
      </w:r>
      <w:r w:rsidRPr="00D90D1B">
        <w:rPr>
          <w:rFonts w:ascii="Gill Sans MT" w:hAnsi="Gill Sans MT"/>
          <w:bCs/>
          <w:color w:val="000000" w:themeColor="text1"/>
        </w:rPr>
        <w:t xml:space="preserve"> </w:t>
      </w:r>
      <w:r>
        <w:rPr>
          <w:rFonts w:ascii="Gill Sans MT" w:hAnsi="Gill Sans MT"/>
          <w:bCs/>
          <w:color w:val="000000" w:themeColor="text1"/>
        </w:rPr>
        <w:t xml:space="preserve">il costo totale annuo ed allegare il </w:t>
      </w:r>
      <w:r w:rsidRPr="00D90D1B">
        <w:rPr>
          <w:rFonts w:ascii="Gill Sans MT" w:hAnsi="Gill Sans MT"/>
          <w:bCs/>
          <w:color w:val="000000" w:themeColor="text1"/>
        </w:rPr>
        <w:t xml:space="preserve">curriculum vitae o, </w:t>
      </w:r>
      <w:r>
        <w:rPr>
          <w:rFonts w:ascii="Gill Sans MT" w:hAnsi="Gill Sans MT"/>
          <w:bCs/>
          <w:color w:val="000000" w:themeColor="text1"/>
        </w:rPr>
        <w:t>nel caso</w:t>
      </w:r>
      <w:r w:rsidRPr="00D90D1B">
        <w:rPr>
          <w:rFonts w:ascii="Gill Sans MT" w:hAnsi="Gill Sans MT"/>
          <w:bCs/>
          <w:color w:val="000000" w:themeColor="text1"/>
        </w:rPr>
        <w:t xml:space="preserve"> </w:t>
      </w:r>
      <w:r>
        <w:rPr>
          <w:rFonts w:ascii="Gill Sans MT" w:hAnsi="Gill Sans MT"/>
          <w:bCs/>
          <w:color w:val="000000" w:themeColor="text1"/>
        </w:rPr>
        <w:t>de</w:t>
      </w:r>
      <w:r w:rsidRPr="00D90D1B">
        <w:rPr>
          <w:rFonts w:ascii="Gill Sans MT" w:hAnsi="Gill Sans MT"/>
          <w:bCs/>
          <w:color w:val="000000" w:themeColor="text1"/>
        </w:rPr>
        <w:t xml:space="preserve">l personale da assumere, </w:t>
      </w:r>
      <w:r>
        <w:rPr>
          <w:rFonts w:ascii="Gill Sans MT" w:hAnsi="Gill Sans MT"/>
          <w:bCs/>
          <w:color w:val="000000" w:themeColor="text1"/>
        </w:rPr>
        <w:t xml:space="preserve">indicare </w:t>
      </w:r>
      <w:r w:rsidRPr="00D90D1B">
        <w:rPr>
          <w:rFonts w:ascii="Gill Sans MT" w:hAnsi="Gill Sans MT"/>
          <w:bCs/>
          <w:color w:val="000000" w:themeColor="text1"/>
        </w:rPr>
        <w:t>il livello di remunerazione previsto</w:t>
      </w:r>
      <w:r>
        <w:rPr>
          <w:rFonts w:ascii="Gill Sans MT" w:hAnsi="Gill Sans MT"/>
          <w:bCs/>
          <w:color w:val="000000" w:themeColor="text1"/>
        </w:rPr>
        <w:t>,</w:t>
      </w:r>
      <w:r w:rsidRPr="00D90D1B">
        <w:rPr>
          <w:rFonts w:ascii="Gill Sans MT" w:hAnsi="Gill Sans MT"/>
          <w:bCs/>
          <w:color w:val="000000" w:themeColor="text1"/>
        </w:rPr>
        <w:t xml:space="preserve"> il profilo delle competenze e l</w:t>
      </w:r>
      <w:r>
        <w:rPr>
          <w:rFonts w:ascii="Gill Sans MT" w:hAnsi="Gill Sans MT"/>
          <w:bCs/>
          <w:color w:val="000000" w:themeColor="text1"/>
        </w:rPr>
        <w:t>’</w:t>
      </w:r>
      <w:r w:rsidRPr="00D90D1B">
        <w:rPr>
          <w:rFonts w:ascii="Gill Sans MT" w:hAnsi="Gill Sans MT"/>
          <w:bCs/>
          <w:color w:val="000000" w:themeColor="text1"/>
        </w:rPr>
        <w:t>esper</w:t>
      </w:r>
      <w:r>
        <w:rPr>
          <w:rFonts w:ascii="Gill Sans MT" w:hAnsi="Gill Sans MT"/>
          <w:bCs/>
          <w:color w:val="000000" w:themeColor="text1"/>
        </w:rPr>
        <w:t>ienza richiesta.</w:t>
      </w:r>
    </w:p>
    <w:p w14:paraId="1B2FCCB3" w14:textId="77777777" w:rsidR="008A094C" w:rsidRPr="00D90D1B" w:rsidDel="00770611" w:rsidRDefault="008A094C" w:rsidP="008A094C">
      <w:pPr>
        <w:spacing w:after="0"/>
        <w:jc w:val="both"/>
        <w:rPr>
          <w:rFonts w:ascii="Gill Sans MT" w:hAnsi="Gill Sans MT"/>
          <w:bCs/>
          <w:color w:val="000000" w:themeColor="text1"/>
        </w:rPr>
      </w:pPr>
    </w:p>
    <w:p w14:paraId="6AD8E9F7" w14:textId="77777777" w:rsidR="008A094C" w:rsidRPr="008A094C" w:rsidRDefault="008A094C" w:rsidP="008A094C">
      <w:pPr>
        <w:pStyle w:val="Titolo2"/>
      </w:pPr>
      <w:r w:rsidRPr="001108AE">
        <w:t>Riepilogo</w:t>
      </w:r>
      <w:r>
        <w:t xml:space="preserve"> dei </w:t>
      </w:r>
      <w:proofErr w:type="gramStart"/>
      <w:r>
        <w:t>costi</w:t>
      </w:r>
      <w:r w:rsidRPr="001108AE">
        <w:t xml:space="preserve">  </w:t>
      </w:r>
      <w:r>
        <w:t>di</w:t>
      </w:r>
      <w:proofErr w:type="gramEnd"/>
      <w:r>
        <w:t xml:space="preserve"> progettazione</w:t>
      </w:r>
    </w:p>
    <w:tbl>
      <w:tblPr>
        <w:tblStyle w:val="Grigliatabella"/>
        <w:tblW w:w="9498" w:type="dxa"/>
        <w:tblInd w:w="-5" w:type="dxa"/>
        <w:tblLook w:val="04A0" w:firstRow="1" w:lastRow="0" w:firstColumn="1" w:lastColumn="0" w:noHBand="0" w:noVBand="1"/>
      </w:tblPr>
      <w:tblGrid>
        <w:gridCol w:w="7655"/>
        <w:gridCol w:w="1843"/>
      </w:tblGrid>
      <w:tr w:rsidR="008A094C" w14:paraId="376C5B2E" w14:textId="77777777" w:rsidTr="00563407">
        <w:tc>
          <w:tcPr>
            <w:tcW w:w="7655" w:type="dxa"/>
          </w:tcPr>
          <w:p w14:paraId="1E94972D" w14:textId="77777777" w:rsidR="008A094C" w:rsidRPr="007964ED" w:rsidRDefault="008A094C" w:rsidP="00563407">
            <w:pPr>
              <w:spacing w:before="60" w:after="0"/>
              <w:jc w:val="both"/>
              <w:rPr>
                <w:rFonts w:ascii="Gill Sans MT" w:hAnsi="Gill Sans MT"/>
                <w:b/>
                <w:bCs/>
                <w:color w:val="000000" w:themeColor="text1"/>
              </w:rPr>
            </w:pPr>
            <w:r w:rsidRPr="007964ED">
              <w:rPr>
                <w:rFonts w:ascii="Gill Sans MT" w:hAnsi="Gill Sans MT"/>
                <w:b/>
                <w:bCs/>
                <w:color w:val="000000" w:themeColor="text1"/>
              </w:rPr>
              <w:t>Descrizione</w:t>
            </w:r>
          </w:p>
        </w:tc>
        <w:tc>
          <w:tcPr>
            <w:tcW w:w="1843" w:type="dxa"/>
          </w:tcPr>
          <w:p w14:paraId="4578694C" w14:textId="77777777" w:rsidR="008A094C" w:rsidRPr="007964ED" w:rsidRDefault="008A094C" w:rsidP="00563407">
            <w:pPr>
              <w:spacing w:before="60" w:after="0"/>
              <w:jc w:val="center"/>
              <w:rPr>
                <w:rFonts w:ascii="Gill Sans MT" w:hAnsi="Gill Sans MT"/>
                <w:b/>
                <w:bCs/>
                <w:color w:val="000000" w:themeColor="text1"/>
              </w:rPr>
            </w:pPr>
            <w:r w:rsidRPr="007964ED">
              <w:rPr>
                <w:rFonts w:ascii="Gill Sans MT" w:hAnsi="Gill Sans MT"/>
                <w:b/>
                <w:bCs/>
                <w:color w:val="000000" w:themeColor="text1"/>
              </w:rPr>
              <w:t>Importo</w:t>
            </w:r>
            <w:r>
              <w:rPr>
                <w:rFonts w:ascii="Gill Sans MT" w:hAnsi="Gill Sans MT"/>
                <w:b/>
                <w:bCs/>
                <w:color w:val="000000" w:themeColor="text1"/>
              </w:rPr>
              <w:t xml:space="preserve"> (€)</w:t>
            </w:r>
          </w:p>
        </w:tc>
      </w:tr>
      <w:tr w:rsidR="008A094C" w14:paraId="61139C2D" w14:textId="77777777" w:rsidTr="00563407">
        <w:tc>
          <w:tcPr>
            <w:tcW w:w="7655" w:type="dxa"/>
          </w:tcPr>
          <w:p w14:paraId="52F2D3FE" w14:textId="77777777" w:rsidR="008A094C" w:rsidRDefault="008A094C" w:rsidP="00563407">
            <w:pPr>
              <w:spacing w:before="60" w:after="0"/>
              <w:jc w:val="both"/>
              <w:rPr>
                <w:rFonts w:ascii="Gill Sans MT" w:hAnsi="Gill Sans MT"/>
                <w:bCs/>
                <w:color w:val="000000" w:themeColor="text1"/>
              </w:rPr>
            </w:pPr>
            <w:r>
              <w:rPr>
                <w:rFonts w:ascii="Gill Sans MT" w:hAnsi="Gill Sans MT"/>
                <w:bCs/>
                <w:color w:val="000000" w:themeColor="text1"/>
              </w:rPr>
              <w:t xml:space="preserve">….. </w:t>
            </w:r>
            <w:r w:rsidRPr="001108AE">
              <w:rPr>
                <w:rFonts w:ascii="Gill Sans MT" w:hAnsi="Gill Sans MT"/>
                <w:bCs/>
                <w:i/>
                <w:color w:val="000000" w:themeColor="text1"/>
              </w:rPr>
              <w:t>(</w:t>
            </w:r>
            <w:proofErr w:type="gramStart"/>
            <w:r w:rsidRPr="001108AE">
              <w:rPr>
                <w:rFonts w:ascii="Gill Sans MT" w:hAnsi="Gill Sans MT"/>
                <w:bCs/>
                <w:i/>
                <w:color w:val="000000" w:themeColor="text1"/>
              </w:rPr>
              <w:t>professionalità</w:t>
            </w:r>
            <w:proofErr w:type="gramEnd"/>
            <w:r w:rsidRPr="001108AE">
              <w:rPr>
                <w:rFonts w:ascii="Gill Sans MT" w:hAnsi="Gill Sans MT"/>
                <w:bCs/>
                <w:i/>
                <w:color w:val="000000" w:themeColor="text1"/>
              </w:rPr>
              <w:t xml:space="preserve"> 1)</w:t>
            </w:r>
          </w:p>
        </w:tc>
        <w:tc>
          <w:tcPr>
            <w:tcW w:w="1843" w:type="dxa"/>
          </w:tcPr>
          <w:p w14:paraId="48BBA0C6" w14:textId="77777777" w:rsidR="008A094C" w:rsidRDefault="008A094C" w:rsidP="00563407">
            <w:pPr>
              <w:spacing w:before="60" w:after="0"/>
              <w:jc w:val="both"/>
              <w:rPr>
                <w:rFonts w:ascii="Gill Sans MT" w:hAnsi="Gill Sans MT"/>
                <w:bCs/>
                <w:color w:val="000000" w:themeColor="text1"/>
              </w:rPr>
            </w:pPr>
          </w:p>
        </w:tc>
      </w:tr>
      <w:tr w:rsidR="008A094C" w14:paraId="4C48467E" w14:textId="77777777" w:rsidTr="00563407">
        <w:tc>
          <w:tcPr>
            <w:tcW w:w="7655" w:type="dxa"/>
          </w:tcPr>
          <w:p w14:paraId="485B58CB" w14:textId="77777777" w:rsidR="008A094C" w:rsidRDefault="008A094C" w:rsidP="00563407">
            <w:pPr>
              <w:spacing w:before="60" w:after="0"/>
              <w:jc w:val="both"/>
              <w:rPr>
                <w:rFonts w:ascii="Gill Sans MT" w:hAnsi="Gill Sans MT"/>
                <w:bCs/>
                <w:color w:val="000000" w:themeColor="text1"/>
              </w:rPr>
            </w:pPr>
            <w:r>
              <w:rPr>
                <w:rFonts w:ascii="Gill Sans MT" w:hAnsi="Gill Sans MT"/>
                <w:bCs/>
                <w:i/>
                <w:color w:val="000000" w:themeColor="text1"/>
              </w:rPr>
              <w:t>…. (</w:t>
            </w:r>
            <w:proofErr w:type="gramStart"/>
            <w:r>
              <w:rPr>
                <w:rFonts w:ascii="Gill Sans MT" w:hAnsi="Gill Sans MT"/>
                <w:bCs/>
                <w:i/>
                <w:color w:val="000000" w:themeColor="text1"/>
              </w:rPr>
              <w:t>professionalità</w:t>
            </w:r>
            <w:proofErr w:type="gramEnd"/>
            <w:r>
              <w:rPr>
                <w:rFonts w:ascii="Gill Sans MT" w:hAnsi="Gill Sans MT"/>
                <w:bCs/>
                <w:i/>
                <w:color w:val="000000" w:themeColor="text1"/>
              </w:rPr>
              <w:t xml:space="preserve"> n</w:t>
            </w:r>
            <w:r w:rsidRPr="00113F91">
              <w:rPr>
                <w:rFonts w:ascii="Gill Sans MT" w:hAnsi="Gill Sans MT"/>
                <w:bCs/>
                <w:i/>
                <w:color w:val="000000" w:themeColor="text1"/>
              </w:rPr>
              <w:t>)</w:t>
            </w:r>
          </w:p>
        </w:tc>
        <w:tc>
          <w:tcPr>
            <w:tcW w:w="1843" w:type="dxa"/>
          </w:tcPr>
          <w:p w14:paraId="736A338B" w14:textId="77777777" w:rsidR="008A094C" w:rsidRDefault="008A094C" w:rsidP="00563407">
            <w:pPr>
              <w:spacing w:before="60" w:after="0"/>
              <w:jc w:val="both"/>
              <w:rPr>
                <w:rFonts w:ascii="Gill Sans MT" w:hAnsi="Gill Sans MT"/>
                <w:bCs/>
                <w:color w:val="000000" w:themeColor="text1"/>
              </w:rPr>
            </w:pPr>
          </w:p>
        </w:tc>
      </w:tr>
      <w:tr w:rsidR="008A094C" w14:paraId="2E6734B7" w14:textId="77777777" w:rsidTr="00563407">
        <w:tc>
          <w:tcPr>
            <w:tcW w:w="7655" w:type="dxa"/>
          </w:tcPr>
          <w:p w14:paraId="0BC5384D" w14:textId="77777777" w:rsidR="008A094C" w:rsidRDefault="008A094C" w:rsidP="00563407">
            <w:pPr>
              <w:spacing w:before="60" w:after="0"/>
              <w:jc w:val="both"/>
              <w:rPr>
                <w:rFonts w:ascii="Gill Sans MT" w:hAnsi="Gill Sans MT"/>
                <w:bCs/>
                <w:color w:val="000000" w:themeColor="text1"/>
              </w:rPr>
            </w:pPr>
            <w:r>
              <w:rPr>
                <w:rFonts w:ascii="Gill Sans MT" w:hAnsi="Gill Sans MT"/>
                <w:bCs/>
                <w:color w:val="000000" w:themeColor="text1"/>
              </w:rPr>
              <w:t xml:space="preserve">…. </w:t>
            </w:r>
            <w:r w:rsidRPr="001108AE">
              <w:rPr>
                <w:rFonts w:ascii="Gill Sans MT" w:hAnsi="Gill Sans MT"/>
                <w:bCs/>
                <w:i/>
                <w:color w:val="000000" w:themeColor="text1"/>
              </w:rPr>
              <w:t>(</w:t>
            </w:r>
            <w:proofErr w:type="gramStart"/>
            <w:r w:rsidRPr="001108AE">
              <w:rPr>
                <w:rFonts w:ascii="Gill Sans MT" w:hAnsi="Gill Sans MT"/>
                <w:bCs/>
                <w:i/>
                <w:color w:val="000000" w:themeColor="text1"/>
              </w:rPr>
              <w:t>rilievi</w:t>
            </w:r>
            <w:proofErr w:type="gramEnd"/>
            <w:r w:rsidRPr="001108AE">
              <w:rPr>
                <w:rFonts w:ascii="Gill Sans MT" w:hAnsi="Gill Sans MT"/>
                <w:bCs/>
                <w:i/>
                <w:color w:val="000000" w:themeColor="text1"/>
              </w:rPr>
              <w:t>, accertamenti e indagini 1)</w:t>
            </w:r>
          </w:p>
        </w:tc>
        <w:tc>
          <w:tcPr>
            <w:tcW w:w="1843" w:type="dxa"/>
          </w:tcPr>
          <w:p w14:paraId="280DA45C" w14:textId="77777777" w:rsidR="008A094C" w:rsidRDefault="008A094C" w:rsidP="00563407">
            <w:pPr>
              <w:spacing w:before="60" w:after="0"/>
              <w:jc w:val="both"/>
              <w:rPr>
                <w:rFonts w:ascii="Gill Sans MT" w:hAnsi="Gill Sans MT"/>
                <w:bCs/>
                <w:color w:val="000000" w:themeColor="text1"/>
              </w:rPr>
            </w:pPr>
          </w:p>
        </w:tc>
      </w:tr>
      <w:tr w:rsidR="008A094C" w14:paraId="21740104" w14:textId="77777777" w:rsidTr="00563407">
        <w:tc>
          <w:tcPr>
            <w:tcW w:w="7655" w:type="dxa"/>
          </w:tcPr>
          <w:p w14:paraId="485E1B69" w14:textId="77777777" w:rsidR="008A094C" w:rsidRDefault="008A094C" w:rsidP="00563407">
            <w:pPr>
              <w:spacing w:before="60" w:after="0"/>
              <w:jc w:val="both"/>
              <w:rPr>
                <w:rFonts w:ascii="Gill Sans MT" w:hAnsi="Gill Sans MT"/>
                <w:bCs/>
                <w:color w:val="000000" w:themeColor="text1"/>
              </w:rPr>
            </w:pPr>
            <w:r>
              <w:rPr>
                <w:rFonts w:ascii="Gill Sans MT" w:hAnsi="Gill Sans MT"/>
                <w:bCs/>
                <w:color w:val="000000" w:themeColor="text1"/>
              </w:rPr>
              <w:t xml:space="preserve">…. </w:t>
            </w:r>
            <w:r w:rsidRPr="00113F91">
              <w:rPr>
                <w:rFonts w:ascii="Gill Sans MT" w:hAnsi="Gill Sans MT"/>
                <w:bCs/>
                <w:i/>
                <w:color w:val="000000" w:themeColor="text1"/>
              </w:rPr>
              <w:t>(</w:t>
            </w:r>
            <w:proofErr w:type="gramStart"/>
            <w:r w:rsidRPr="00113F91">
              <w:rPr>
                <w:rFonts w:ascii="Gill Sans MT" w:hAnsi="Gill Sans MT"/>
                <w:bCs/>
                <w:i/>
                <w:color w:val="000000" w:themeColor="text1"/>
              </w:rPr>
              <w:t>rilievi</w:t>
            </w:r>
            <w:proofErr w:type="gramEnd"/>
            <w:r w:rsidRPr="00113F91">
              <w:rPr>
                <w:rFonts w:ascii="Gill Sans MT" w:hAnsi="Gill Sans MT"/>
                <w:bCs/>
                <w:i/>
                <w:color w:val="000000" w:themeColor="text1"/>
              </w:rPr>
              <w:t>, accertamenti e indagini</w:t>
            </w:r>
            <w:r>
              <w:rPr>
                <w:rFonts w:ascii="Gill Sans MT" w:hAnsi="Gill Sans MT"/>
                <w:bCs/>
                <w:i/>
                <w:color w:val="000000" w:themeColor="text1"/>
              </w:rPr>
              <w:t xml:space="preserve"> n</w:t>
            </w:r>
            <w:r w:rsidRPr="00113F91">
              <w:rPr>
                <w:rFonts w:ascii="Gill Sans MT" w:hAnsi="Gill Sans MT"/>
                <w:bCs/>
                <w:i/>
                <w:color w:val="000000" w:themeColor="text1"/>
              </w:rPr>
              <w:t>)</w:t>
            </w:r>
          </w:p>
        </w:tc>
        <w:tc>
          <w:tcPr>
            <w:tcW w:w="1843" w:type="dxa"/>
          </w:tcPr>
          <w:p w14:paraId="5D4E5732" w14:textId="77777777" w:rsidR="008A094C" w:rsidRDefault="008A094C" w:rsidP="00563407">
            <w:pPr>
              <w:spacing w:before="60" w:after="0"/>
              <w:jc w:val="both"/>
              <w:rPr>
                <w:rFonts w:ascii="Gill Sans MT" w:hAnsi="Gill Sans MT"/>
                <w:bCs/>
                <w:color w:val="000000" w:themeColor="text1"/>
              </w:rPr>
            </w:pPr>
          </w:p>
        </w:tc>
      </w:tr>
      <w:tr w:rsidR="008A094C" w14:paraId="51DB5889" w14:textId="77777777" w:rsidTr="00563407">
        <w:tc>
          <w:tcPr>
            <w:tcW w:w="7655" w:type="dxa"/>
          </w:tcPr>
          <w:p w14:paraId="7A57C6D9" w14:textId="77777777" w:rsidR="008A094C" w:rsidRDefault="008A094C" w:rsidP="00563407">
            <w:pPr>
              <w:spacing w:before="60" w:after="0"/>
              <w:jc w:val="both"/>
              <w:rPr>
                <w:rFonts w:ascii="Gill Sans MT" w:hAnsi="Gill Sans MT"/>
                <w:bCs/>
                <w:color w:val="000000" w:themeColor="text1"/>
              </w:rPr>
            </w:pPr>
            <w:r>
              <w:rPr>
                <w:rFonts w:ascii="Gill Sans MT" w:hAnsi="Gill Sans MT"/>
                <w:bCs/>
                <w:color w:val="000000" w:themeColor="text1"/>
              </w:rPr>
              <w:t>Spese di procedura</w:t>
            </w:r>
          </w:p>
        </w:tc>
        <w:tc>
          <w:tcPr>
            <w:tcW w:w="1843" w:type="dxa"/>
          </w:tcPr>
          <w:p w14:paraId="14746F37" w14:textId="77777777" w:rsidR="008A094C" w:rsidRDefault="008A094C" w:rsidP="00563407">
            <w:pPr>
              <w:spacing w:before="60" w:after="0"/>
              <w:jc w:val="both"/>
              <w:rPr>
                <w:rFonts w:ascii="Gill Sans MT" w:hAnsi="Gill Sans MT"/>
                <w:bCs/>
                <w:color w:val="000000" w:themeColor="text1"/>
              </w:rPr>
            </w:pPr>
          </w:p>
        </w:tc>
      </w:tr>
      <w:tr w:rsidR="008A094C" w14:paraId="1943F03B" w14:textId="77777777" w:rsidTr="00563407">
        <w:tc>
          <w:tcPr>
            <w:tcW w:w="7655" w:type="dxa"/>
          </w:tcPr>
          <w:p w14:paraId="66E06B84" w14:textId="77777777" w:rsidR="008A094C" w:rsidRDefault="008A094C" w:rsidP="00563407">
            <w:pPr>
              <w:spacing w:before="60" w:after="0"/>
              <w:jc w:val="both"/>
              <w:rPr>
                <w:rFonts w:ascii="Gill Sans MT" w:hAnsi="Gill Sans MT"/>
                <w:bCs/>
                <w:color w:val="000000" w:themeColor="text1"/>
              </w:rPr>
            </w:pPr>
            <w:r>
              <w:rPr>
                <w:rFonts w:ascii="Gill Sans MT" w:hAnsi="Gill Sans MT"/>
                <w:bCs/>
                <w:color w:val="000000" w:themeColor="text1"/>
              </w:rPr>
              <w:t>Verifica della documentazione di gara da parte di organismi di controllo accreditati ai sensi della norma europea UNI CEI EN ISO/IEC 17020</w:t>
            </w:r>
          </w:p>
        </w:tc>
        <w:tc>
          <w:tcPr>
            <w:tcW w:w="1843" w:type="dxa"/>
          </w:tcPr>
          <w:p w14:paraId="4A89886F" w14:textId="77777777" w:rsidR="008A094C" w:rsidRDefault="008A094C" w:rsidP="00563407">
            <w:pPr>
              <w:spacing w:before="60" w:after="0"/>
              <w:jc w:val="both"/>
              <w:rPr>
                <w:rFonts w:ascii="Gill Sans MT" w:hAnsi="Gill Sans MT"/>
                <w:bCs/>
                <w:color w:val="000000" w:themeColor="text1"/>
              </w:rPr>
            </w:pPr>
          </w:p>
        </w:tc>
      </w:tr>
      <w:tr w:rsidR="008A094C" w14:paraId="785DF110" w14:textId="77777777" w:rsidTr="00563407">
        <w:tc>
          <w:tcPr>
            <w:tcW w:w="7655" w:type="dxa"/>
          </w:tcPr>
          <w:p w14:paraId="5E63BC1B" w14:textId="77777777" w:rsidR="008A094C" w:rsidRDefault="008A094C" w:rsidP="00563407">
            <w:pPr>
              <w:spacing w:before="60" w:after="0"/>
              <w:jc w:val="both"/>
              <w:rPr>
                <w:rFonts w:ascii="Gill Sans MT" w:hAnsi="Gill Sans MT"/>
                <w:bCs/>
                <w:color w:val="000000" w:themeColor="text1"/>
              </w:rPr>
            </w:pPr>
            <w:r>
              <w:rPr>
                <w:rFonts w:ascii="Gill Sans MT" w:hAnsi="Gill Sans MT"/>
                <w:bCs/>
                <w:color w:val="000000" w:themeColor="text1"/>
              </w:rPr>
              <w:t>IVA</w:t>
            </w:r>
          </w:p>
        </w:tc>
        <w:tc>
          <w:tcPr>
            <w:tcW w:w="1843" w:type="dxa"/>
          </w:tcPr>
          <w:p w14:paraId="33344C40" w14:textId="77777777" w:rsidR="008A094C" w:rsidRDefault="008A094C" w:rsidP="00563407">
            <w:pPr>
              <w:spacing w:before="60" w:after="0"/>
              <w:jc w:val="both"/>
              <w:rPr>
                <w:rFonts w:ascii="Gill Sans MT" w:hAnsi="Gill Sans MT"/>
                <w:bCs/>
                <w:color w:val="000000" w:themeColor="text1"/>
              </w:rPr>
            </w:pPr>
          </w:p>
        </w:tc>
      </w:tr>
      <w:tr w:rsidR="008A094C" w14:paraId="36B54937" w14:textId="77777777" w:rsidTr="00563407">
        <w:tc>
          <w:tcPr>
            <w:tcW w:w="7655" w:type="dxa"/>
          </w:tcPr>
          <w:p w14:paraId="46F5ED65" w14:textId="77777777" w:rsidR="008A094C" w:rsidRPr="007964ED" w:rsidRDefault="008A094C" w:rsidP="00563407">
            <w:pPr>
              <w:spacing w:before="60" w:after="0"/>
              <w:jc w:val="right"/>
              <w:rPr>
                <w:rFonts w:ascii="Gill Sans MT" w:hAnsi="Gill Sans MT"/>
                <w:b/>
                <w:bCs/>
                <w:color w:val="000000" w:themeColor="text1"/>
              </w:rPr>
            </w:pPr>
            <w:r w:rsidRPr="007964ED">
              <w:rPr>
                <w:rFonts w:ascii="Gill Sans MT" w:hAnsi="Gill Sans MT"/>
                <w:b/>
                <w:bCs/>
                <w:color w:val="000000" w:themeColor="text1"/>
              </w:rPr>
              <w:t>Totale costi di progettazione esterni</w:t>
            </w:r>
          </w:p>
        </w:tc>
        <w:tc>
          <w:tcPr>
            <w:tcW w:w="1843" w:type="dxa"/>
          </w:tcPr>
          <w:p w14:paraId="63A11BD3" w14:textId="77777777" w:rsidR="008A094C" w:rsidRDefault="008A094C" w:rsidP="00563407">
            <w:pPr>
              <w:spacing w:before="60" w:after="0"/>
              <w:jc w:val="both"/>
              <w:rPr>
                <w:rFonts w:ascii="Gill Sans MT" w:hAnsi="Gill Sans MT"/>
                <w:bCs/>
                <w:color w:val="000000" w:themeColor="text1"/>
              </w:rPr>
            </w:pPr>
          </w:p>
        </w:tc>
      </w:tr>
      <w:tr w:rsidR="008A094C" w14:paraId="284745BA" w14:textId="77777777" w:rsidTr="00563407">
        <w:tc>
          <w:tcPr>
            <w:tcW w:w="7655" w:type="dxa"/>
          </w:tcPr>
          <w:p w14:paraId="63C69B78" w14:textId="77777777" w:rsidR="008A094C" w:rsidRDefault="008A094C" w:rsidP="00563407">
            <w:pPr>
              <w:spacing w:before="60" w:after="0"/>
              <w:jc w:val="both"/>
              <w:rPr>
                <w:rFonts w:ascii="Gill Sans MT" w:hAnsi="Gill Sans MT"/>
                <w:bCs/>
                <w:color w:val="000000" w:themeColor="text1"/>
              </w:rPr>
            </w:pPr>
            <w:r>
              <w:rPr>
                <w:rFonts w:ascii="Gill Sans MT" w:hAnsi="Gill Sans MT"/>
                <w:bCs/>
                <w:color w:val="000000" w:themeColor="text1"/>
              </w:rPr>
              <w:t>Costi interni (Prestazioni in economia)</w:t>
            </w:r>
          </w:p>
        </w:tc>
        <w:tc>
          <w:tcPr>
            <w:tcW w:w="1843" w:type="dxa"/>
          </w:tcPr>
          <w:p w14:paraId="5547384A" w14:textId="77777777" w:rsidR="008A094C" w:rsidRDefault="008A094C" w:rsidP="00563407">
            <w:pPr>
              <w:spacing w:before="60" w:after="0"/>
              <w:jc w:val="both"/>
              <w:rPr>
                <w:rFonts w:ascii="Gill Sans MT" w:hAnsi="Gill Sans MT"/>
                <w:bCs/>
                <w:color w:val="000000" w:themeColor="text1"/>
              </w:rPr>
            </w:pPr>
          </w:p>
        </w:tc>
      </w:tr>
      <w:tr w:rsidR="008A094C" w14:paraId="68F0A71A" w14:textId="77777777" w:rsidTr="00563407">
        <w:tc>
          <w:tcPr>
            <w:tcW w:w="7655" w:type="dxa"/>
          </w:tcPr>
          <w:p w14:paraId="514AB80D" w14:textId="77777777" w:rsidR="008A094C" w:rsidRDefault="008A094C" w:rsidP="00563407">
            <w:pPr>
              <w:spacing w:before="60" w:after="0"/>
              <w:jc w:val="right"/>
              <w:rPr>
                <w:rFonts w:ascii="Gill Sans MT" w:hAnsi="Gill Sans MT"/>
                <w:bCs/>
                <w:color w:val="000000" w:themeColor="text1"/>
              </w:rPr>
            </w:pPr>
            <w:r w:rsidRPr="00113F91">
              <w:rPr>
                <w:rFonts w:ascii="Gill Sans MT" w:hAnsi="Gill Sans MT"/>
                <w:b/>
                <w:bCs/>
                <w:color w:val="000000" w:themeColor="text1"/>
              </w:rPr>
              <w:t xml:space="preserve">Totale </w:t>
            </w:r>
            <w:r>
              <w:rPr>
                <w:rFonts w:ascii="Gill Sans MT" w:hAnsi="Gill Sans MT"/>
                <w:b/>
                <w:bCs/>
                <w:color w:val="000000" w:themeColor="text1"/>
              </w:rPr>
              <w:t>costi di Progettazione prima</w:t>
            </w:r>
            <w:r w:rsidRPr="00113F91">
              <w:rPr>
                <w:rFonts w:ascii="Gill Sans MT" w:hAnsi="Gill Sans MT"/>
                <w:b/>
                <w:bCs/>
                <w:color w:val="000000" w:themeColor="text1"/>
              </w:rPr>
              <w:t xml:space="preserve"> fase</w:t>
            </w:r>
          </w:p>
        </w:tc>
        <w:tc>
          <w:tcPr>
            <w:tcW w:w="1843" w:type="dxa"/>
          </w:tcPr>
          <w:p w14:paraId="3A83AF80" w14:textId="77777777" w:rsidR="008A094C" w:rsidRDefault="008A094C" w:rsidP="00563407">
            <w:pPr>
              <w:spacing w:before="60" w:after="0"/>
              <w:jc w:val="both"/>
              <w:rPr>
                <w:rFonts w:ascii="Gill Sans MT" w:hAnsi="Gill Sans MT"/>
                <w:bCs/>
                <w:color w:val="000000" w:themeColor="text1"/>
              </w:rPr>
            </w:pPr>
          </w:p>
        </w:tc>
      </w:tr>
    </w:tbl>
    <w:p w14:paraId="734775F8" w14:textId="77777777" w:rsidR="008A094C" w:rsidRPr="001108AE" w:rsidRDefault="008A094C" w:rsidP="008A094C">
      <w:pPr>
        <w:pStyle w:val="Titolo2"/>
      </w:pPr>
      <w:r w:rsidRPr="001108AE">
        <w:t xml:space="preserve"> Durata della fase di progettazione</w:t>
      </w:r>
    </w:p>
    <w:p w14:paraId="1785B005" w14:textId="77777777" w:rsidR="008A094C" w:rsidRPr="007964ED" w:rsidRDefault="008A094C" w:rsidP="008A094C">
      <w:pPr>
        <w:rPr>
          <w:rFonts w:ascii="Times New Roman" w:eastAsia="Times New Roman" w:hAnsi="Times New Roman" w:cs="Times New Roman"/>
          <w:sz w:val="24"/>
          <w:szCs w:val="20"/>
        </w:rPr>
      </w:pPr>
      <w:r w:rsidRPr="00D90D1B">
        <w:rPr>
          <w:rFonts w:ascii="Gill Sans MT" w:hAnsi="Gill Sans MT"/>
          <w:bCs/>
          <w:color w:val="000000" w:themeColor="text1"/>
        </w:rPr>
        <w:t>Barrare la casella che indica i mesi necessari al completamento della fase di progettazione, comprensiva di appalto delle opere e/o servizi necessari alla realizzazione della proposta progettuale</w:t>
      </w:r>
      <w:r w:rsidRPr="00D90D1B">
        <w:rPr>
          <w:rStyle w:val="Rimandonotaapidipagina"/>
          <w:rFonts w:ascii="Gill Sans MT" w:hAnsi="Gill Sans MT"/>
          <w:bCs/>
          <w:color w:val="000000" w:themeColor="text1"/>
        </w:rPr>
        <w:footnoteReference w:id="6"/>
      </w:r>
      <w:r w:rsidRPr="00D90D1B">
        <w:rPr>
          <w:rFonts w:ascii="Gill Sans MT" w:hAnsi="Gill Sans MT"/>
          <w:bCs/>
          <w:color w:val="000000" w:themeColor="text1"/>
        </w:rPr>
        <w:t xml:space="preserve">. </w:t>
      </w:r>
    </w:p>
    <w:tbl>
      <w:tblPr>
        <w:tblStyle w:val="Grigliatabella"/>
        <w:tblW w:w="9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0"/>
        <w:gridCol w:w="236"/>
        <w:gridCol w:w="2915"/>
        <w:gridCol w:w="247"/>
        <w:gridCol w:w="2871"/>
        <w:gridCol w:w="293"/>
      </w:tblGrid>
      <w:tr w:rsidR="008A094C" w14:paraId="560D4BB6" w14:textId="77777777" w:rsidTr="00563407">
        <w:tc>
          <w:tcPr>
            <w:tcW w:w="2940" w:type="dxa"/>
            <w:tcBorders>
              <w:right w:val="single" w:sz="4" w:space="0" w:color="auto"/>
            </w:tcBorders>
          </w:tcPr>
          <w:p w14:paraId="7EBE6C48" w14:textId="77777777" w:rsidR="008A094C" w:rsidRDefault="008A094C" w:rsidP="00563407">
            <w:pPr>
              <w:pStyle w:val="Paragrafoelenco"/>
              <w:ind w:left="0"/>
              <w:jc w:val="right"/>
              <w:rPr>
                <w:rFonts w:ascii="Gill Sans MT" w:eastAsiaTheme="minorEastAsia" w:hAnsi="Gill Sans MT" w:cstheme="minorBidi"/>
                <w:bCs/>
                <w:color w:val="000000" w:themeColor="text1"/>
                <w:sz w:val="22"/>
                <w:szCs w:val="22"/>
              </w:rPr>
            </w:pPr>
            <w:r>
              <w:rPr>
                <w:rFonts w:ascii="Gill Sans MT" w:eastAsiaTheme="minorEastAsia" w:hAnsi="Gill Sans MT" w:cstheme="minorBidi"/>
                <w:bCs/>
                <w:color w:val="000000" w:themeColor="text1"/>
                <w:sz w:val="22"/>
                <w:szCs w:val="22"/>
              </w:rPr>
              <w:t>Entro 4</w:t>
            </w:r>
            <w:r w:rsidRPr="00D90D1B">
              <w:rPr>
                <w:rFonts w:ascii="Gill Sans MT" w:eastAsiaTheme="minorEastAsia" w:hAnsi="Gill Sans MT" w:cstheme="minorBidi"/>
                <w:bCs/>
                <w:color w:val="000000" w:themeColor="text1"/>
                <w:sz w:val="22"/>
                <w:szCs w:val="22"/>
              </w:rPr>
              <w:t xml:space="preserve"> mesi</w:t>
            </w:r>
          </w:p>
        </w:tc>
        <w:tc>
          <w:tcPr>
            <w:tcW w:w="236" w:type="dxa"/>
            <w:tcBorders>
              <w:top w:val="single" w:sz="4" w:space="0" w:color="auto"/>
              <w:left w:val="single" w:sz="4" w:space="0" w:color="auto"/>
              <w:bottom w:val="single" w:sz="4" w:space="0" w:color="auto"/>
              <w:right w:val="single" w:sz="4" w:space="0" w:color="auto"/>
            </w:tcBorders>
          </w:tcPr>
          <w:p w14:paraId="6A4CF666" w14:textId="77777777" w:rsidR="008A094C" w:rsidRDefault="008A094C" w:rsidP="00563407">
            <w:pPr>
              <w:pStyle w:val="Paragrafoelenco"/>
              <w:ind w:left="0"/>
              <w:jc w:val="right"/>
              <w:rPr>
                <w:rFonts w:ascii="Gill Sans MT" w:eastAsiaTheme="minorEastAsia" w:hAnsi="Gill Sans MT" w:cstheme="minorBidi"/>
                <w:bCs/>
                <w:color w:val="000000" w:themeColor="text1"/>
                <w:sz w:val="22"/>
                <w:szCs w:val="22"/>
              </w:rPr>
            </w:pPr>
          </w:p>
        </w:tc>
        <w:tc>
          <w:tcPr>
            <w:tcW w:w="2915" w:type="dxa"/>
            <w:tcBorders>
              <w:left w:val="single" w:sz="4" w:space="0" w:color="auto"/>
              <w:right w:val="single" w:sz="4" w:space="0" w:color="auto"/>
            </w:tcBorders>
          </w:tcPr>
          <w:p w14:paraId="259584CB" w14:textId="77777777" w:rsidR="008A094C" w:rsidRDefault="008A094C" w:rsidP="00563407">
            <w:pPr>
              <w:pStyle w:val="Paragrafoelenco"/>
              <w:ind w:left="0"/>
              <w:jc w:val="right"/>
              <w:rPr>
                <w:rFonts w:ascii="Gill Sans MT" w:eastAsiaTheme="minorEastAsia" w:hAnsi="Gill Sans MT" w:cstheme="minorBidi"/>
                <w:bCs/>
                <w:color w:val="000000" w:themeColor="text1"/>
                <w:sz w:val="22"/>
                <w:szCs w:val="22"/>
              </w:rPr>
            </w:pPr>
            <w:r>
              <w:rPr>
                <w:rFonts w:ascii="Gill Sans MT" w:eastAsiaTheme="minorEastAsia" w:hAnsi="Gill Sans MT" w:cstheme="minorBidi"/>
                <w:bCs/>
                <w:color w:val="000000" w:themeColor="text1"/>
                <w:sz w:val="22"/>
                <w:szCs w:val="22"/>
              </w:rPr>
              <w:t>Entro 8</w:t>
            </w:r>
            <w:r w:rsidRPr="00D90D1B">
              <w:rPr>
                <w:rFonts w:ascii="Gill Sans MT" w:eastAsiaTheme="minorEastAsia" w:hAnsi="Gill Sans MT" w:cstheme="minorBidi"/>
                <w:bCs/>
                <w:color w:val="000000" w:themeColor="text1"/>
                <w:sz w:val="22"/>
                <w:szCs w:val="22"/>
              </w:rPr>
              <w:t xml:space="preserve"> mesi</w:t>
            </w:r>
          </w:p>
        </w:tc>
        <w:tc>
          <w:tcPr>
            <w:tcW w:w="247" w:type="dxa"/>
            <w:tcBorders>
              <w:top w:val="single" w:sz="4" w:space="0" w:color="auto"/>
              <w:left w:val="single" w:sz="4" w:space="0" w:color="auto"/>
              <w:bottom w:val="single" w:sz="4" w:space="0" w:color="auto"/>
              <w:right w:val="single" w:sz="4" w:space="0" w:color="auto"/>
            </w:tcBorders>
          </w:tcPr>
          <w:p w14:paraId="74141C23" w14:textId="77777777" w:rsidR="008A094C" w:rsidRDefault="008A094C" w:rsidP="00563407">
            <w:pPr>
              <w:pStyle w:val="Paragrafoelenco"/>
              <w:ind w:left="0"/>
              <w:jc w:val="right"/>
              <w:rPr>
                <w:rFonts w:ascii="Gill Sans MT" w:eastAsiaTheme="minorEastAsia" w:hAnsi="Gill Sans MT" w:cstheme="minorBidi"/>
                <w:bCs/>
                <w:color w:val="000000" w:themeColor="text1"/>
                <w:sz w:val="22"/>
                <w:szCs w:val="22"/>
              </w:rPr>
            </w:pPr>
          </w:p>
        </w:tc>
        <w:tc>
          <w:tcPr>
            <w:tcW w:w="2871" w:type="dxa"/>
            <w:tcBorders>
              <w:left w:val="single" w:sz="4" w:space="0" w:color="auto"/>
              <w:right w:val="single" w:sz="4" w:space="0" w:color="auto"/>
            </w:tcBorders>
          </w:tcPr>
          <w:p w14:paraId="428853FD" w14:textId="77777777" w:rsidR="008A094C" w:rsidRDefault="008A094C" w:rsidP="00563407">
            <w:pPr>
              <w:pStyle w:val="Paragrafoelenco"/>
              <w:ind w:left="0"/>
              <w:jc w:val="right"/>
              <w:rPr>
                <w:rFonts w:ascii="Gill Sans MT" w:eastAsiaTheme="minorEastAsia" w:hAnsi="Gill Sans MT" w:cstheme="minorBidi"/>
                <w:bCs/>
                <w:color w:val="000000" w:themeColor="text1"/>
                <w:sz w:val="22"/>
                <w:szCs w:val="22"/>
              </w:rPr>
            </w:pPr>
            <w:r w:rsidRPr="00D90D1B">
              <w:rPr>
                <w:rFonts w:ascii="Gill Sans MT" w:eastAsiaTheme="minorEastAsia" w:hAnsi="Gill Sans MT" w:cstheme="minorBidi"/>
                <w:bCs/>
                <w:color w:val="000000" w:themeColor="text1"/>
                <w:sz w:val="22"/>
                <w:szCs w:val="22"/>
              </w:rPr>
              <w:t>Entro 12 mesi</w:t>
            </w:r>
          </w:p>
        </w:tc>
        <w:tc>
          <w:tcPr>
            <w:tcW w:w="293" w:type="dxa"/>
            <w:tcBorders>
              <w:top w:val="single" w:sz="4" w:space="0" w:color="auto"/>
              <w:left w:val="single" w:sz="4" w:space="0" w:color="auto"/>
              <w:bottom w:val="single" w:sz="4" w:space="0" w:color="auto"/>
              <w:right w:val="single" w:sz="4" w:space="0" w:color="auto"/>
            </w:tcBorders>
          </w:tcPr>
          <w:p w14:paraId="030AF2B2" w14:textId="77777777" w:rsidR="008A094C" w:rsidRDefault="008A094C" w:rsidP="00563407">
            <w:pPr>
              <w:pStyle w:val="Paragrafoelenco"/>
              <w:ind w:left="0"/>
              <w:rPr>
                <w:rFonts w:ascii="Gill Sans MT" w:eastAsiaTheme="minorEastAsia" w:hAnsi="Gill Sans MT" w:cstheme="minorBidi"/>
                <w:bCs/>
                <w:color w:val="000000" w:themeColor="text1"/>
                <w:sz w:val="22"/>
                <w:szCs w:val="22"/>
              </w:rPr>
            </w:pPr>
          </w:p>
        </w:tc>
      </w:tr>
    </w:tbl>
    <w:p w14:paraId="571E7609" w14:textId="77777777" w:rsidR="008A094C" w:rsidRDefault="008A094C" w:rsidP="008A094C">
      <w:pPr>
        <w:spacing w:after="0"/>
        <w:jc w:val="both"/>
        <w:rPr>
          <w:rFonts w:ascii="Gill Sans MT" w:hAnsi="Gill Sans MT"/>
          <w:bCs/>
          <w:color w:val="000000" w:themeColor="text1"/>
        </w:rPr>
      </w:pPr>
    </w:p>
    <w:p w14:paraId="46A31DD9" w14:textId="77777777" w:rsidR="008A094C" w:rsidRPr="00D90D1B" w:rsidDel="00770611" w:rsidRDefault="008A094C" w:rsidP="008A094C">
      <w:pPr>
        <w:spacing w:after="0"/>
        <w:jc w:val="both"/>
        <w:rPr>
          <w:rFonts w:ascii="Gill Sans MT" w:hAnsi="Gill Sans MT"/>
          <w:bCs/>
          <w:color w:val="000000" w:themeColor="text1"/>
        </w:rPr>
      </w:pPr>
      <w:r w:rsidRPr="00D90D1B">
        <w:rPr>
          <w:rFonts w:ascii="Gill Sans MT" w:hAnsi="Gill Sans MT"/>
          <w:bCs/>
          <w:color w:val="000000" w:themeColor="text1"/>
        </w:rPr>
        <w:lastRenderedPageBreak/>
        <w:t xml:space="preserve">Descrivere </w:t>
      </w:r>
      <w:r>
        <w:rPr>
          <w:rFonts w:ascii="Gill Sans MT" w:hAnsi="Gill Sans MT"/>
          <w:bCs/>
          <w:color w:val="000000" w:themeColor="text1"/>
        </w:rPr>
        <w:t xml:space="preserve">le procedure previste per l’affidamento dell’attività di progettazione e gli altri elementi alla base della stima delle tempistiche previste.  </w:t>
      </w:r>
    </w:p>
    <w:p w14:paraId="60A1E4FF" w14:textId="77777777" w:rsidR="008A094C" w:rsidRPr="00D90D1B" w:rsidRDefault="008A094C" w:rsidP="008A094C">
      <w:pPr>
        <w:pStyle w:val="Paragrafoelenco"/>
        <w:ind w:left="0"/>
        <w:rPr>
          <w:rFonts w:ascii="Gill Sans MT" w:eastAsiaTheme="minorEastAsia" w:hAnsi="Gill Sans MT" w:cstheme="minorBidi"/>
          <w:bCs/>
          <w:color w:val="000000" w:themeColor="text1"/>
          <w:sz w:val="22"/>
          <w:szCs w:val="22"/>
        </w:rPr>
      </w:pPr>
    </w:p>
    <w:p w14:paraId="3DDB0393" w14:textId="77777777" w:rsidR="008A094C" w:rsidRPr="00113F91" w:rsidRDefault="008A094C" w:rsidP="008A094C">
      <w:pPr>
        <w:pStyle w:val="Titolo2"/>
      </w:pPr>
      <w:r w:rsidRPr="00113F91">
        <w:t xml:space="preserve">Descrizione della </w:t>
      </w:r>
      <w:proofErr w:type="spellStart"/>
      <w:r>
        <w:t>governance</w:t>
      </w:r>
      <w:proofErr w:type="spellEnd"/>
      <w:r>
        <w:t xml:space="preserve"> durante le</w:t>
      </w:r>
      <w:r w:rsidRPr="00113F91">
        <w:t xml:space="preserve"> fasi del Progetto </w:t>
      </w:r>
    </w:p>
    <w:p w14:paraId="1624EF54" w14:textId="77777777" w:rsidR="008A094C" w:rsidRDefault="008A094C" w:rsidP="008A094C">
      <w:pPr>
        <w:spacing w:after="0" w:line="259" w:lineRule="auto"/>
        <w:rPr>
          <w:rFonts w:ascii="Gill Sans MT" w:hAnsi="Gill Sans MT"/>
          <w:bCs/>
          <w:color w:val="000000" w:themeColor="text1"/>
          <w:lang w:bidi="it-IT"/>
        </w:rPr>
      </w:pPr>
      <w:r w:rsidRPr="00D90D1B">
        <w:rPr>
          <w:rFonts w:ascii="Gill Sans MT" w:hAnsi="Gill Sans MT"/>
          <w:bCs/>
          <w:color w:val="000000" w:themeColor="text1"/>
          <w:lang w:bidi="it-IT"/>
        </w:rPr>
        <w:t>Indicare come saranno organizzate e svolte:</w:t>
      </w:r>
    </w:p>
    <w:p w14:paraId="21FE2396" w14:textId="77777777" w:rsidR="008A094C" w:rsidRPr="00D90D1B" w:rsidRDefault="008A094C" w:rsidP="008A094C">
      <w:pPr>
        <w:spacing w:after="0" w:line="259" w:lineRule="auto"/>
        <w:rPr>
          <w:rFonts w:ascii="Gill Sans MT" w:hAnsi="Gill Sans MT"/>
          <w:bCs/>
          <w:color w:val="000000" w:themeColor="text1"/>
          <w:lang w:bidi="it-IT"/>
        </w:rPr>
      </w:pPr>
    </w:p>
    <w:p w14:paraId="2DA80291" w14:textId="77777777" w:rsidR="008A094C" w:rsidRDefault="008A094C" w:rsidP="008A094C">
      <w:pPr>
        <w:spacing w:after="0" w:line="259" w:lineRule="auto"/>
        <w:jc w:val="both"/>
        <w:rPr>
          <w:rFonts w:ascii="Gill Sans MT" w:hAnsi="Gill Sans MT"/>
          <w:bCs/>
          <w:color w:val="000000" w:themeColor="text1"/>
        </w:rPr>
      </w:pPr>
      <w:r w:rsidRPr="001108AE">
        <w:rPr>
          <w:rFonts w:ascii="Gill Sans MT" w:hAnsi="Gill Sans MT" w:cs="Times New Roman"/>
          <w:bCs/>
          <w:color w:val="0070C0"/>
          <w:lang w:bidi="it-IT"/>
        </w:rPr>
        <w:t xml:space="preserve">4.6.1. – fase I progettazione </w:t>
      </w:r>
      <w:r>
        <w:rPr>
          <w:rFonts w:ascii="Gill Sans MT" w:hAnsi="Gill Sans MT" w:cs="Times New Roman"/>
          <w:bCs/>
          <w:color w:val="000000" w:themeColor="text1"/>
          <w:lang w:bidi="it-IT"/>
        </w:rPr>
        <w:t>(nominativo e curriculum vitae sintetico del</w:t>
      </w:r>
      <w:r w:rsidRPr="00113F91">
        <w:rPr>
          <w:rFonts w:ascii="Gill Sans MT" w:hAnsi="Gill Sans MT" w:cs="Times New Roman"/>
          <w:bCs/>
          <w:color w:val="000000" w:themeColor="text1"/>
          <w:lang w:bidi="it-IT"/>
        </w:rPr>
        <w:t xml:space="preserve"> Responsabile Unico di Progetto</w:t>
      </w:r>
      <w:r>
        <w:rPr>
          <w:rFonts w:ascii="Gill Sans MT" w:hAnsi="Gill Sans MT" w:cs="Times New Roman"/>
          <w:bCs/>
          <w:color w:val="000000" w:themeColor="text1"/>
          <w:lang w:bidi="it-IT"/>
        </w:rPr>
        <w:t>,</w:t>
      </w:r>
      <w:r w:rsidRPr="00113F91">
        <w:rPr>
          <w:rFonts w:ascii="Gill Sans MT" w:hAnsi="Gill Sans MT" w:cs="Times New Roman"/>
          <w:bCs/>
          <w:color w:val="000000" w:themeColor="text1"/>
          <w:lang w:bidi="it-IT"/>
        </w:rPr>
        <w:t xml:space="preserve"> </w:t>
      </w:r>
      <w:r w:rsidRPr="00D90D1B">
        <w:rPr>
          <w:rFonts w:ascii="Gill Sans MT" w:hAnsi="Gill Sans MT"/>
          <w:bCs/>
          <w:color w:val="000000" w:themeColor="text1"/>
          <w:lang w:bidi="it-IT"/>
        </w:rPr>
        <w:t xml:space="preserve">tipo di </w:t>
      </w:r>
      <w:r>
        <w:rPr>
          <w:rFonts w:ascii="Gill Sans MT" w:hAnsi="Gill Sans MT"/>
          <w:bCs/>
          <w:color w:val="000000" w:themeColor="text1"/>
          <w:lang w:bidi="it-IT"/>
        </w:rPr>
        <w:t>selezione del team di progetto</w:t>
      </w:r>
      <w:r w:rsidRPr="00D90D1B">
        <w:rPr>
          <w:rFonts w:ascii="Gill Sans MT" w:hAnsi="Gill Sans MT"/>
          <w:bCs/>
          <w:color w:val="000000" w:themeColor="text1"/>
          <w:lang w:bidi="it-IT"/>
        </w:rPr>
        <w:t xml:space="preserve">, </w:t>
      </w:r>
      <w:r>
        <w:rPr>
          <w:rFonts w:ascii="Gill Sans MT" w:hAnsi="Gill Sans MT" w:cs="Times New Roman"/>
          <w:bCs/>
          <w:color w:val="000000" w:themeColor="text1"/>
          <w:lang w:bidi="it-IT"/>
        </w:rPr>
        <w:t>ricorso a</w:t>
      </w:r>
      <w:r>
        <w:rPr>
          <w:rFonts w:ascii="Gill Sans MT" w:hAnsi="Gill Sans MT"/>
          <w:bCs/>
          <w:color w:val="000000" w:themeColor="text1"/>
          <w:lang w:bidi="it-IT"/>
        </w:rPr>
        <w:t xml:space="preserve"> consultazione preliminari di</w:t>
      </w:r>
      <w:r w:rsidRPr="00D90D1B">
        <w:rPr>
          <w:rFonts w:ascii="Gill Sans MT" w:hAnsi="Gill Sans MT"/>
          <w:bCs/>
          <w:color w:val="000000" w:themeColor="text1"/>
          <w:lang w:bidi="it-IT"/>
        </w:rPr>
        <w:t xml:space="preserve"> mercato, ecc.); </w:t>
      </w:r>
    </w:p>
    <w:p w14:paraId="70DA9E93" w14:textId="77777777" w:rsidR="008A094C" w:rsidRDefault="008A094C" w:rsidP="008A094C">
      <w:pPr>
        <w:spacing w:after="0" w:line="259" w:lineRule="auto"/>
        <w:jc w:val="both"/>
        <w:rPr>
          <w:rFonts w:ascii="Gill Sans MT" w:hAnsi="Gill Sans MT" w:cs="Times New Roman"/>
          <w:bCs/>
          <w:color w:val="0070C0"/>
          <w:lang w:bidi="it-IT"/>
        </w:rPr>
      </w:pPr>
    </w:p>
    <w:p w14:paraId="0E026DE8" w14:textId="77777777" w:rsidR="008A094C" w:rsidRDefault="008A094C" w:rsidP="008A094C">
      <w:pPr>
        <w:spacing w:after="0" w:line="259" w:lineRule="auto"/>
        <w:jc w:val="both"/>
        <w:rPr>
          <w:rFonts w:ascii="Gill Sans MT" w:hAnsi="Gill Sans MT"/>
          <w:bCs/>
          <w:color w:val="000000" w:themeColor="text1"/>
        </w:rPr>
      </w:pPr>
      <w:r w:rsidRPr="001108AE">
        <w:rPr>
          <w:rFonts w:ascii="Gill Sans MT" w:hAnsi="Gill Sans MT" w:cs="Times New Roman"/>
          <w:bCs/>
          <w:color w:val="0070C0"/>
          <w:lang w:bidi="it-IT"/>
        </w:rPr>
        <w:t xml:space="preserve">4.6.2. </w:t>
      </w:r>
      <w:proofErr w:type="gramStart"/>
      <w:r w:rsidRPr="001108AE">
        <w:rPr>
          <w:rFonts w:ascii="Gill Sans MT" w:hAnsi="Gill Sans MT" w:cs="Times New Roman"/>
          <w:bCs/>
          <w:color w:val="0070C0"/>
          <w:lang w:bidi="it-IT"/>
        </w:rPr>
        <w:t>fase</w:t>
      </w:r>
      <w:proofErr w:type="gramEnd"/>
      <w:r w:rsidRPr="001108AE">
        <w:rPr>
          <w:rFonts w:ascii="Gill Sans MT" w:hAnsi="Gill Sans MT" w:cs="Times New Roman"/>
          <w:bCs/>
          <w:color w:val="0070C0"/>
          <w:lang w:bidi="it-IT"/>
        </w:rPr>
        <w:t xml:space="preserve"> II – realizzazione dell’</w:t>
      </w:r>
      <w:r>
        <w:rPr>
          <w:rFonts w:ascii="Gill Sans MT" w:hAnsi="Gill Sans MT" w:cs="Times New Roman"/>
          <w:bCs/>
          <w:color w:val="0070C0"/>
          <w:lang w:bidi="it-IT"/>
        </w:rPr>
        <w:t>i</w:t>
      </w:r>
      <w:r w:rsidRPr="001108AE">
        <w:rPr>
          <w:rFonts w:ascii="Gill Sans MT" w:hAnsi="Gill Sans MT" w:cs="Times New Roman"/>
          <w:bCs/>
          <w:color w:val="0070C0"/>
          <w:lang w:bidi="it-IT"/>
        </w:rPr>
        <w:t xml:space="preserve">ntervento </w:t>
      </w:r>
      <w:r w:rsidRPr="00113F91">
        <w:rPr>
          <w:rFonts w:ascii="Gill Sans MT" w:hAnsi="Gill Sans MT" w:cs="Times New Roman"/>
          <w:bCs/>
          <w:color w:val="000000" w:themeColor="text1"/>
          <w:lang w:bidi="it-IT"/>
        </w:rPr>
        <w:t>(</w:t>
      </w:r>
      <w:r>
        <w:rPr>
          <w:rFonts w:ascii="Gill Sans MT" w:hAnsi="Gill Sans MT" w:cs="Times New Roman"/>
          <w:bCs/>
          <w:color w:val="000000" w:themeColor="text1"/>
          <w:lang w:bidi="it-IT"/>
        </w:rPr>
        <w:t>nominativo e curriculum vitae sintetico del</w:t>
      </w:r>
      <w:r w:rsidRPr="00113F91">
        <w:rPr>
          <w:rFonts w:ascii="Gill Sans MT" w:hAnsi="Gill Sans MT" w:cs="Times New Roman"/>
          <w:bCs/>
          <w:color w:val="000000" w:themeColor="text1"/>
          <w:lang w:bidi="it-IT"/>
        </w:rPr>
        <w:t xml:space="preserve"> Responsabile Unico di Progetto</w:t>
      </w:r>
      <w:r>
        <w:rPr>
          <w:rFonts w:ascii="Gill Sans MT" w:hAnsi="Gill Sans MT" w:cs="Times New Roman"/>
          <w:bCs/>
          <w:color w:val="000000" w:themeColor="text1"/>
          <w:lang w:bidi="it-IT"/>
        </w:rPr>
        <w:t>,</w:t>
      </w:r>
      <w:r w:rsidRPr="00113F91">
        <w:rPr>
          <w:rFonts w:ascii="Gill Sans MT" w:hAnsi="Gill Sans MT" w:cs="Times New Roman"/>
          <w:bCs/>
          <w:color w:val="000000" w:themeColor="text1"/>
          <w:lang w:bidi="it-IT"/>
        </w:rPr>
        <w:t xml:space="preserve"> </w:t>
      </w:r>
      <w:r w:rsidRPr="00D90D1B">
        <w:rPr>
          <w:rFonts w:ascii="Gill Sans MT" w:hAnsi="Gill Sans MT"/>
          <w:bCs/>
          <w:color w:val="000000" w:themeColor="text1"/>
          <w:lang w:bidi="it-IT"/>
        </w:rPr>
        <w:t xml:space="preserve">tipo di </w:t>
      </w:r>
      <w:r>
        <w:rPr>
          <w:rFonts w:ascii="Gill Sans MT" w:hAnsi="Gill Sans MT"/>
          <w:bCs/>
          <w:color w:val="000000" w:themeColor="text1"/>
          <w:lang w:bidi="it-IT"/>
        </w:rPr>
        <w:t>selezione degli operatori economici</w:t>
      </w:r>
      <w:r w:rsidRPr="00D90D1B">
        <w:rPr>
          <w:rFonts w:ascii="Gill Sans MT" w:hAnsi="Gill Sans MT"/>
          <w:bCs/>
          <w:color w:val="000000" w:themeColor="text1"/>
          <w:lang w:bidi="it-IT"/>
        </w:rPr>
        <w:t xml:space="preserve">, </w:t>
      </w:r>
      <w:r>
        <w:rPr>
          <w:rFonts w:ascii="Gill Sans MT" w:hAnsi="Gill Sans MT" w:cs="Times New Roman"/>
          <w:bCs/>
          <w:color w:val="000000" w:themeColor="text1"/>
          <w:lang w:bidi="it-IT"/>
        </w:rPr>
        <w:t>ricorso a</w:t>
      </w:r>
      <w:r>
        <w:rPr>
          <w:rFonts w:ascii="Gill Sans MT" w:hAnsi="Gill Sans MT"/>
          <w:bCs/>
          <w:color w:val="000000" w:themeColor="text1"/>
          <w:lang w:bidi="it-IT"/>
        </w:rPr>
        <w:t xml:space="preserve"> centrali di committenza</w:t>
      </w:r>
      <w:r w:rsidRPr="00D90D1B">
        <w:rPr>
          <w:rFonts w:ascii="Gill Sans MT" w:hAnsi="Gill Sans MT"/>
          <w:bCs/>
          <w:color w:val="000000" w:themeColor="text1"/>
          <w:lang w:bidi="it-IT"/>
        </w:rPr>
        <w:t>, ecc.</w:t>
      </w:r>
      <w:r w:rsidRPr="00113F91">
        <w:rPr>
          <w:rFonts w:ascii="Gill Sans MT" w:hAnsi="Gill Sans MT" w:cs="Times New Roman"/>
          <w:bCs/>
          <w:color w:val="000000" w:themeColor="text1"/>
          <w:lang w:bidi="it-IT"/>
        </w:rPr>
        <w:t>.</w:t>
      </w:r>
      <w:r>
        <w:rPr>
          <w:rFonts w:ascii="Gill Sans MT" w:hAnsi="Gill Sans MT" w:cs="Times New Roman"/>
          <w:bCs/>
          <w:color w:val="000000" w:themeColor="text1"/>
          <w:lang w:bidi="it-IT"/>
        </w:rPr>
        <w:t xml:space="preserve"> </w:t>
      </w:r>
      <w:proofErr w:type="gramStart"/>
      <w:r>
        <w:rPr>
          <w:rFonts w:ascii="Gill Sans MT" w:hAnsi="Gill Sans MT" w:cs="Times New Roman"/>
          <w:bCs/>
          <w:color w:val="000000" w:themeColor="text1"/>
          <w:lang w:bidi="it-IT"/>
        </w:rPr>
        <w:t>ove</w:t>
      </w:r>
      <w:proofErr w:type="gramEnd"/>
      <w:r>
        <w:rPr>
          <w:rFonts w:ascii="Gill Sans MT" w:hAnsi="Gill Sans MT" w:cs="Times New Roman"/>
          <w:bCs/>
          <w:color w:val="000000" w:themeColor="text1"/>
          <w:lang w:bidi="it-IT"/>
        </w:rPr>
        <w:t xml:space="preserve"> non oggetto di definizione nel corso della progettazione</w:t>
      </w:r>
      <w:r w:rsidRPr="00113F91">
        <w:rPr>
          <w:rFonts w:ascii="Gill Sans MT" w:hAnsi="Gill Sans MT" w:cs="Times New Roman"/>
          <w:bCs/>
          <w:color w:val="000000" w:themeColor="text1"/>
          <w:lang w:bidi="it-IT"/>
        </w:rPr>
        <w:t>)</w:t>
      </w:r>
      <w:r w:rsidRPr="005642B1">
        <w:rPr>
          <w:rFonts w:ascii="Gill Sans MT" w:hAnsi="Gill Sans MT"/>
          <w:bCs/>
          <w:color w:val="000000" w:themeColor="text1"/>
        </w:rPr>
        <w:t xml:space="preserve"> </w:t>
      </w:r>
    </w:p>
    <w:p w14:paraId="07C973F9" w14:textId="77777777" w:rsidR="008A094C" w:rsidRDefault="008A094C" w:rsidP="008A094C">
      <w:pPr>
        <w:spacing w:after="0" w:line="259" w:lineRule="auto"/>
        <w:jc w:val="both"/>
        <w:rPr>
          <w:rFonts w:ascii="Gill Sans MT" w:hAnsi="Gill Sans MT" w:cs="Times New Roman"/>
          <w:bCs/>
          <w:color w:val="0070C0"/>
          <w:lang w:bidi="it-IT"/>
        </w:rPr>
      </w:pPr>
    </w:p>
    <w:p w14:paraId="5672BF05" w14:textId="77777777" w:rsidR="008A094C" w:rsidRDefault="008A094C" w:rsidP="008A094C">
      <w:pPr>
        <w:spacing w:after="0" w:line="259" w:lineRule="auto"/>
        <w:jc w:val="both"/>
        <w:rPr>
          <w:rFonts w:ascii="Gill Sans MT" w:hAnsi="Gill Sans MT"/>
          <w:bCs/>
          <w:color w:val="000000" w:themeColor="text1"/>
        </w:rPr>
      </w:pPr>
      <w:r w:rsidRPr="001108AE">
        <w:rPr>
          <w:rFonts w:ascii="Gill Sans MT" w:hAnsi="Gill Sans MT" w:cs="Times New Roman"/>
          <w:bCs/>
          <w:color w:val="0070C0"/>
          <w:lang w:bidi="it-IT"/>
        </w:rPr>
        <w:t xml:space="preserve">4.6.3. </w:t>
      </w:r>
      <w:proofErr w:type="gramStart"/>
      <w:r>
        <w:rPr>
          <w:rFonts w:ascii="Gill Sans MT" w:hAnsi="Gill Sans MT" w:cs="Times New Roman"/>
          <w:bCs/>
          <w:color w:val="0070C0"/>
          <w:lang w:bidi="it-IT"/>
        </w:rPr>
        <w:t>fase</w:t>
      </w:r>
      <w:proofErr w:type="gramEnd"/>
      <w:r>
        <w:rPr>
          <w:rFonts w:ascii="Gill Sans MT" w:hAnsi="Gill Sans MT" w:cs="Times New Roman"/>
          <w:bCs/>
          <w:color w:val="0070C0"/>
          <w:lang w:bidi="it-IT"/>
        </w:rPr>
        <w:t xml:space="preserve"> </w:t>
      </w:r>
      <w:r w:rsidRPr="001108AE">
        <w:rPr>
          <w:rFonts w:ascii="Gill Sans MT" w:hAnsi="Gill Sans MT" w:cs="Times New Roman"/>
          <w:bCs/>
          <w:color w:val="0070C0"/>
          <w:lang w:bidi="it-IT"/>
        </w:rPr>
        <w:t>III – gestione dell’</w:t>
      </w:r>
      <w:r>
        <w:rPr>
          <w:rFonts w:ascii="Gill Sans MT" w:hAnsi="Gill Sans MT" w:cs="Times New Roman"/>
          <w:bCs/>
          <w:color w:val="0070C0"/>
          <w:lang w:bidi="it-IT"/>
        </w:rPr>
        <w:t>i</w:t>
      </w:r>
      <w:r w:rsidRPr="001108AE">
        <w:rPr>
          <w:rFonts w:ascii="Gill Sans MT" w:hAnsi="Gill Sans MT" w:cs="Times New Roman"/>
          <w:bCs/>
          <w:color w:val="0070C0"/>
          <w:lang w:bidi="it-IT"/>
        </w:rPr>
        <w:t xml:space="preserve">ntervento </w:t>
      </w:r>
      <w:r w:rsidRPr="00113F91">
        <w:rPr>
          <w:rFonts w:ascii="Gill Sans MT" w:hAnsi="Gill Sans MT" w:cs="Times New Roman"/>
          <w:bCs/>
          <w:color w:val="000000" w:themeColor="text1"/>
          <w:lang w:bidi="it-IT"/>
        </w:rPr>
        <w:t>(chi potrà gestire le attività derivanti dalla realizzazione de</w:t>
      </w:r>
      <w:r>
        <w:rPr>
          <w:rFonts w:ascii="Gill Sans MT" w:hAnsi="Gill Sans MT" w:cs="Times New Roman"/>
          <w:bCs/>
          <w:color w:val="000000" w:themeColor="text1"/>
          <w:lang w:bidi="it-IT"/>
        </w:rPr>
        <w:t>l</w:t>
      </w:r>
      <w:r w:rsidRPr="00113F91">
        <w:rPr>
          <w:rFonts w:ascii="Gill Sans MT" w:hAnsi="Gill Sans MT" w:cs="Times New Roman"/>
          <w:bCs/>
          <w:color w:val="000000" w:themeColor="text1"/>
          <w:lang w:bidi="it-IT"/>
        </w:rPr>
        <w:t>l</w:t>
      </w:r>
      <w:r>
        <w:rPr>
          <w:rFonts w:ascii="Gill Sans MT" w:hAnsi="Gill Sans MT" w:cs="Times New Roman"/>
          <w:bCs/>
          <w:color w:val="000000" w:themeColor="text1"/>
          <w:lang w:bidi="it-IT"/>
        </w:rPr>
        <w:t>’</w:t>
      </w:r>
      <w:r w:rsidRPr="00113F91">
        <w:rPr>
          <w:rFonts w:ascii="Gill Sans MT" w:hAnsi="Gill Sans MT" w:cs="Times New Roman"/>
          <w:bCs/>
          <w:color w:val="000000" w:themeColor="text1"/>
          <w:lang w:bidi="it-IT"/>
        </w:rPr>
        <w:t xml:space="preserve"> </w:t>
      </w:r>
      <w:r>
        <w:rPr>
          <w:rFonts w:ascii="Gill Sans MT" w:hAnsi="Gill Sans MT" w:cs="Times New Roman"/>
          <w:bCs/>
          <w:color w:val="000000" w:themeColor="text1"/>
          <w:lang w:bidi="it-IT"/>
        </w:rPr>
        <w:t>Intervento</w:t>
      </w:r>
      <w:r w:rsidRPr="00113F91">
        <w:rPr>
          <w:rFonts w:ascii="Gill Sans MT" w:hAnsi="Gill Sans MT" w:cs="Times New Roman"/>
          <w:bCs/>
          <w:color w:val="000000" w:themeColor="text1"/>
          <w:lang w:bidi="it-IT"/>
        </w:rPr>
        <w:t>, se è stato già individuato, come sarà affid</w:t>
      </w:r>
      <w:r>
        <w:rPr>
          <w:rFonts w:ascii="Gill Sans MT" w:hAnsi="Gill Sans MT" w:cs="Times New Roman"/>
          <w:bCs/>
          <w:color w:val="000000" w:themeColor="text1"/>
          <w:lang w:bidi="it-IT"/>
        </w:rPr>
        <w:t>ata la concessione/gestione dell’Intervento</w:t>
      </w:r>
      <w:r w:rsidRPr="00113F91">
        <w:rPr>
          <w:rFonts w:ascii="Gill Sans MT" w:hAnsi="Gill Sans MT" w:cs="Times New Roman"/>
          <w:bCs/>
          <w:color w:val="000000" w:themeColor="text1"/>
          <w:lang w:bidi="it-IT"/>
        </w:rPr>
        <w:t xml:space="preserve"> di parte di esso, ecc.</w:t>
      </w:r>
      <w:r>
        <w:rPr>
          <w:rFonts w:ascii="Gill Sans MT" w:hAnsi="Gill Sans MT" w:cs="Times New Roman"/>
          <w:bCs/>
          <w:color w:val="000000" w:themeColor="text1"/>
          <w:lang w:bidi="it-IT"/>
        </w:rPr>
        <w:t xml:space="preserve"> ove non oggetto di definizione nel corso della progettazione</w:t>
      </w:r>
      <w:r w:rsidRPr="00113F91">
        <w:rPr>
          <w:rFonts w:ascii="Gill Sans MT" w:hAnsi="Gill Sans MT" w:cs="Times New Roman"/>
          <w:bCs/>
          <w:color w:val="000000" w:themeColor="text1"/>
          <w:lang w:bidi="it-IT"/>
        </w:rPr>
        <w:t>)</w:t>
      </w:r>
      <w:r w:rsidRPr="005642B1">
        <w:rPr>
          <w:rFonts w:ascii="Gill Sans MT" w:hAnsi="Gill Sans MT"/>
          <w:bCs/>
          <w:color w:val="000000" w:themeColor="text1"/>
        </w:rPr>
        <w:t xml:space="preserve"> </w:t>
      </w:r>
    </w:p>
    <w:p w14:paraId="7DBE443D" w14:textId="77777777" w:rsidR="008A094C" w:rsidRPr="00D90D1B" w:rsidRDefault="008A094C" w:rsidP="008A094C">
      <w:pPr>
        <w:spacing w:after="0" w:line="240" w:lineRule="auto"/>
      </w:pPr>
      <w:bookmarkStart w:id="0" w:name="_GoBack"/>
      <w:bookmarkEnd w:id="0"/>
    </w:p>
    <w:p w14:paraId="47E4AF7F" w14:textId="77777777" w:rsidR="005C184E" w:rsidRDefault="005C184E" w:rsidP="005C184E">
      <w:pPr>
        <w:spacing w:after="0" w:line="259" w:lineRule="auto"/>
        <w:jc w:val="both"/>
        <w:rPr>
          <w:rFonts w:ascii="Gill Sans MT" w:hAnsi="Gill Sans MT"/>
          <w:color w:val="1F497D"/>
        </w:rPr>
      </w:pPr>
    </w:p>
    <w:p w14:paraId="6B01320E" w14:textId="77777777" w:rsidR="005C184E" w:rsidRPr="001108AE" w:rsidRDefault="005C184E" w:rsidP="005C184E">
      <w:pPr>
        <w:spacing w:after="0" w:line="259" w:lineRule="auto"/>
        <w:jc w:val="both"/>
        <w:rPr>
          <w:rFonts w:ascii="Gill Sans MT" w:hAnsi="Gill Sans MT"/>
        </w:rPr>
      </w:pPr>
    </w:p>
    <w:p w14:paraId="79C2AA72" w14:textId="4727C821" w:rsidR="007015A0" w:rsidRPr="001108AE" w:rsidRDefault="007015A0" w:rsidP="001108AE">
      <w:pPr>
        <w:tabs>
          <w:tab w:val="num" w:pos="6804"/>
        </w:tabs>
        <w:spacing w:after="0" w:line="256" w:lineRule="auto"/>
        <w:ind w:left="6804"/>
        <w:jc w:val="both"/>
        <w:outlineLvl w:val="0"/>
        <w:rPr>
          <w:rFonts w:ascii="Gill Sans MT" w:hAnsi="Gill Sans MT"/>
        </w:rPr>
      </w:pPr>
    </w:p>
    <w:sectPr w:rsidR="007015A0" w:rsidRPr="001108AE" w:rsidSect="001108AE">
      <w:footerReference w:type="default" r:id="rId9"/>
      <w:pgSz w:w="11900" w:h="16840"/>
      <w:pgMar w:top="720" w:right="1268" w:bottom="720"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6F8E2" w14:textId="77777777" w:rsidR="00673465" w:rsidRDefault="00673465">
      <w:r>
        <w:separator/>
      </w:r>
    </w:p>
  </w:endnote>
  <w:endnote w:type="continuationSeparator" w:id="0">
    <w:p w14:paraId="41B3B47F" w14:textId="77777777" w:rsidR="00673465" w:rsidRDefault="00673465">
      <w:r>
        <w:continuationSeparator/>
      </w:r>
    </w:p>
  </w:endnote>
  <w:endnote w:type="continuationNotice" w:id="1">
    <w:p w14:paraId="419EDD2C" w14:textId="77777777" w:rsidR="00673465" w:rsidRDefault="006734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787090"/>
      <w:docPartObj>
        <w:docPartGallery w:val="Page Numbers (Bottom of Page)"/>
        <w:docPartUnique/>
      </w:docPartObj>
    </w:sdtPr>
    <w:sdtEndPr>
      <w:rPr>
        <w:rFonts w:ascii="Gill Sans MT" w:hAnsi="Gill Sans MT"/>
        <w:sz w:val="22"/>
        <w:szCs w:val="22"/>
      </w:rPr>
    </w:sdtEndPr>
    <w:sdtContent>
      <w:p w14:paraId="132A54EA" w14:textId="0A2DB618" w:rsidR="00673465" w:rsidRPr="00460990" w:rsidRDefault="00673465">
        <w:pPr>
          <w:pStyle w:val="Pidipagina"/>
          <w:jc w:val="right"/>
          <w:rPr>
            <w:rFonts w:ascii="Gill Sans MT" w:hAnsi="Gill Sans MT"/>
            <w:sz w:val="22"/>
            <w:szCs w:val="22"/>
          </w:rPr>
        </w:pPr>
        <w:r w:rsidRPr="00460990">
          <w:rPr>
            <w:rFonts w:ascii="Gill Sans MT" w:hAnsi="Gill Sans MT"/>
            <w:sz w:val="22"/>
            <w:szCs w:val="22"/>
          </w:rPr>
          <w:fldChar w:fldCharType="begin"/>
        </w:r>
        <w:r w:rsidRPr="00460990">
          <w:rPr>
            <w:rFonts w:ascii="Gill Sans MT" w:hAnsi="Gill Sans MT"/>
            <w:sz w:val="22"/>
            <w:szCs w:val="22"/>
          </w:rPr>
          <w:instrText>PAGE   \* MERGEFORMAT</w:instrText>
        </w:r>
        <w:r w:rsidRPr="00460990">
          <w:rPr>
            <w:rFonts w:ascii="Gill Sans MT" w:hAnsi="Gill Sans MT"/>
            <w:sz w:val="22"/>
            <w:szCs w:val="22"/>
          </w:rPr>
          <w:fldChar w:fldCharType="separate"/>
        </w:r>
        <w:r w:rsidR="008A094C">
          <w:rPr>
            <w:rFonts w:ascii="Gill Sans MT" w:hAnsi="Gill Sans MT"/>
            <w:noProof/>
            <w:sz w:val="22"/>
            <w:szCs w:val="22"/>
          </w:rPr>
          <w:t>7</w:t>
        </w:r>
        <w:r w:rsidRPr="00460990">
          <w:rPr>
            <w:rFonts w:ascii="Gill Sans MT" w:hAnsi="Gill Sans MT"/>
            <w:sz w:val="22"/>
            <w:szCs w:val="22"/>
          </w:rPr>
          <w:fldChar w:fldCharType="end"/>
        </w:r>
      </w:p>
    </w:sdtContent>
  </w:sdt>
  <w:p w14:paraId="39069F47" w14:textId="77777777" w:rsidR="00673465" w:rsidRDefault="006734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AA612" w14:textId="77777777" w:rsidR="00673465" w:rsidRDefault="00673465">
      <w:r>
        <w:separator/>
      </w:r>
    </w:p>
  </w:footnote>
  <w:footnote w:type="continuationSeparator" w:id="0">
    <w:p w14:paraId="39B689A3" w14:textId="77777777" w:rsidR="00673465" w:rsidRDefault="00673465">
      <w:r>
        <w:continuationSeparator/>
      </w:r>
    </w:p>
  </w:footnote>
  <w:footnote w:type="continuationNotice" w:id="1">
    <w:p w14:paraId="4AA8A61C" w14:textId="77777777" w:rsidR="00673465" w:rsidRDefault="00673465"/>
  </w:footnote>
  <w:footnote w:id="2">
    <w:p w14:paraId="47510EC9" w14:textId="77777777" w:rsidR="00673465" w:rsidRPr="000452FF" w:rsidRDefault="00673465" w:rsidP="00E10095">
      <w:pPr>
        <w:pStyle w:val="Testonotaapidipagina"/>
        <w:jc w:val="both"/>
        <w:rPr>
          <w:rFonts w:ascii="Gill Sans MT" w:hAnsi="Gill Sans MT"/>
          <w:sz w:val="18"/>
          <w:szCs w:val="18"/>
        </w:rPr>
      </w:pPr>
      <w:r w:rsidRPr="000452FF">
        <w:rPr>
          <w:rStyle w:val="Rimandonotaapidipagina"/>
          <w:rFonts w:ascii="Gill Sans MT" w:hAnsi="Gill Sans MT"/>
          <w:sz w:val="18"/>
          <w:szCs w:val="18"/>
        </w:rPr>
        <w:footnoteRef/>
      </w:r>
      <w:r w:rsidRPr="000452FF">
        <w:rPr>
          <w:rFonts w:ascii="Gill Sans MT" w:hAnsi="Gill Sans MT"/>
          <w:sz w:val="18"/>
          <w:szCs w:val="18"/>
        </w:rPr>
        <w:t xml:space="preserve"> Si ponga la dovuta attenzione sul fatto che talune argomentazioni utili a rappresentare la mancanza dei presupposti circa l’applicabilità della normativa sugli Aiuti di Stato (es. ingresso gratuito, sc</w:t>
      </w:r>
      <w:r>
        <w:rPr>
          <w:rFonts w:ascii="Gill Sans MT" w:hAnsi="Gill Sans MT"/>
          <w:sz w:val="18"/>
          <w:szCs w:val="18"/>
        </w:rPr>
        <w:t>a</w:t>
      </w:r>
      <w:r w:rsidRPr="000452FF">
        <w:rPr>
          <w:rFonts w:ascii="Gill Sans MT" w:hAnsi="Gill Sans MT"/>
          <w:sz w:val="18"/>
          <w:szCs w:val="18"/>
        </w:rPr>
        <w:t xml:space="preserve">rsezza di visitatori o altri fruitori, irrilevanza rispetto gli scambi </w:t>
      </w:r>
      <w:proofErr w:type="spellStart"/>
      <w:r w:rsidRPr="000452FF">
        <w:rPr>
          <w:rFonts w:ascii="Gill Sans MT" w:hAnsi="Gill Sans MT"/>
          <w:sz w:val="18"/>
          <w:szCs w:val="18"/>
        </w:rPr>
        <w:t>interfrontalieri</w:t>
      </w:r>
      <w:proofErr w:type="spellEnd"/>
      <w:r w:rsidRPr="000452FF">
        <w:rPr>
          <w:rFonts w:ascii="Gill Sans MT" w:hAnsi="Gill Sans MT"/>
          <w:sz w:val="18"/>
          <w:szCs w:val="18"/>
        </w:rPr>
        <w:t xml:space="preserve">, etc.) </w:t>
      </w:r>
      <w:r>
        <w:rPr>
          <w:rFonts w:ascii="Gill Sans MT" w:hAnsi="Gill Sans MT"/>
          <w:sz w:val="18"/>
          <w:szCs w:val="18"/>
        </w:rPr>
        <w:t xml:space="preserve">possono influenzare negativamente taluni criteri di valutazione della Proposta e dell’Intervento (rilevanza dell’impatto socio-economico, sostenibilità economica e finanziaria, etc.). </w:t>
      </w:r>
    </w:p>
  </w:footnote>
  <w:footnote w:id="3">
    <w:p w14:paraId="646E947C" w14:textId="6362CDB8" w:rsidR="00673465" w:rsidRPr="001108AE" w:rsidRDefault="00673465">
      <w:pPr>
        <w:pStyle w:val="Testonotaapidipagina"/>
        <w:rPr>
          <w:rFonts w:ascii="Gill Sans MT" w:hAnsi="Gill Sans MT"/>
        </w:rPr>
      </w:pPr>
      <w:r w:rsidRPr="001108AE">
        <w:rPr>
          <w:rStyle w:val="Rimandonotaapidipagina"/>
          <w:rFonts w:ascii="Gill Sans MT" w:hAnsi="Gill Sans MT"/>
        </w:rPr>
        <w:footnoteRef/>
      </w:r>
      <w:r w:rsidRPr="001108AE">
        <w:rPr>
          <w:rFonts w:ascii="Gill Sans MT" w:hAnsi="Gill Sans MT"/>
        </w:rPr>
        <w:t xml:space="preserve"> </w:t>
      </w:r>
      <w:r w:rsidRPr="001108AE">
        <w:rPr>
          <w:rFonts w:ascii="Gill Sans MT" w:hAnsi="Gill Sans MT"/>
          <w:bCs/>
        </w:rPr>
        <w:t>Ricordiamo che è auspicabile che in questa prima fase si consulti il mercato per trovare le soluzioni più innovative.</w:t>
      </w:r>
    </w:p>
  </w:footnote>
  <w:footnote w:id="4">
    <w:p w14:paraId="4BAF14A5" w14:textId="77777777" w:rsidR="00673465" w:rsidRPr="000452FF" w:rsidRDefault="00673465" w:rsidP="00202320">
      <w:pPr>
        <w:pStyle w:val="Testonotaapidipagina"/>
        <w:jc w:val="both"/>
        <w:rPr>
          <w:rFonts w:ascii="Gill Sans MT" w:hAnsi="Gill Sans MT"/>
        </w:rPr>
      </w:pPr>
      <w:r w:rsidRPr="008A5A06">
        <w:rPr>
          <w:rStyle w:val="Rimandonotaapidipagina"/>
          <w:rFonts w:ascii="Gill Sans MT" w:hAnsi="Gill Sans MT"/>
        </w:rPr>
        <w:footnoteRef/>
      </w:r>
      <w:r w:rsidRPr="008A5A06">
        <w:rPr>
          <w:rFonts w:ascii="Gill Sans MT" w:hAnsi="Gill Sans MT"/>
        </w:rPr>
        <w:t xml:space="preserve"> Tale indicazione, se del caso insieme alle stime sul Risultato Operativo, è essenziale per l’amministrazione regionale per decidere l</w:t>
      </w:r>
      <w:r>
        <w:rPr>
          <w:rFonts w:ascii="Gill Sans MT" w:hAnsi="Gill Sans MT"/>
        </w:rPr>
        <w:t>’articolazione degli</w:t>
      </w:r>
      <w:r w:rsidRPr="008A5A06">
        <w:rPr>
          <w:rFonts w:ascii="Gill Sans MT" w:hAnsi="Gill Sans MT"/>
        </w:rPr>
        <w:t xml:space="preserve"> importi</w:t>
      </w:r>
      <w:r>
        <w:rPr>
          <w:rFonts w:ascii="Gill Sans MT" w:hAnsi="Gill Sans MT"/>
        </w:rPr>
        <w:t xml:space="preserve"> da</w:t>
      </w:r>
      <w:r w:rsidRPr="008A5A06">
        <w:rPr>
          <w:rFonts w:ascii="Gill Sans MT" w:hAnsi="Gill Sans MT"/>
        </w:rPr>
        <w:t xml:space="preserve"> mettere a disposizione dei richiedenti a valere sulle eventuali finestre previste per l’accesso alle Sovvenzioni di seconda fase previste dall’Avviso. In caso di indicazione</w:t>
      </w:r>
      <w:r>
        <w:rPr>
          <w:rFonts w:ascii="Gill Sans MT" w:hAnsi="Gill Sans MT"/>
        </w:rPr>
        <w:t xml:space="preserve"> sottostimata o sovrastimata delle risorse concedibili a valere sulla seconda fase</w:t>
      </w:r>
      <w:r w:rsidRPr="000452FF">
        <w:rPr>
          <w:rFonts w:ascii="Gill Sans MT" w:hAnsi="Gill Sans MT"/>
        </w:rPr>
        <w:t xml:space="preserve">, il Richiedente potrebbe indurre ad una articolazione che rende più difficile il suo accesso alle Sovvenzioni di seconda fase per la realizzazione degli Interventi.  </w:t>
      </w:r>
    </w:p>
  </w:footnote>
  <w:footnote w:id="5">
    <w:p w14:paraId="074CCB2E" w14:textId="77777777" w:rsidR="008A094C" w:rsidRPr="00D471C4" w:rsidRDefault="008A094C" w:rsidP="008A094C">
      <w:pPr>
        <w:pStyle w:val="Testonotaapidipagina"/>
        <w:jc w:val="both"/>
        <w:rPr>
          <w:rFonts w:ascii="Gill Sans MT" w:hAnsi="Gill Sans MT"/>
        </w:rPr>
      </w:pPr>
      <w:r w:rsidRPr="00D471C4">
        <w:rPr>
          <w:rStyle w:val="Rimandonotaapidipagina"/>
          <w:rFonts w:ascii="Gill Sans MT" w:hAnsi="Gill Sans MT"/>
        </w:rPr>
        <w:footnoteRef/>
      </w:r>
      <w:r w:rsidRPr="00D471C4">
        <w:rPr>
          <w:rFonts w:ascii="Gill Sans MT" w:hAnsi="Gill Sans MT"/>
        </w:rPr>
        <w:t xml:space="preserve"> Si tenga presente che chi partecipa alla progettazione non potrà partecipare alla successiv</w:t>
      </w:r>
      <w:r>
        <w:rPr>
          <w:rFonts w:ascii="Gill Sans MT" w:hAnsi="Gill Sans MT"/>
        </w:rPr>
        <w:t>e procedure di selezione dei contraenti per la realizzazione degli Interventi</w:t>
      </w:r>
      <w:r w:rsidRPr="00D471C4">
        <w:rPr>
          <w:rFonts w:ascii="Gill Sans MT" w:hAnsi="Gill Sans MT"/>
        </w:rPr>
        <w:t xml:space="preserve"> ai sensi del D</w:t>
      </w:r>
      <w:r>
        <w:rPr>
          <w:rFonts w:ascii="Gill Sans MT" w:hAnsi="Gill Sans MT"/>
        </w:rPr>
        <w:t xml:space="preserve">. </w:t>
      </w:r>
      <w:r w:rsidRPr="00D471C4">
        <w:rPr>
          <w:rFonts w:ascii="Gill Sans MT" w:hAnsi="Gill Sans MT"/>
        </w:rPr>
        <w:t>L</w:t>
      </w:r>
      <w:r>
        <w:rPr>
          <w:rFonts w:ascii="Gill Sans MT" w:hAnsi="Gill Sans MT"/>
        </w:rPr>
        <w:t>gs.</w:t>
      </w:r>
      <w:r w:rsidRPr="00D471C4">
        <w:rPr>
          <w:rFonts w:ascii="Gill Sans MT" w:hAnsi="Gill Sans MT"/>
        </w:rPr>
        <w:t xml:space="preserve"> 50/2016.</w:t>
      </w:r>
    </w:p>
  </w:footnote>
  <w:footnote w:id="6">
    <w:p w14:paraId="281B504C" w14:textId="77777777" w:rsidR="008A094C" w:rsidRDefault="008A094C" w:rsidP="008A094C">
      <w:pPr>
        <w:pStyle w:val="Testonotaapidipagina"/>
        <w:jc w:val="both"/>
      </w:pPr>
      <w:r w:rsidRPr="00D471C4">
        <w:rPr>
          <w:rStyle w:val="Rimandonotaapidipagina"/>
          <w:rFonts w:ascii="Gill Sans MT" w:hAnsi="Gill Sans MT"/>
        </w:rPr>
        <w:footnoteRef/>
      </w:r>
      <w:r w:rsidRPr="00D471C4">
        <w:rPr>
          <w:rFonts w:ascii="Gill Sans MT" w:hAnsi="Gill Sans MT"/>
        </w:rPr>
        <w:t xml:space="preserve"> Tale indicazione</w:t>
      </w:r>
      <w:r>
        <w:rPr>
          <w:rFonts w:ascii="Gill Sans MT" w:hAnsi="Gill Sans MT"/>
        </w:rPr>
        <w:t xml:space="preserve"> </w:t>
      </w:r>
      <w:r w:rsidRPr="00D471C4">
        <w:rPr>
          <w:rFonts w:ascii="Gill Sans MT" w:hAnsi="Gill Sans MT"/>
        </w:rPr>
        <w:t xml:space="preserve">è essenziale per l’amministrazione regionale per decidere </w:t>
      </w:r>
      <w:r>
        <w:rPr>
          <w:rFonts w:ascii="Gill Sans MT" w:hAnsi="Gill Sans MT"/>
        </w:rPr>
        <w:t>l’articolazione temporale de</w:t>
      </w:r>
      <w:r w:rsidRPr="00D471C4">
        <w:rPr>
          <w:rFonts w:ascii="Gill Sans MT" w:hAnsi="Gill Sans MT"/>
        </w:rPr>
        <w:t xml:space="preserve">lle </w:t>
      </w:r>
      <w:r>
        <w:rPr>
          <w:rFonts w:ascii="Gill Sans MT" w:hAnsi="Gill Sans MT"/>
        </w:rPr>
        <w:t>eventuali</w:t>
      </w:r>
      <w:r w:rsidRPr="00D471C4">
        <w:rPr>
          <w:rFonts w:ascii="Gill Sans MT" w:hAnsi="Gill Sans MT"/>
        </w:rPr>
        <w:t xml:space="preserve"> finestre previste </w:t>
      </w:r>
      <w:r>
        <w:rPr>
          <w:rFonts w:ascii="Gill Sans MT" w:hAnsi="Gill Sans MT"/>
        </w:rPr>
        <w:t>per l’accesso alle Sovvenzioni di seconda fase previste dall’Avviso</w:t>
      </w:r>
      <w:r w:rsidRPr="00D471C4">
        <w:rPr>
          <w:rFonts w:ascii="Gill Sans MT" w:hAnsi="Gill Sans MT"/>
        </w:rPr>
        <w:t>. In caso di indicazione sottostimata dei tempi nece</w:t>
      </w:r>
      <w:r>
        <w:rPr>
          <w:rFonts w:ascii="Gill Sans MT" w:hAnsi="Gill Sans MT"/>
        </w:rPr>
        <w:t>ssari per la progettazione, il Richiedente potrebbe non rientrare nella finestra successiva rendendo più difficile il suo accesso alle Sovvenzioni di</w:t>
      </w:r>
      <w:r w:rsidRPr="00D471C4">
        <w:rPr>
          <w:rFonts w:ascii="Gill Sans MT" w:hAnsi="Gill Sans MT"/>
        </w:rPr>
        <w:t xml:space="preserve"> seconda fase</w:t>
      </w:r>
      <w:r>
        <w:rPr>
          <w:rFonts w:ascii="Gill Sans MT" w:hAnsi="Gill Sans MT"/>
        </w:rPr>
        <w:t xml:space="preserve"> per la realizzazione degli Interventi</w:t>
      </w:r>
      <w:r w:rsidRPr="00D471C4">
        <w:rPr>
          <w:rFonts w:ascii="Gill Sans MT" w:hAnsi="Gill Sans MT"/>
        </w:rPr>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577C3"/>
    <w:multiLevelType w:val="hybridMultilevel"/>
    <w:tmpl w:val="D7988E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5309E3"/>
    <w:multiLevelType w:val="singleLevel"/>
    <w:tmpl w:val="04100005"/>
    <w:lvl w:ilvl="0">
      <w:start w:val="1"/>
      <w:numFmt w:val="bullet"/>
      <w:pStyle w:val="PrimodiLista"/>
      <w:lvlText w:val=""/>
      <w:lvlJc w:val="left"/>
      <w:pPr>
        <w:tabs>
          <w:tab w:val="num" w:pos="360"/>
        </w:tabs>
        <w:ind w:left="360" w:hanging="360"/>
      </w:pPr>
      <w:rPr>
        <w:rFonts w:ascii="Wingdings" w:hAnsi="Wingdings" w:hint="default"/>
      </w:rPr>
    </w:lvl>
  </w:abstractNum>
  <w:abstractNum w:abstractNumId="2" w15:restartNumberingAfterBreak="0">
    <w:nsid w:val="17E71F40"/>
    <w:multiLevelType w:val="multilevel"/>
    <w:tmpl w:val="9F4E22AE"/>
    <w:lvl w:ilvl="0">
      <w:start w:val="1"/>
      <w:numFmt w:val="decimal"/>
      <w:pStyle w:val="Titolo1"/>
      <w:lvlText w:val="%1."/>
      <w:lvlJc w:val="left"/>
      <w:pPr>
        <w:ind w:left="360" w:hanging="360"/>
      </w:pPr>
      <w:rPr>
        <w:rFonts w:hint="default"/>
      </w:rPr>
    </w:lvl>
    <w:lvl w:ilvl="1">
      <w:start w:val="1"/>
      <w:numFmt w:val="decimal"/>
      <w:pStyle w:val="Titolo2"/>
      <w:lvlText w:val="%1.%2."/>
      <w:lvlJc w:val="left"/>
      <w:pPr>
        <w:ind w:left="1855"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FD350E0"/>
    <w:multiLevelType w:val="hybridMultilevel"/>
    <w:tmpl w:val="B5BC6E2E"/>
    <w:lvl w:ilvl="0" w:tplc="0376128A">
      <w:numFmt w:val="bullet"/>
      <w:lvlText w:val=""/>
      <w:lvlJc w:val="left"/>
      <w:pPr>
        <w:ind w:left="720" w:hanging="360"/>
      </w:pPr>
      <w:rPr>
        <w:rFonts w:ascii="Symbol" w:eastAsia="Times New Roman" w:hAnsi="Symbol"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D64E94"/>
    <w:multiLevelType w:val="hybridMultilevel"/>
    <w:tmpl w:val="809697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E195EB2"/>
    <w:multiLevelType w:val="multilevel"/>
    <w:tmpl w:val="837E0F86"/>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pStyle w:val="Titolo4"/>
      <w:lvlText w:val="1.1.9.%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65E25E32"/>
    <w:multiLevelType w:val="hybridMultilevel"/>
    <w:tmpl w:val="8C8AF9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0"/>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283"/>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8C"/>
    <w:rsid w:val="00000632"/>
    <w:rsid w:val="00001B37"/>
    <w:rsid w:val="00001EEC"/>
    <w:rsid w:val="0000217D"/>
    <w:rsid w:val="00002E3F"/>
    <w:rsid w:val="00003A08"/>
    <w:rsid w:val="00003D12"/>
    <w:rsid w:val="00003F81"/>
    <w:rsid w:val="00004A7C"/>
    <w:rsid w:val="00004C9D"/>
    <w:rsid w:val="00004F1B"/>
    <w:rsid w:val="000053D8"/>
    <w:rsid w:val="0000547F"/>
    <w:rsid w:val="00005E7E"/>
    <w:rsid w:val="00006598"/>
    <w:rsid w:val="00006995"/>
    <w:rsid w:val="00006D9B"/>
    <w:rsid w:val="00011092"/>
    <w:rsid w:val="0001124A"/>
    <w:rsid w:val="0001192B"/>
    <w:rsid w:val="00011E9A"/>
    <w:rsid w:val="00012C1F"/>
    <w:rsid w:val="00012CB6"/>
    <w:rsid w:val="0001365A"/>
    <w:rsid w:val="000162B9"/>
    <w:rsid w:val="00016801"/>
    <w:rsid w:val="0001724E"/>
    <w:rsid w:val="000202C1"/>
    <w:rsid w:val="00021880"/>
    <w:rsid w:val="000222BB"/>
    <w:rsid w:val="00026076"/>
    <w:rsid w:val="00026C9F"/>
    <w:rsid w:val="00027141"/>
    <w:rsid w:val="0002720B"/>
    <w:rsid w:val="00030DD6"/>
    <w:rsid w:val="00031B46"/>
    <w:rsid w:val="00031DC2"/>
    <w:rsid w:val="000320FB"/>
    <w:rsid w:val="000324DC"/>
    <w:rsid w:val="000328DE"/>
    <w:rsid w:val="00032DA2"/>
    <w:rsid w:val="00032F76"/>
    <w:rsid w:val="0003358D"/>
    <w:rsid w:val="000336C2"/>
    <w:rsid w:val="00033A1F"/>
    <w:rsid w:val="000344DC"/>
    <w:rsid w:val="000344FE"/>
    <w:rsid w:val="00034700"/>
    <w:rsid w:val="00034E59"/>
    <w:rsid w:val="00036232"/>
    <w:rsid w:val="00036344"/>
    <w:rsid w:val="00036EB6"/>
    <w:rsid w:val="00037005"/>
    <w:rsid w:val="0004133E"/>
    <w:rsid w:val="0004529D"/>
    <w:rsid w:val="00045EB7"/>
    <w:rsid w:val="00047141"/>
    <w:rsid w:val="00047F47"/>
    <w:rsid w:val="00050162"/>
    <w:rsid w:val="000505D8"/>
    <w:rsid w:val="000518EA"/>
    <w:rsid w:val="00052BB6"/>
    <w:rsid w:val="00053806"/>
    <w:rsid w:val="00054E01"/>
    <w:rsid w:val="00055169"/>
    <w:rsid w:val="000551D7"/>
    <w:rsid w:val="00057ADC"/>
    <w:rsid w:val="00060BCA"/>
    <w:rsid w:val="000618D5"/>
    <w:rsid w:val="00062D6F"/>
    <w:rsid w:val="000630E4"/>
    <w:rsid w:val="00063226"/>
    <w:rsid w:val="00065C5B"/>
    <w:rsid w:val="00067147"/>
    <w:rsid w:val="00067ED6"/>
    <w:rsid w:val="00070B0E"/>
    <w:rsid w:val="000720E5"/>
    <w:rsid w:val="0007248E"/>
    <w:rsid w:val="000729B4"/>
    <w:rsid w:val="00073E6C"/>
    <w:rsid w:val="0007547D"/>
    <w:rsid w:val="00075638"/>
    <w:rsid w:val="0007651E"/>
    <w:rsid w:val="0007702B"/>
    <w:rsid w:val="00077394"/>
    <w:rsid w:val="000805CB"/>
    <w:rsid w:val="00081468"/>
    <w:rsid w:val="00081CC4"/>
    <w:rsid w:val="00084298"/>
    <w:rsid w:val="00084C32"/>
    <w:rsid w:val="000859F4"/>
    <w:rsid w:val="00086FAC"/>
    <w:rsid w:val="0008705C"/>
    <w:rsid w:val="0008795F"/>
    <w:rsid w:val="000906EC"/>
    <w:rsid w:val="0009114B"/>
    <w:rsid w:val="00091B9D"/>
    <w:rsid w:val="00092643"/>
    <w:rsid w:val="00094712"/>
    <w:rsid w:val="00094B82"/>
    <w:rsid w:val="00094E0B"/>
    <w:rsid w:val="00097BCE"/>
    <w:rsid w:val="000A1BBC"/>
    <w:rsid w:val="000A240C"/>
    <w:rsid w:val="000A2466"/>
    <w:rsid w:val="000A308D"/>
    <w:rsid w:val="000A4D72"/>
    <w:rsid w:val="000A5416"/>
    <w:rsid w:val="000A7080"/>
    <w:rsid w:val="000A7209"/>
    <w:rsid w:val="000B0BF2"/>
    <w:rsid w:val="000B12BC"/>
    <w:rsid w:val="000B16B3"/>
    <w:rsid w:val="000B1881"/>
    <w:rsid w:val="000B1DCE"/>
    <w:rsid w:val="000B25F5"/>
    <w:rsid w:val="000B3D02"/>
    <w:rsid w:val="000B724A"/>
    <w:rsid w:val="000B7BA3"/>
    <w:rsid w:val="000C00E8"/>
    <w:rsid w:val="000C14F2"/>
    <w:rsid w:val="000C1BE5"/>
    <w:rsid w:val="000C2917"/>
    <w:rsid w:val="000C3464"/>
    <w:rsid w:val="000C34BF"/>
    <w:rsid w:val="000C38D7"/>
    <w:rsid w:val="000C79A1"/>
    <w:rsid w:val="000C7AD9"/>
    <w:rsid w:val="000D06D6"/>
    <w:rsid w:val="000D295A"/>
    <w:rsid w:val="000D31AC"/>
    <w:rsid w:val="000D4CF0"/>
    <w:rsid w:val="000D6286"/>
    <w:rsid w:val="000D6C19"/>
    <w:rsid w:val="000D6F27"/>
    <w:rsid w:val="000D728F"/>
    <w:rsid w:val="000D72B9"/>
    <w:rsid w:val="000D75B1"/>
    <w:rsid w:val="000E0176"/>
    <w:rsid w:val="000E0BBF"/>
    <w:rsid w:val="000E106D"/>
    <w:rsid w:val="000E1216"/>
    <w:rsid w:val="000E1623"/>
    <w:rsid w:val="000E183D"/>
    <w:rsid w:val="000E1F4B"/>
    <w:rsid w:val="000E2EAE"/>
    <w:rsid w:val="000E32BA"/>
    <w:rsid w:val="000E390C"/>
    <w:rsid w:val="000E3CD6"/>
    <w:rsid w:val="000E48D8"/>
    <w:rsid w:val="000E6886"/>
    <w:rsid w:val="000E6D04"/>
    <w:rsid w:val="000F29EF"/>
    <w:rsid w:val="000F2B32"/>
    <w:rsid w:val="000F3503"/>
    <w:rsid w:val="000F5BB8"/>
    <w:rsid w:val="000F5FA3"/>
    <w:rsid w:val="000F628F"/>
    <w:rsid w:val="000F63BA"/>
    <w:rsid w:val="000F65F7"/>
    <w:rsid w:val="000F705C"/>
    <w:rsid w:val="00100158"/>
    <w:rsid w:val="001004C3"/>
    <w:rsid w:val="00101AA1"/>
    <w:rsid w:val="00102635"/>
    <w:rsid w:val="0010307C"/>
    <w:rsid w:val="0010330E"/>
    <w:rsid w:val="001033AD"/>
    <w:rsid w:val="001038D0"/>
    <w:rsid w:val="001063DF"/>
    <w:rsid w:val="001074CD"/>
    <w:rsid w:val="001108AE"/>
    <w:rsid w:val="001113A0"/>
    <w:rsid w:val="00113343"/>
    <w:rsid w:val="0011355F"/>
    <w:rsid w:val="00114B24"/>
    <w:rsid w:val="00114C13"/>
    <w:rsid w:val="00116030"/>
    <w:rsid w:val="00117D26"/>
    <w:rsid w:val="00122F50"/>
    <w:rsid w:val="00123975"/>
    <w:rsid w:val="00125BD2"/>
    <w:rsid w:val="00126C19"/>
    <w:rsid w:val="00126DE5"/>
    <w:rsid w:val="00127D8F"/>
    <w:rsid w:val="0013068D"/>
    <w:rsid w:val="00130966"/>
    <w:rsid w:val="00131028"/>
    <w:rsid w:val="00131217"/>
    <w:rsid w:val="001314A0"/>
    <w:rsid w:val="001319F3"/>
    <w:rsid w:val="00132753"/>
    <w:rsid w:val="00132AC9"/>
    <w:rsid w:val="00133663"/>
    <w:rsid w:val="00133F05"/>
    <w:rsid w:val="00134CC8"/>
    <w:rsid w:val="00135245"/>
    <w:rsid w:val="00135B76"/>
    <w:rsid w:val="00135D0D"/>
    <w:rsid w:val="00140487"/>
    <w:rsid w:val="0014085B"/>
    <w:rsid w:val="00142087"/>
    <w:rsid w:val="00144A30"/>
    <w:rsid w:val="00145520"/>
    <w:rsid w:val="00146554"/>
    <w:rsid w:val="001466DF"/>
    <w:rsid w:val="00146CB3"/>
    <w:rsid w:val="00147A2C"/>
    <w:rsid w:val="00147F7E"/>
    <w:rsid w:val="00150CE0"/>
    <w:rsid w:val="00151F2D"/>
    <w:rsid w:val="00152C94"/>
    <w:rsid w:val="001534AE"/>
    <w:rsid w:val="00154231"/>
    <w:rsid w:val="00154F30"/>
    <w:rsid w:val="00156BD7"/>
    <w:rsid w:val="00156E7C"/>
    <w:rsid w:val="00157156"/>
    <w:rsid w:val="001608A9"/>
    <w:rsid w:val="001613D8"/>
    <w:rsid w:val="001625E1"/>
    <w:rsid w:val="001634F5"/>
    <w:rsid w:val="00163502"/>
    <w:rsid w:val="00163836"/>
    <w:rsid w:val="00163CF1"/>
    <w:rsid w:val="00164519"/>
    <w:rsid w:val="00164CEA"/>
    <w:rsid w:val="0016532B"/>
    <w:rsid w:val="001656EC"/>
    <w:rsid w:val="001658E9"/>
    <w:rsid w:val="001659E3"/>
    <w:rsid w:val="001672E2"/>
    <w:rsid w:val="001673E8"/>
    <w:rsid w:val="00167C73"/>
    <w:rsid w:val="00174013"/>
    <w:rsid w:val="00176D44"/>
    <w:rsid w:val="001775B6"/>
    <w:rsid w:val="00177F98"/>
    <w:rsid w:val="00180F22"/>
    <w:rsid w:val="0018132F"/>
    <w:rsid w:val="00181E5D"/>
    <w:rsid w:val="0018231D"/>
    <w:rsid w:val="00183D39"/>
    <w:rsid w:val="00183E03"/>
    <w:rsid w:val="00184DD7"/>
    <w:rsid w:val="00184E6A"/>
    <w:rsid w:val="00186261"/>
    <w:rsid w:val="00186530"/>
    <w:rsid w:val="0018663B"/>
    <w:rsid w:val="00186717"/>
    <w:rsid w:val="00186D75"/>
    <w:rsid w:val="0018766D"/>
    <w:rsid w:val="00187D6A"/>
    <w:rsid w:val="00190D19"/>
    <w:rsid w:val="00190FF2"/>
    <w:rsid w:val="00191984"/>
    <w:rsid w:val="001923F2"/>
    <w:rsid w:val="00193533"/>
    <w:rsid w:val="00194BD5"/>
    <w:rsid w:val="00195659"/>
    <w:rsid w:val="001961C4"/>
    <w:rsid w:val="001966C4"/>
    <w:rsid w:val="001A07A6"/>
    <w:rsid w:val="001A1F35"/>
    <w:rsid w:val="001A23D6"/>
    <w:rsid w:val="001A3CF8"/>
    <w:rsid w:val="001A566A"/>
    <w:rsid w:val="001A6A48"/>
    <w:rsid w:val="001A7185"/>
    <w:rsid w:val="001A77A2"/>
    <w:rsid w:val="001B05D7"/>
    <w:rsid w:val="001B1474"/>
    <w:rsid w:val="001B5290"/>
    <w:rsid w:val="001B5731"/>
    <w:rsid w:val="001B5C11"/>
    <w:rsid w:val="001B60C0"/>
    <w:rsid w:val="001B7E7A"/>
    <w:rsid w:val="001C0132"/>
    <w:rsid w:val="001C0597"/>
    <w:rsid w:val="001C2100"/>
    <w:rsid w:val="001C241D"/>
    <w:rsid w:val="001C25FC"/>
    <w:rsid w:val="001C2B3C"/>
    <w:rsid w:val="001C39CA"/>
    <w:rsid w:val="001C62F2"/>
    <w:rsid w:val="001C69BD"/>
    <w:rsid w:val="001C71B3"/>
    <w:rsid w:val="001C78A3"/>
    <w:rsid w:val="001C7993"/>
    <w:rsid w:val="001D174D"/>
    <w:rsid w:val="001D23A2"/>
    <w:rsid w:val="001D42F7"/>
    <w:rsid w:val="001D4477"/>
    <w:rsid w:val="001D5085"/>
    <w:rsid w:val="001D5BA3"/>
    <w:rsid w:val="001D5DB8"/>
    <w:rsid w:val="001D6986"/>
    <w:rsid w:val="001D70D5"/>
    <w:rsid w:val="001E093D"/>
    <w:rsid w:val="001E0A96"/>
    <w:rsid w:val="001E0C83"/>
    <w:rsid w:val="001E2EE5"/>
    <w:rsid w:val="001E4D13"/>
    <w:rsid w:val="001E5839"/>
    <w:rsid w:val="001E5A0E"/>
    <w:rsid w:val="001E68BB"/>
    <w:rsid w:val="001E6DBE"/>
    <w:rsid w:val="001F0746"/>
    <w:rsid w:val="001F1543"/>
    <w:rsid w:val="001F1F1F"/>
    <w:rsid w:val="001F2835"/>
    <w:rsid w:val="001F284C"/>
    <w:rsid w:val="001F56F6"/>
    <w:rsid w:val="002002DD"/>
    <w:rsid w:val="002002E4"/>
    <w:rsid w:val="00201018"/>
    <w:rsid w:val="00201246"/>
    <w:rsid w:val="00201745"/>
    <w:rsid w:val="00202320"/>
    <w:rsid w:val="0020373A"/>
    <w:rsid w:val="00203AEF"/>
    <w:rsid w:val="002058EF"/>
    <w:rsid w:val="002067D8"/>
    <w:rsid w:val="002069FB"/>
    <w:rsid w:val="00207B03"/>
    <w:rsid w:val="002119A1"/>
    <w:rsid w:val="00213C61"/>
    <w:rsid w:val="00215075"/>
    <w:rsid w:val="00215133"/>
    <w:rsid w:val="002171EF"/>
    <w:rsid w:val="00220F4C"/>
    <w:rsid w:val="00221417"/>
    <w:rsid w:val="0022753A"/>
    <w:rsid w:val="002303C8"/>
    <w:rsid w:val="002307B3"/>
    <w:rsid w:val="00230B7A"/>
    <w:rsid w:val="0023202F"/>
    <w:rsid w:val="00233A84"/>
    <w:rsid w:val="00233AB4"/>
    <w:rsid w:val="00236899"/>
    <w:rsid w:val="00236C55"/>
    <w:rsid w:val="00237679"/>
    <w:rsid w:val="00237DBB"/>
    <w:rsid w:val="00241C39"/>
    <w:rsid w:val="00241F62"/>
    <w:rsid w:val="00242666"/>
    <w:rsid w:val="00242BD6"/>
    <w:rsid w:val="00246E17"/>
    <w:rsid w:val="002473A1"/>
    <w:rsid w:val="00247FC4"/>
    <w:rsid w:val="00250076"/>
    <w:rsid w:val="00250764"/>
    <w:rsid w:val="00251611"/>
    <w:rsid w:val="00251A42"/>
    <w:rsid w:val="00251C69"/>
    <w:rsid w:val="002530E9"/>
    <w:rsid w:val="002540F4"/>
    <w:rsid w:val="0025541D"/>
    <w:rsid w:val="00256045"/>
    <w:rsid w:val="00261347"/>
    <w:rsid w:val="00262139"/>
    <w:rsid w:val="00262F3B"/>
    <w:rsid w:val="00263390"/>
    <w:rsid w:val="0026369E"/>
    <w:rsid w:val="00264342"/>
    <w:rsid w:val="0026565B"/>
    <w:rsid w:val="00265B42"/>
    <w:rsid w:val="00265C12"/>
    <w:rsid w:val="00266076"/>
    <w:rsid w:val="00266556"/>
    <w:rsid w:val="002666AE"/>
    <w:rsid w:val="002667BE"/>
    <w:rsid w:val="002707CD"/>
    <w:rsid w:val="002713AE"/>
    <w:rsid w:val="00271A87"/>
    <w:rsid w:val="002722F8"/>
    <w:rsid w:val="00273DFB"/>
    <w:rsid w:val="002746B8"/>
    <w:rsid w:val="00274A33"/>
    <w:rsid w:val="002760EE"/>
    <w:rsid w:val="002766DD"/>
    <w:rsid w:val="00277B9D"/>
    <w:rsid w:val="00280356"/>
    <w:rsid w:val="00282191"/>
    <w:rsid w:val="0028288C"/>
    <w:rsid w:val="0028530D"/>
    <w:rsid w:val="002854E0"/>
    <w:rsid w:val="002855AE"/>
    <w:rsid w:val="00290EE0"/>
    <w:rsid w:val="00291478"/>
    <w:rsid w:val="00291751"/>
    <w:rsid w:val="00292328"/>
    <w:rsid w:val="00292657"/>
    <w:rsid w:val="00293FAA"/>
    <w:rsid w:val="0029456D"/>
    <w:rsid w:val="00295A47"/>
    <w:rsid w:val="002A024F"/>
    <w:rsid w:val="002A3126"/>
    <w:rsid w:val="002A32BA"/>
    <w:rsid w:val="002A476F"/>
    <w:rsid w:val="002A5A9B"/>
    <w:rsid w:val="002A754E"/>
    <w:rsid w:val="002B05A1"/>
    <w:rsid w:val="002B0DF0"/>
    <w:rsid w:val="002B127F"/>
    <w:rsid w:val="002B16EA"/>
    <w:rsid w:val="002B2497"/>
    <w:rsid w:val="002B2632"/>
    <w:rsid w:val="002B3A12"/>
    <w:rsid w:val="002B3A8E"/>
    <w:rsid w:val="002B421C"/>
    <w:rsid w:val="002B6465"/>
    <w:rsid w:val="002B6DEA"/>
    <w:rsid w:val="002B6E8F"/>
    <w:rsid w:val="002B7667"/>
    <w:rsid w:val="002C149E"/>
    <w:rsid w:val="002C2D01"/>
    <w:rsid w:val="002C4CDA"/>
    <w:rsid w:val="002C6CC3"/>
    <w:rsid w:val="002C7ECF"/>
    <w:rsid w:val="002D104E"/>
    <w:rsid w:val="002D1FF6"/>
    <w:rsid w:val="002D35F5"/>
    <w:rsid w:val="002D3F0B"/>
    <w:rsid w:val="002D4F98"/>
    <w:rsid w:val="002D6083"/>
    <w:rsid w:val="002D63DF"/>
    <w:rsid w:val="002D7218"/>
    <w:rsid w:val="002D72ED"/>
    <w:rsid w:val="002D74A7"/>
    <w:rsid w:val="002D7E3C"/>
    <w:rsid w:val="002E31FB"/>
    <w:rsid w:val="002E3F24"/>
    <w:rsid w:val="002E40E6"/>
    <w:rsid w:val="002E439F"/>
    <w:rsid w:val="002E4F6A"/>
    <w:rsid w:val="002F01B5"/>
    <w:rsid w:val="002F0302"/>
    <w:rsid w:val="002F038D"/>
    <w:rsid w:val="002F23FA"/>
    <w:rsid w:val="002F3222"/>
    <w:rsid w:val="002F3E79"/>
    <w:rsid w:val="002F43BC"/>
    <w:rsid w:val="002F5C8B"/>
    <w:rsid w:val="002F758E"/>
    <w:rsid w:val="002F7B5F"/>
    <w:rsid w:val="0030298D"/>
    <w:rsid w:val="0030377E"/>
    <w:rsid w:val="00305DE5"/>
    <w:rsid w:val="003062CC"/>
    <w:rsid w:val="003072B7"/>
    <w:rsid w:val="00307351"/>
    <w:rsid w:val="00307557"/>
    <w:rsid w:val="00307628"/>
    <w:rsid w:val="00311047"/>
    <w:rsid w:val="0031153A"/>
    <w:rsid w:val="003128B8"/>
    <w:rsid w:val="00312A52"/>
    <w:rsid w:val="003131F6"/>
    <w:rsid w:val="00313327"/>
    <w:rsid w:val="0031414C"/>
    <w:rsid w:val="00314FCF"/>
    <w:rsid w:val="003173FC"/>
    <w:rsid w:val="003174F0"/>
    <w:rsid w:val="003177B7"/>
    <w:rsid w:val="0032037B"/>
    <w:rsid w:val="00320941"/>
    <w:rsid w:val="00320A6D"/>
    <w:rsid w:val="00322DBE"/>
    <w:rsid w:val="003231EF"/>
    <w:rsid w:val="003243BE"/>
    <w:rsid w:val="003255FE"/>
    <w:rsid w:val="00325C14"/>
    <w:rsid w:val="003260B2"/>
    <w:rsid w:val="003262D8"/>
    <w:rsid w:val="003275AD"/>
    <w:rsid w:val="0033035C"/>
    <w:rsid w:val="00330DCE"/>
    <w:rsid w:val="003331D5"/>
    <w:rsid w:val="00333DBF"/>
    <w:rsid w:val="00335175"/>
    <w:rsid w:val="00336B77"/>
    <w:rsid w:val="00341ADD"/>
    <w:rsid w:val="00341BD1"/>
    <w:rsid w:val="00342CD0"/>
    <w:rsid w:val="003438A6"/>
    <w:rsid w:val="00347591"/>
    <w:rsid w:val="00347A47"/>
    <w:rsid w:val="00347F15"/>
    <w:rsid w:val="0035017D"/>
    <w:rsid w:val="00350A30"/>
    <w:rsid w:val="00350ED9"/>
    <w:rsid w:val="00350F0F"/>
    <w:rsid w:val="003511DD"/>
    <w:rsid w:val="00351719"/>
    <w:rsid w:val="00352150"/>
    <w:rsid w:val="00354125"/>
    <w:rsid w:val="0035665F"/>
    <w:rsid w:val="0035686A"/>
    <w:rsid w:val="00360619"/>
    <w:rsid w:val="0036122F"/>
    <w:rsid w:val="00361BD6"/>
    <w:rsid w:val="00362E6B"/>
    <w:rsid w:val="00363525"/>
    <w:rsid w:val="0036358E"/>
    <w:rsid w:val="00363D3A"/>
    <w:rsid w:val="00363FA2"/>
    <w:rsid w:val="003642BC"/>
    <w:rsid w:val="003658F9"/>
    <w:rsid w:val="00370108"/>
    <w:rsid w:val="0037045D"/>
    <w:rsid w:val="00370AF2"/>
    <w:rsid w:val="003727B4"/>
    <w:rsid w:val="00372C5A"/>
    <w:rsid w:val="0037306D"/>
    <w:rsid w:val="0037317B"/>
    <w:rsid w:val="00374DE0"/>
    <w:rsid w:val="0037761A"/>
    <w:rsid w:val="00380C1A"/>
    <w:rsid w:val="00382253"/>
    <w:rsid w:val="00382A42"/>
    <w:rsid w:val="00382EF8"/>
    <w:rsid w:val="00385F20"/>
    <w:rsid w:val="00386482"/>
    <w:rsid w:val="00386798"/>
    <w:rsid w:val="00390D94"/>
    <w:rsid w:val="00390F25"/>
    <w:rsid w:val="0039171C"/>
    <w:rsid w:val="00391874"/>
    <w:rsid w:val="00393443"/>
    <w:rsid w:val="003937EE"/>
    <w:rsid w:val="00393E82"/>
    <w:rsid w:val="0039444D"/>
    <w:rsid w:val="00394779"/>
    <w:rsid w:val="003948F6"/>
    <w:rsid w:val="00394D20"/>
    <w:rsid w:val="00395BB6"/>
    <w:rsid w:val="00395E56"/>
    <w:rsid w:val="00396AA7"/>
    <w:rsid w:val="003977C4"/>
    <w:rsid w:val="00397E26"/>
    <w:rsid w:val="003A1144"/>
    <w:rsid w:val="003A1A7F"/>
    <w:rsid w:val="003A29D5"/>
    <w:rsid w:val="003A3722"/>
    <w:rsid w:val="003A4670"/>
    <w:rsid w:val="003A4E5C"/>
    <w:rsid w:val="003A56E3"/>
    <w:rsid w:val="003A59E6"/>
    <w:rsid w:val="003A72CA"/>
    <w:rsid w:val="003A7388"/>
    <w:rsid w:val="003A7520"/>
    <w:rsid w:val="003B087B"/>
    <w:rsid w:val="003B1C8C"/>
    <w:rsid w:val="003B2BE3"/>
    <w:rsid w:val="003B3603"/>
    <w:rsid w:val="003B44FB"/>
    <w:rsid w:val="003B5057"/>
    <w:rsid w:val="003B54C4"/>
    <w:rsid w:val="003B5C86"/>
    <w:rsid w:val="003B665B"/>
    <w:rsid w:val="003C0179"/>
    <w:rsid w:val="003C2C8A"/>
    <w:rsid w:val="003C3B3E"/>
    <w:rsid w:val="003C458F"/>
    <w:rsid w:val="003C4E9E"/>
    <w:rsid w:val="003C4F6F"/>
    <w:rsid w:val="003C5789"/>
    <w:rsid w:val="003C7AA0"/>
    <w:rsid w:val="003D1673"/>
    <w:rsid w:val="003D1A71"/>
    <w:rsid w:val="003D29FA"/>
    <w:rsid w:val="003D2E37"/>
    <w:rsid w:val="003D4F1C"/>
    <w:rsid w:val="003D550C"/>
    <w:rsid w:val="003D6503"/>
    <w:rsid w:val="003D6833"/>
    <w:rsid w:val="003D6B90"/>
    <w:rsid w:val="003D73ED"/>
    <w:rsid w:val="003D7C10"/>
    <w:rsid w:val="003E5127"/>
    <w:rsid w:val="003E51A2"/>
    <w:rsid w:val="003E55D4"/>
    <w:rsid w:val="003E57EE"/>
    <w:rsid w:val="003E75C6"/>
    <w:rsid w:val="003E78E8"/>
    <w:rsid w:val="003F0906"/>
    <w:rsid w:val="003F11C8"/>
    <w:rsid w:val="003F2C78"/>
    <w:rsid w:val="003F69CF"/>
    <w:rsid w:val="003F6A88"/>
    <w:rsid w:val="00400A3C"/>
    <w:rsid w:val="00400F74"/>
    <w:rsid w:val="00401385"/>
    <w:rsid w:val="00403C05"/>
    <w:rsid w:val="00403FFD"/>
    <w:rsid w:val="00404B94"/>
    <w:rsid w:val="00406533"/>
    <w:rsid w:val="00407F2A"/>
    <w:rsid w:val="00411757"/>
    <w:rsid w:val="0041256A"/>
    <w:rsid w:val="00413329"/>
    <w:rsid w:val="004147E2"/>
    <w:rsid w:val="0041485F"/>
    <w:rsid w:val="00415D47"/>
    <w:rsid w:val="0042188D"/>
    <w:rsid w:val="00423C24"/>
    <w:rsid w:val="00425FB3"/>
    <w:rsid w:val="0042740A"/>
    <w:rsid w:val="00430AF4"/>
    <w:rsid w:val="00432B43"/>
    <w:rsid w:val="00434220"/>
    <w:rsid w:val="00434D29"/>
    <w:rsid w:val="00437C96"/>
    <w:rsid w:val="0044090A"/>
    <w:rsid w:val="004418DC"/>
    <w:rsid w:val="00443525"/>
    <w:rsid w:val="0044416D"/>
    <w:rsid w:val="00444918"/>
    <w:rsid w:val="00444B31"/>
    <w:rsid w:val="00444E3F"/>
    <w:rsid w:val="00444EFC"/>
    <w:rsid w:val="00445F71"/>
    <w:rsid w:val="0045085A"/>
    <w:rsid w:val="00453BF4"/>
    <w:rsid w:val="004541C2"/>
    <w:rsid w:val="0045420C"/>
    <w:rsid w:val="00454A25"/>
    <w:rsid w:val="00455F7B"/>
    <w:rsid w:val="004561A3"/>
    <w:rsid w:val="00460990"/>
    <w:rsid w:val="00460F9F"/>
    <w:rsid w:val="004618AB"/>
    <w:rsid w:val="00462420"/>
    <w:rsid w:val="00462A3A"/>
    <w:rsid w:val="00463452"/>
    <w:rsid w:val="004637B4"/>
    <w:rsid w:val="00474EA9"/>
    <w:rsid w:val="004772F2"/>
    <w:rsid w:val="00480AAB"/>
    <w:rsid w:val="00480B32"/>
    <w:rsid w:val="00481052"/>
    <w:rsid w:val="004810B7"/>
    <w:rsid w:val="00482182"/>
    <w:rsid w:val="00482C38"/>
    <w:rsid w:val="00483962"/>
    <w:rsid w:val="004843B8"/>
    <w:rsid w:val="004849FD"/>
    <w:rsid w:val="00484BFB"/>
    <w:rsid w:val="004852B7"/>
    <w:rsid w:val="004855DD"/>
    <w:rsid w:val="00486454"/>
    <w:rsid w:val="0048707B"/>
    <w:rsid w:val="004904D7"/>
    <w:rsid w:val="00490F4F"/>
    <w:rsid w:val="00490FAB"/>
    <w:rsid w:val="00492D2F"/>
    <w:rsid w:val="004970AA"/>
    <w:rsid w:val="004A0353"/>
    <w:rsid w:val="004A16D9"/>
    <w:rsid w:val="004A2303"/>
    <w:rsid w:val="004A2C47"/>
    <w:rsid w:val="004A53B5"/>
    <w:rsid w:val="004A56A4"/>
    <w:rsid w:val="004A6A0E"/>
    <w:rsid w:val="004A6E96"/>
    <w:rsid w:val="004A76FC"/>
    <w:rsid w:val="004B0133"/>
    <w:rsid w:val="004B2239"/>
    <w:rsid w:val="004B39D2"/>
    <w:rsid w:val="004B6D09"/>
    <w:rsid w:val="004C0DAA"/>
    <w:rsid w:val="004C0FDA"/>
    <w:rsid w:val="004C24CA"/>
    <w:rsid w:val="004C51F9"/>
    <w:rsid w:val="004C6226"/>
    <w:rsid w:val="004C6FC8"/>
    <w:rsid w:val="004C7A3C"/>
    <w:rsid w:val="004D15C3"/>
    <w:rsid w:val="004D24DD"/>
    <w:rsid w:val="004D28E1"/>
    <w:rsid w:val="004D3CBE"/>
    <w:rsid w:val="004D470B"/>
    <w:rsid w:val="004D5AC8"/>
    <w:rsid w:val="004D6958"/>
    <w:rsid w:val="004D7E54"/>
    <w:rsid w:val="004E1142"/>
    <w:rsid w:val="004E17FC"/>
    <w:rsid w:val="004E2286"/>
    <w:rsid w:val="004E2375"/>
    <w:rsid w:val="004E4EB1"/>
    <w:rsid w:val="004E6E1B"/>
    <w:rsid w:val="004F09B4"/>
    <w:rsid w:val="004F23D4"/>
    <w:rsid w:val="004F2D91"/>
    <w:rsid w:val="004F2FE1"/>
    <w:rsid w:val="004F324F"/>
    <w:rsid w:val="004F4034"/>
    <w:rsid w:val="004F4867"/>
    <w:rsid w:val="004F689C"/>
    <w:rsid w:val="004F6EE0"/>
    <w:rsid w:val="00500AE9"/>
    <w:rsid w:val="00500CA8"/>
    <w:rsid w:val="00502DC3"/>
    <w:rsid w:val="00502F1A"/>
    <w:rsid w:val="00503385"/>
    <w:rsid w:val="00503C8A"/>
    <w:rsid w:val="00503FD7"/>
    <w:rsid w:val="005041ED"/>
    <w:rsid w:val="005045BF"/>
    <w:rsid w:val="00504803"/>
    <w:rsid w:val="005064A6"/>
    <w:rsid w:val="00506D13"/>
    <w:rsid w:val="00507000"/>
    <w:rsid w:val="00510051"/>
    <w:rsid w:val="00510102"/>
    <w:rsid w:val="005105E6"/>
    <w:rsid w:val="00510C28"/>
    <w:rsid w:val="005114AD"/>
    <w:rsid w:val="0051217C"/>
    <w:rsid w:val="00512CB2"/>
    <w:rsid w:val="005145EC"/>
    <w:rsid w:val="0051581F"/>
    <w:rsid w:val="00517F48"/>
    <w:rsid w:val="0052015F"/>
    <w:rsid w:val="00520496"/>
    <w:rsid w:val="0052082F"/>
    <w:rsid w:val="00520C71"/>
    <w:rsid w:val="0052164B"/>
    <w:rsid w:val="00521BFE"/>
    <w:rsid w:val="005222BD"/>
    <w:rsid w:val="00524666"/>
    <w:rsid w:val="005253B4"/>
    <w:rsid w:val="00525418"/>
    <w:rsid w:val="00525C6F"/>
    <w:rsid w:val="00525FA0"/>
    <w:rsid w:val="00526B22"/>
    <w:rsid w:val="00527558"/>
    <w:rsid w:val="00530028"/>
    <w:rsid w:val="0053050D"/>
    <w:rsid w:val="00531C9D"/>
    <w:rsid w:val="005321BC"/>
    <w:rsid w:val="005324EF"/>
    <w:rsid w:val="00533456"/>
    <w:rsid w:val="00534288"/>
    <w:rsid w:val="005366D8"/>
    <w:rsid w:val="005369D7"/>
    <w:rsid w:val="0054136A"/>
    <w:rsid w:val="00542CAB"/>
    <w:rsid w:val="00543093"/>
    <w:rsid w:val="005445EE"/>
    <w:rsid w:val="005452B8"/>
    <w:rsid w:val="00545BC9"/>
    <w:rsid w:val="00545DDA"/>
    <w:rsid w:val="00546965"/>
    <w:rsid w:val="00546A4F"/>
    <w:rsid w:val="005506B3"/>
    <w:rsid w:val="005529B7"/>
    <w:rsid w:val="005542CB"/>
    <w:rsid w:val="00554B49"/>
    <w:rsid w:val="00555287"/>
    <w:rsid w:val="0055586A"/>
    <w:rsid w:val="005562C5"/>
    <w:rsid w:val="00556B6F"/>
    <w:rsid w:val="005574E0"/>
    <w:rsid w:val="00557EDB"/>
    <w:rsid w:val="005601F3"/>
    <w:rsid w:val="00560436"/>
    <w:rsid w:val="0056055F"/>
    <w:rsid w:val="005616F0"/>
    <w:rsid w:val="005618DC"/>
    <w:rsid w:val="00561A54"/>
    <w:rsid w:val="005642B1"/>
    <w:rsid w:val="00564871"/>
    <w:rsid w:val="00565A30"/>
    <w:rsid w:val="005666B4"/>
    <w:rsid w:val="00570A0C"/>
    <w:rsid w:val="00571273"/>
    <w:rsid w:val="00571980"/>
    <w:rsid w:val="00575199"/>
    <w:rsid w:val="00575FF6"/>
    <w:rsid w:val="0057606F"/>
    <w:rsid w:val="00580438"/>
    <w:rsid w:val="00581875"/>
    <w:rsid w:val="0058245D"/>
    <w:rsid w:val="005829AD"/>
    <w:rsid w:val="005834CC"/>
    <w:rsid w:val="00583B30"/>
    <w:rsid w:val="005849D9"/>
    <w:rsid w:val="00584DDD"/>
    <w:rsid w:val="00584EFD"/>
    <w:rsid w:val="0058516E"/>
    <w:rsid w:val="00585508"/>
    <w:rsid w:val="00586CFA"/>
    <w:rsid w:val="00587C02"/>
    <w:rsid w:val="005903E7"/>
    <w:rsid w:val="005913E6"/>
    <w:rsid w:val="005932F7"/>
    <w:rsid w:val="00593768"/>
    <w:rsid w:val="00593BF6"/>
    <w:rsid w:val="00594335"/>
    <w:rsid w:val="00595257"/>
    <w:rsid w:val="00595509"/>
    <w:rsid w:val="00596BF0"/>
    <w:rsid w:val="005A0020"/>
    <w:rsid w:val="005A04A4"/>
    <w:rsid w:val="005A26AE"/>
    <w:rsid w:val="005A2C33"/>
    <w:rsid w:val="005A3440"/>
    <w:rsid w:val="005A3E48"/>
    <w:rsid w:val="005A40BB"/>
    <w:rsid w:val="005A7713"/>
    <w:rsid w:val="005A796A"/>
    <w:rsid w:val="005A7A42"/>
    <w:rsid w:val="005B04D9"/>
    <w:rsid w:val="005B09B1"/>
    <w:rsid w:val="005B0B18"/>
    <w:rsid w:val="005B11FA"/>
    <w:rsid w:val="005B18FB"/>
    <w:rsid w:val="005B1CF5"/>
    <w:rsid w:val="005B1F1F"/>
    <w:rsid w:val="005B2F99"/>
    <w:rsid w:val="005B3393"/>
    <w:rsid w:val="005B3783"/>
    <w:rsid w:val="005B38CD"/>
    <w:rsid w:val="005B4537"/>
    <w:rsid w:val="005B52DB"/>
    <w:rsid w:val="005B7035"/>
    <w:rsid w:val="005C184E"/>
    <w:rsid w:val="005C2DF8"/>
    <w:rsid w:val="005C374A"/>
    <w:rsid w:val="005C4043"/>
    <w:rsid w:val="005C409D"/>
    <w:rsid w:val="005C412F"/>
    <w:rsid w:val="005C5435"/>
    <w:rsid w:val="005C5BC9"/>
    <w:rsid w:val="005C76D0"/>
    <w:rsid w:val="005D0328"/>
    <w:rsid w:val="005D25D5"/>
    <w:rsid w:val="005D2774"/>
    <w:rsid w:val="005D2874"/>
    <w:rsid w:val="005D2A96"/>
    <w:rsid w:val="005E059E"/>
    <w:rsid w:val="005E087F"/>
    <w:rsid w:val="005E0BB5"/>
    <w:rsid w:val="005E1D50"/>
    <w:rsid w:val="005E1F3B"/>
    <w:rsid w:val="005E357D"/>
    <w:rsid w:val="005E3E50"/>
    <w:rsid w:val="005E525B"/>
    <w:rsid w:val="005E53AB"/>
    <w:rsid w:val="005E5915"/>
    <w:rsid w:val="005E5AC8"/>
    <w:rsid w:val="005F0A28"/>
    <w:rsid w:val="005F0DCC"/>
    <w:rsid w:val="005F253F"/>
    <w:rsid w:val="005F2C82"/>
    <w:rsid w:val="005F7E07"/>
    <w:rsid w:val="00600745"/>
    <w:rsid w:val="006020AD"/>
    <w:rsid w:val="006022EC"/>
    <w:rsid w:val="00602FAC"/>
    <w:rsid w:val="00603521"/>
    <w:rsid w:val="00603E5A"/>
    <w:rsid w:val="00606671"/>
    <w:rsid w:val="00606C04"/>
    <w:rsid w:val="00610D6D"/>
    <w:rsid w:val="00610F7F"/>
    <w:rsid w:val="00611BA3"/>
    <w:rsid w:val="0061313D"/>
    <w:rsid w:val="006134C2"/>
    <w:rsid w:val="006147F4"/>
    <w:rsid w:val="00615C3A"/>
    <w:rsid w:val="0061706A"/>
    <w:rsid w:val="00617BCC"/>
    <w:rsid w:val="00617D72"/>
    <w:rsid w:val="00620619"/>
    <w:rsid w:val="00620C3C"/>
    <w:rsid w:val="00621B15"/>
    <w:rsid w:val="00621E9D"/>
    <w:rsid w:val="0062367D"/>
    <w:rsid w:val="00623F59"/>
    <w:rsid w:val="006246E2"/>
    <w:rsid w:val="00625C23"/>
    <w:rsid w:val="006263B5"/>
    <w:rsid w:val="0062704A"/>
    <w:rsid w:val="006270D7"/>
    <w:rsid w:val="006274F5"/>
    <w:rsid w:val="006313AD"/>
    <w:rsid w:val="006318C5"/>
    <w:rsid w:val="0063211A"/>
    <w:rsid w:val="00633DD8"/>
    <w:rsid w:val="00634595"/>
    <w:rsid w:val="00635F58"/>
    <w:rsid w:val="0063626D"/>
    <w:rsid w:val="00636AF6"/>
    <w:rsid w:val="006373B3"/>
    <w:rsid w:val="0064023D"/>
    <w:rsid w:val="00640E21"/>
    <w:rsid w:val="0064161F"/>
    <w:rsid w:val="0064170A"/>
    <w:rsid w:val="00642CDB"/>
    <w:rsid w:val="00643075"/>
    <w:rsid w:val="0064584B"/>
    <w:rsid w:val="00646639"/>
    <w:rsid w:val="00646C3B"/>
    <w:rsid w:val="00646CA3"/>
    <w:rsid w:val="00647490"/>
    <w:rsid w:val="00650139"/>
    <w:rsid w:val="00650EF8"/>
    <w:rsid w:val="00651599"/>
    <w:rsid w:val="00652D30"/>
    <w:rsid w:val="00652EBD"/>
    <w:rsid w:val="00653410"/>
    <w:rsid w:val="00654802"/>
    <w:rsid w:val="006568F7"/>
    <w:rsid w:val="00657FA9"/>
    <w:rsid w:val="0066040E"/>
    <w:rsid w:val="00661074"/>
    <w:rsid w:val="0066137D"/>
    <w:rsid w:val="006613D7"/>
    <w:rsid w:val="00661A3A"/>
    <w:rsid w:val="00661A9F"/>
    <w:rsid w:val="0066415D"/>
    <w:rsid w:val="00664C03"/>
    <w:rsid w:val="00665A02"/>
    <w:rsid w:val="00665E5A"/>
    <w:rsid w:val="0066698E"/>
    <w:rsid w:val="00667247"/>
    <w:rsid w:val="006673F7"/>
    <w:rsid w:val="00667527"/>
    <w:rsid w:val="006717BA"/>
    <w:rsid w:val="006724C0"/>
    <w:rsid w:val="00673465"/>
    <w:rsid w:val="0067369A"/>
    <w:rsid w:val="00673D71"/>
    <w:rsid w:val="0067618A"/>
    <w:rsid w:val="00676AF2"/>
    <w:rsid w:val="00680EC6"/>
    <w:rsid w:val="00683E99"/>
    <w:rsid w:val="0068706F"/>
    <w:rsid w:val="00687341"/>
    <w:rsid w:val="00690F25"/>
    <w:rsid w:val="006912EB"/>
    <w:rsid w:val="00692560"/>
    <w:rsid w:val="00693C8F"/>
    <w:rsid w:val="00694CDD"/>
    <w:rsid w:val="0069613C"/>
    <w:rsid w:val="006961C5"/>
    <w:rsid w:val="006A047A"/>
    <w:rsid w:val="006A0793"/>
    <w:rsid w:val="006A5415"/>
    <w:rsid w:val="006A6800"/>
    <w:rsid w:val="006A75A2"/>
    <w:rsid w:val="006B019F"/>
    <w:rsid w:val="006B0642"/>
    <w:rsid w:val="006B0CE0"/>
    <w:rsid w:val="006B16E4"/>
    <w:rsid w:val="006B18DF"/>
    <w:rsid w:val="006B1D62"/>
    <w:rsid w:val="006B2B49"/>
    <w:rsid w:val="006B33B8"/>
    <w:rsid w:val="006B3523"/>
    <w:rsid w:val="006B7653"/>
    <w:rsid w:val="006C09A7"/>
    <w:rsid w:val="006C1829"/>
    <w:rsid w:val="006C212C"/>
    <w:rsid w:val="006C36CB"/>
    <w:rsid w:val="006C3F88"/>
    <w:rsid w:val="006C4BFC"/>
    <w:rsid w:val="006C74BE"/>
    <w:rsid w:val="006D02AB"/>
    <w:rsid w:val="006D2ECC"/>
    <w:rsid w:val="006D3026"/>
    <w:rsid w:val="006D700B"/>
    <w:rsid w:val="006D743C"/>
    <w:rsid w:val="006D74AB"/>
    <w:rsid w:val="006D756C"/>
    <w:rsid w:val="006D7DA1"/>
    <w:rsid w:val="006D7EC5"/>
    <w:rsid w:val="006E030E"/>
    <w:rsid w:val="006E0377"/>
    <w:rsid w:val="006E247C"/>
    <w:rsid w:val="006E48BF"/>
    <w:rsid w:val="006E5DDF"/>
    <w:rsid w:val="006E60D0"/>
    <w:rsid w:val="006E66A7"/>
    <w:rsid w:val="006E6C5D"/>
    <w:rsid w:val="006F03B1"/>
    <w:rsid w:val="006F1290"/>
    <w:rsid w:val="006F1323"/>
    <w:rsid w:val="006F140D"/>
    <w:rsid w:val="006F271E"/>
    <w:rsid w:val="006F3569"/>
    <w:rsid w:val="006F3C65"/>
    <w:rsid w:val="006F416E"/>
    <w:rsid w:val="006F4535"/>
    <w:rsid w:val="006F50C0"/>
    <w:rsid w:val="00701056"/>
    <w:rsid w:val="00701375"/>
    <w:rsid w:val="00701409"/>
    <w:rsid w:val="007015A0"/>
    <w:rsid w:val="00701DE1"/>
    <w:rsid w:val="00702C6F"/>
    <w:rsid w:val="00703CDF"/>
    <w:rsid w:val="00705521"/>
    <w:rsid w:val="007059C7"/>
    <w:rsid w:val="007061B9"/>
    <w:rsid w:val="00706229"/>
    <w:rsid w:val="00707251"/>
    <w:rsid w:val="00707E02"/>
    <w:rsid w:val="007132C7"/>
    <w:rsid w:val="00713E42"/>
    <w:rsid w:val="0071447C"/>
    <w:rsid w:val="00714D59"/>
    <w:rsid w:val="00715078"/>
    <w:rsid w:val="0071649A"/>
    <w:rsid w:val="007209AF"/>
    <w:rsid w:val="007213A3"/>
    <w:rsid w:val="00721F31"/>
    <w:rsid w:val="00722DC2"/>
    <w:rsid w:val="00724215"/>
    <w:rsid w:val="007242A0"/>
    <w:rsid w:val="00724768"/>
    <w:rsid w:val="00724B18"/>
    <w:rsid w:val="0072615B"/>
    <w:rsid w:val="00726EBC"/>
    <w:rsid w:val="00727D53"/>
    <w:rsid w:val="00730714"/>
    <w:rsid w:val="007313CF"/>
    <w:rsid w:val="007324A4"/>
    <w:rsid w:val="00733385"/>
    <w:rsid w:val="007353DE"/>
    <w:rsid w:val="00736180"/>
    <w:rsid w:val="00736280"/>
    <w:rsid w:val="00736AFF"/>
    <w:rsid w:val="0073709C"/>
    <w:rsid w:val="00737ED4"/>
    <w:rsid w:val="00741578"/>
    <w:rsid w:val="007422AA"/>
    <w:rsid w:val="0074355B"/>
    <w:rsid w:val="00744F67"/>
    <w:rsid w:val="00745312"/>
    <w:rsid w:val="00746F8A"/>
    <w:rsid w:val="007500F9"/>
    <w:rsid w:val="00750268"/>
    <w:rsid w:val="00750B11"/>
    <w:rsid w:val="00753892"/>
    <w:rsid w:val="00753D44"/>
    <w:rsid w:val="00755054"/>
    <w:rsid w:val="00755891"/>
    <w:rsid w:val="007565DF"/>
    <w:rsid w:val="007565FB"/>
    <w:rsid w:val="00756D7C"/>
    <w:rsid w:val="00760498"/>
    <w:rsid w:val="00760667"/>
    <w:rsid w:val="0076087C"/>
    <w:rsid w:val="007614F8"/>
    <w:rsid w:val="00765BF5"/>
    <w:rsid w:val="00765C74"/>
    <w:rsid w:val="00770611"/>
    <w:rsid w:val="00771236"/>
    <w:rsid w:val="00771B60"/>
    <w:rsid w:val="00772D2C"/>
    <w:rsid w:val="00773C92"/>
    <w:rsid w:val="00773CBE"/>
    <w:rsid w:val="00774703"/>
    <w:rsid w:val="007747A1"/>
    <w:rsid w:val="00774CFE"/>
    <w:rsid w:val="00775CF6"/>
    <w:rsid w:val="0077697D"/>
    <w:rsid w:val="00780299"/>
    <w:rsid w:val="00780C90"/>
    <w:rsid w:val="00781388"/>
    <w:rsid w:val="0078276D"/>
    <w:rsid w:val="00784B57"/>
    <w:rsid w:val="00785181"/>
    <w:rsid w:val="007855DF"/>
    <w:rsid w:val="00785757"/>
    <w:rsid w:val="007864E7"/>
    <w:rsid w:val="0078736A"/>
    <w:rsid w:val="007876AC"/>
    <w:rsid w:val="00787DFD"/>
    <w:rsid w:val="00787ED8"/>
    <w:rsid w:val="007906FA"/>
    <w:rsid w:val="00790D10"/>
    <w:rsid w:val="00791760"/>
    <w:rsid w:val="00792A54"/>
    <w:rsid w:val="0079567C"/>
    <w:rsid w:val="007964ED"/>
    <w:rsid w:val="00796A2C"/>
    <w:rsid w:val="00797062"/>
    <w:rsid w:val="00797992"/>
    <w:rsid w:val="007A40C0"/>
    <w:rsid w:val="007A425C"/>
    <w:rsid w:val="007A6168"/>
    <w:rsid w:val="007A6E83"/>
    <w:rsid w:val="007A7698"/>
    <w:rsid w:val="007B00A5"/>
    <w:rsid w:val="007B048A"/>
    <w:rsid w:val="007B11CE"/>
    <w:rsid w:val="007B19D3"/>
    <w:rsid w:val="007B1BE9"/>
    <w:rsid w:val="007B5867"/>
    <w:rsid w:val="007B61DA"/>
    <w:rsid w:val="007C000A"/>
    <w:rsid w:val="007C000C"/>
    <w:rsid w:val="007C0236"/>
    <w:rsid w:val="007C0396"/>
    <w:rsid w:val="007C05FE"/>
    <w:rsid w:val="007C1355"/>
    <w:rsid w:val="007C1554"/>
    <w:rsid w:val="007C2FD3"/>
    <w:rsid w:val="007C3362"/>
    <w:rsid w:val="007C37C6"/>
    <w:rsid w:val="007C4ECC"/>
    <w:rsid w:val="007C4F32"/>
    <w:rsid w:val="007C616B"/>
    <w:rsid w:val="007C6AF3"/>
    <w:rsid w:val="007C7F86"/>
    <w:rsid w:val="007D0824"/>
    <w:rsid w:val="007D1928"/>
    <w:rsid w:val="007D3FB7"/>
    <w:rsid w:val="007D3FD5"/>
    <w:rsid w:val="007D4A4A"/>
    <w:rsid w:val="007D697B"/>
    <w:rsid w:val="007D7C44"/>
    <w:rsid w:val="007E02C7"/>
    <w:rsid w:val="007E0675"/>
    <w:rsid w:val="007E0F28"/>
    <w:rsid w:val="007E388D"/>
    <w:rsid w:val="007E492B"/>
    <w:rsid w:val="007E714C"/>
    <w:rsid w:val="007F1014"/>
    <w:rsid w:val="007F3113"/>
    <w:rsid w:val="007F3143"/>
    <w:rsid w:val="007F3D89"/>
    <w:rsid w:val="007F48B0"/>
    <w:rsid w:val="007F55D7"/>
    <w:rsid w:val="007F691C"/>
    <w:rsid w:val="007F76BF"/>
    <w:rsid w:val="008006A3"/>
    <w:rsid w:val="00800DEB"/>
    <w:rsid w:val="00802103"/>
    <w:rsid w:val="00802D42"/>
    <w:rsid w:val="00803CD5"/>
    <w:rsid w:val="0080448A"/>
    <w:rsid w:val="00805089"/>
    <w:rsid w:val="00805439"/>
    <w:rsid w:val="00806F55"/>
    <w:rsid w:val="008118F7"/>
    <w:rsid w:val="00811FBB"/>
    <w:rsid w:val="008129B9"/>
    <w:rsid w:val="00812A73"/>
    <w:rsid w:val="00813F7B"/>
    <w:rsid w:val="00816716"/>
    <w:rsid w:val="0081732F"/>
    <w:rsid w:val="0081782E"/>
    <w:rsid w:val="00822A7C"/>
    <w:rsid w:val="00823510"/>
    <w:rsid w:val="00823B91"/>
    <w:rsid w:val="00824471"/>
    <w:rsid w:val="008255C6"/>
    <w:rsid w:val="00825BB3"/>
    <w:rsid w:val="0082616D"/>
    <w:rsid w:val="0082633E"/>
    <w:rsid w:val="0082677E"/>
    <w:rsid w:val="00826863"/>
    <w:rsid w:val="00827405"/>
    <w:rsid w:val="00827CC7"/>
    <w:rsid w:val="008304D4"/>
    <w:rsid w:val="00831E10"/>
    <w:rsid w:val="00832921"/>
    <w:rsid w:val="0083348F"/>
    <w:rsid w:val="008369B3"/>
    <w:rsid w:val="00837E96"/>
    <w:rsid w:val="00841378"/>
    <w:rsid w:val="008413F9"/>
    <w:rsid w:val="00841A07"/>
    <w:rsid w:val="00841C8E"/>
    <w:rsid w:val="0084345C"/>
    <w:rsid w:val="00844071"/>
    <w:rsid w:val="00844100"/>
    <w:rsid w:val="008442A9"/>
    <w:rsid w:val="00844CFE"/>
    <w:rsid w:val="00846C0C"/>
    <w:rsid w:val="0084797E"/>
    <w:rsid w:val="00850791"/>
    <w:rsid w:val="008525CD"/>
    <w:rsid w:val="00853007"/>
    <w:rsid w:val="00853A2B"/>
    <w:rsid w:val="008546C5"/>
    <w:rsid w:val="0085567A"/>
    <w:rsid w:val="00856737"/>
    <w:rsid w:val="00856AB9"/>
    <w:rsid w:val="00857079"/>
    <w:rsid w:val="008572CC"/>
    <w:rsid w:val="00857F85"/>
    <w:rsid w:val="008601AD"/>
    <w:rsid w:val="008606EB"/>
    <w:rsid w:val="00860A12"/>
    <w:rsid w:val="008621D5"/>
    <w:rsid w:val="008628A4"/>
    <w:rsid w:val="008630BF"/>
    <w:rsid w:val="00864B64"/>
    <w:rsid w:val="008651B8"/>
    <w:rsid w:val="00867408"/>
    <w:rsid w:val="00867BB3"/>
    <w:rsid w:val="00867DCC"/>
    <w:rsid w:val="00871F52"/>
    <w:rsid w:val="00872D22"/>
    <w:rsid w:val="00874442"/>
    <w:rsid w:val="00874B74"/>
    <w:rsid w:val="008763EA"/>
    <w:rsid w:val="008770C7"/>
    <w:rsid w:val="00881451"/>
    <w:rsid w:val="00882141"/>
    <w:rsid w:val="0088358D"/>
    <w:rsid w:val="00884D1F"/>
    <w:rsid w:val="00886554"/>
    <w:rsid w:val="00890D8A"/>
    <w:rsid w:val="00893CE7"/>
    <w:rsid w:val="00894B22"/>
    <w:rsid w:val="00894CA8"/>
    <w:rsid w:val="00895857"/>
    <w:rsid w:val="00895B69"/>
    <w:rsid w:val="00896FEA"/>
    <w:rsid w:val="00897712"/>
    <w:rsid w:val="008977BF"/>
    <w:rsid w:val="008A01BB"/>
    <w:rsid w:val="008A052B"/>
    <w:rsid w:val="008A094C"/>
    <w:rsid w:val="008A1510"/>
    <w:rsid w:val="008A2297"/>
    <w:rsid w:val="008A2AA9"/>
    <w:rsid w:val="008A46E6"/>
    <w:rsid w:val="008A4DCA"/>
    <w:rsid w:val="008A7473"/>
    <w:rsid w:val="008A7ED9"/>
    <w:rsid w:val="008B0350"/>
    <w:rsid w:val="008B06B3"/>
    <w:rsid w:val="008B0AE8"/>
    <w:rsid w:val="008B0AF7"/>
    <w:rsid w:val="008B1430"/>
    <w:rsid w:val="008B1668"/>
    <w:rsid w:val="008B2465"/>
    <w:rsid w:val="008B4134"/>
    <w:rsid w:val="008B4FD9"/>
    <w:rsid w:val="008C04C7"/>
    <w:rsid w:val="008C3257"/>
    <w:rsid w:val="008C44F6"/>
    <w:rsid w:val="008C7B6F"/>
    <w:rsid w:val="008D05C4"/>
    <w:rsid w:val="008D341D"/>
    <w:rsid w:val="008D37A5"/>
    <w:rsid w:val="008D403B"/>
    <w:rsid w:val="008D584F"/>
    <w:rsid w:val="008D596C"/>
    <w:rsid w:val="008D67DC"/>
    <w:rsid w:val="008D7EA7"/>
    <w:rsid w:val="008E1108"/>
    <w:rsid w:val="008E28A8"/>
    <w:rsid w:val="008E40AD"/>
    <w:rsid w:val="008E43A6"/>
    <w:rsid w:val="008E483D"/>
    <w:rsid w:val="008E5EF9"/>
    <w:rsid w:val="008E742F"/>
    <w:rsid w:val="008E79F0"/>
    <w:rsid w:val="008F0779"/>
    <w:rsid w:val="008F193A"/>
    <w:rsid w:val="008F1DC3"/>
    <w:rsid w:val="008F3972"/>
    <w:rsid w:val="008F3F69"/>
    <w:rsid w:val="008F4D2F"/>
    <w:rsid w:val="008F59BB"/>
    <w:rsid w:val="008F69E2"/>
    <w:rsid w:val="008F7DEA"/>
    <w:rsid w:val="00901219"/>
    <w:rsid w:val="0090191C"/>
    <w:rsid w:val="0090251E"/>
    <w:rsid w:val="00902A7C"/>
    <w:rsid w:val="00906255"/>
    <w:rsid w:val="00910082"/>
    <w:rsid w:val="009107DC"/>
    <w:rsid w:val="00911055"/>
    <w:rsid w:val="0091189B"/>
    <w:rsid w:val="00911BDA"/>
    <w:rsid w:val="009124AD"/>
    <w:rsid w:val="00912E91"/>
    <w:rsid w:val="00913577"/>
    <w:rsid w:val="009139F8"/>
    <w:rsid w:val="00913A28"/>
    <w:rsid w:val="00914672"/>
    <w:rsid w:val="00915AB2"/>
    <w:rsid w:val="00916190"/>
    <w:rsid w:val="00916C24"/>
    <w:rsid w:val="00920F30"/>
    <w:rsid w:val="00922E99"/>
    <w:rsid w:val="00924E0B"/>
    <w:rsid w:val="0092525A"/>
    <w:rsid w:val="00925F5C"/>
    <w:rsid w:val="00926504"/>
    <w:rsid w:val="009267AE"/>
    <w:rsid w:val="0093015A"/>
    <w:rsid w:val="00930295"/>
    <w:rsid w:val="00935A63"/>
    <w:rsid w:val="00935B46"/>
    <w:rsid w:val="00935CBF"/>
    <w:rsid w:val="009370EE"/>
    <w:rsid w:val="00940709"/>
    <w:rsid w:val="009411AF"/>
    <w:rsid w:val="009414FE"/>
    <w:rsid w:val="00941C06"/>
    <w:rsid w:val="00941CD4"/>
    <w:rsid w:val="009439FB"/>
    <w:rsid w:val="00943C20"/>
    <w:rsid w:val="00943CFD"/>
    <w:rsid w:val="00946660"/>
    <w:rsid w:val="00947D90"/>
    <w:rsid w:val="00950653"/>
    <w:rsid w:val="00950678"/>
    <w:rsid w:val="00951F5C"/>
    <w:rsid w:val="00952C25"/>
    <w:rsid w:val="00953C04"/>
    <w:rsid w:val="00953DBB"/>
    <w:rsid w:val="00954022"/>
    <w:rsid w:val="00954B42"/>
    <w:rsid w:val="00955BF5"/>
    <w:rsid w:val="00955CCA"/>
    <w:rsid w:val="009567C5"/>
    <w:rsid w:val="00956D39"/>
    <w:rsid w:val="009570D8"/>
    <w:rsid w:val="0095714E"/>
    <w:rsid w:val="00960ABF"/>
    <w:rsid w:val="0096134E"/>
    <w:rsid w:val="009613EB"/>
    <w:rsid w:val="00961523"/>
    <w:rsid w:val="00962199"/>
    <w:rsid w:val="00962C2C"/>
    <w:rsid w:val="00962F54"/>
    <w:rsid w:val="0096381D"/>
    <w:rsid w:val="00963AC0"/>
    <w:rsid w:val="00963E0E"/>
    <w:rsid w:val="00963E36"/>
    <w:rsid w:val="00964346"/>
    <w:rsid w:val="00965081"/>
    <w:rsid w:val="00966B4F"/>
    <w:rsid w:val="00966D3F"/>
    <w:rsid w:val="00967135"/>
    <w:rsid w:val="0096798F"/>
    <w:rsid w:val="00970A35"/>
    <w:rsid w:val="009711FD"/>
    <w:rsid w:val="00972A10"/>
    <w:rsid w:val="009730E2"/>
    <w:rsid w:val="00973257"/>
    <w:rsid w:val="00973343"/>
    <w:rsid w:val="00973CED"/>
    <w:rsid w:val="00974305"/>
    <w:rsid w:val="00974DE9"/>
    <w:rsid w:val="00975CF1"/>
    <w:rsid w:val="00975FDB"/>
    <w:rsid w:val="009765A9"/>
    <w:rsid w:val="00977975"/>
    <w:rsid w:val="00980362"/>
    <w:rsid w:val="00980B04"/>
    <w:rsid w:val="009823C0"/>
    <w:rsid w:val="009828E7"/>
    <w:rsid w:val="009833FB"/>
    <w:rsid w:val="009834E9"/>
    <w:rsid w:val="009867C3"/>
    <w:rsid w:val="00987E10"/>
    <w:rsid w:val="00990EA9"/>
    <w:rsid w:val="00991C7C"/>
    <w:rsid w:val="00995FEE"/>
    <w:rsid w:val="00996072"/>
    <w:rsid w:val="009971B8"/>
    <w:rsid w:val="009A0832"/>
    <w:rsid w:val="009A0AAA"/>
    <w:rsid w:val="009A1197"/>
    <w:rsid w:val="009A1638"/>
    <w:rsid w:val="009A1A1A"/>
    <w:rsid w:val="009A217F"/>
    <w:rsid w:val="009A222C"/>
    <w:rsid w:val="009A31FF"/>
    <w:rsid w:val="009A4588"/>
    <w:rsid w:val="009A4BE7"/>
    <w:rsid w:val="009A6185"/>
    <w:rsid w:val="009A7089"/>
    <w:rsid w:val="009B072E"/>
    <w:rsid w:val="009B13E7"/>
    <w:rsid w:val="009B22B0"/>
    <w:rsid w:val="009B307C"/>
    <w:rsid w:val="009C0D64"/>
    <w:rsid w:val="009C2D75"/>
    <w:rsid w:val="009C4110"/>
    <w:rsid w:val="009C44EE"/>
    <w:rsid w:val="009C53D0"/>
    <w:rsid w:val="009C5A31"/>
    <w:rsid w:val="009C6281"/>
    <w:rsid w:val="009C7C2C"/>
    <w:rsid w:val="009D23A2"/>
    <w:rsid w:val="009D306B"/>
    <w:rsid w:val="009D3580"/>
    <w:rsid w:val="009D4879"/>
    <w:rsid w:val="009D5174"/>
    <w:rsid w:val="009D66D0"/>
    <w:rsid w:val="009D7488"/>
    <w:rsid w:val="009D77D0"/>
    <w:rsid w:val="009E054C"/>
    <w:rsid w:val="009E0E8F"/>
    <w:rsid w:val="009E0EBE"/>
    <w:rsid w:val="009E1243"/>
    <w:rsid w:val="009E1DFB"/>
    <w:rsid w:val="009E3201"/>
    <w:rsid w:val="009E3359"/>
    <w:rsid w:val="009E3FB6"/>
    <w:rsid w:val="009E4318"/>
    <w:rsid w:val="009E455B"/>
    <w:rsid w:val="009E45DD"/>
    <w:rsid w:val="009E57C1"/>
    <w:rsid w:val="009E585F"/>
    <w:rsid w:val="009E5C47"/>
    <w:rsid w:val="009E7584"/>
    <w:rsid w:val="009E773D"/>
    <w:rsid w:val="009E7DAB"/>
    <w:rsid w:val="009F0D47"/>
    <w:rsid w:val="009F1742"/>
    <w:rsid w:val="009F268C"/>
    <w:rsid w:val="009F3234"/>
    <w:rsid w:val="009F3E3C"/>
    <w:rsid w:val="009F5D34"/>
    <w:rsid w:val="009F5E2E"/>
    <w:rsid w:val="009F652C"/>
    <w:rsid w:val="009F6E14"/>
    <w:rsid w:val="009F7F42"/>
    <w:rsid w:val="00A02868"/>
    <w:rsid w:val="00A030E2"/>
    <w:rsid w:val="00A0329F"/>
    <w:rsid w:val="00A04597"/>
    <w:rsid w:val="00A04B80"/>
    <w:rsid w:val="00A05A83"/>
    <w:rsid w:val="00A06554"/>
    <w:rsid w:val="00A11810"/>
    <w:rsid w:val="00A12773"/>
    <w:rsid w:val="00A12910"/>
    <w:rsid w:val="00A132C5"/>
    <w:rsid w:val="00A143E8"/>
    <w:rsid w:val="00A160FF"/>
    <w:rsid w:val="00A17287"/>
    <w:rsid w:val="00A20A1D"/>
    <w:rsid w:val="00A210E8"/>
    <w:rsid w:val="00A21B67"/>
    <w:rsid w:val="00A228A3"/>
    <w:rsid w:val="00A2308E"/>
    <w:rsid w:val="00A238D9"/>
    <w:rsid w:val="00A23C1E"/>
    <w:rsid w:val="00A250D1"/>
    <w:rsid w:val="00A252F3"/>
    <w:rsid w:val="00A25A0B"/>
    <w:rsid w:val="00A26DE6"/>
    <w:rsid w:val="00A27F39"/>
    <w:rsid w:val="00A31465"/>
    <w:rsid w:val="00A32421"/>
    <w:rsid w:val="00A33330"/>
    <w:rsid w:val="00A337D3"/>
    <w:rsid w:val="00A34956"/>
    <w:rsid w:val="00A34C70"/>
    <w:rsid w:val="00A34CCC"/>
    <w:rsid w:val="00A358E2"/>
    <w:rsid w:val="00A35ABE"/>
    <w:rsid w:val="00A35C5E"/>
    <w:rsid w:val="00A3742B"/>
    <w:rsid w:val="00A40A7D"/>
    <w:rsid w:val="00A4117A"/>
    <w:rsid w:val="00A41F12"/>
    <w:rsid w:val="00A42BCA"/>
    <w:rsid w:val="00A43571"/>
    <w:rsid w:val="00A44355"/>
    <w:rsid w:val="00A44A29"/>
    <w:rsid w:val="00A4689F"/>
    <w:rsid w:val="00A470DF"/>
    <w:rsid w:val="00A47E67"/>
    <w:rsid w:val="00A5056A"/>
    <w:rsid w:val="00A512EA"/>
    <w:rsid w:val="00A51422"/>
    <w:rsid w:val="00A51948"/>
    <w:rsid w:val="00A52143"/>
    <w:rsid w:val="00A53660"/>
    <w:rsid w:val="00A53DA5"/>
    <w:rsid w:val="00A5452F"/>
    <w:rsid w:val="00A550A5"/>
    <w:rsid w:val="00A564C3"/>
    <w:rsid w:val="00A60D68"/>
    <w:rsid w:val="00A63200"/>
    <w:rsid w:val="00A64791"/>
    <w:rsid w:val="00A64D13"/>
    <w:rsid w:val="00A6587A"/>
    <w:rsid w:val="00A65BA7"/>
    <w:rsid w:val="00A67171"/>
    <w:rsid w:val="00A6779E"/>
    <w:rsid w:val="00A705A6"/>
    <w:rsid w:val="00A70941"/>
    <w:rsid w:val="00A71867"/>
    <w:rsid w:val="00A72D66"/>
    <w:rsid w:val="00A72F5E"/>
    <w:rsid w:val="00A732C1"/>
    <w:rsid w:val="00A73B43"/>
    <w:rsid w:val="00A73FD6"/>
    <w:rsid w:val="00A74F0C"/>
    <w:rsid w:val="00A74FF4"/>
    <w:rsid w:val="00A755E3"/>
    <w:rsid w:val="00A75BCD"/>
    <w:rsid w:val="00A824E8"/>
    <w:rsid w:val="00A82B34"/>
    <w:rsid w:val="00A837DB"/>
    <w:rsid w:val="00A843F9"/>
    <w:rsid w:val="00A85808"/>
    <w:rsid w:val="00A863EA"/>
    <w:rsid w:val="00A87527"/>
    <w:rsid w:val="00A87911"/>
    <w:rsid w:val="00A87FE0"/>
    <w:rsid w:val="00A90592"/>
    <w:rsid w:val="00A908DB"/>
    <w:rsid w:val="00A932C9"/>
    <w:rsid w:val="00A938CF"/>
    <w:rsid w:val="00A93E6A"/>
    <w:rsid w:val="00A95F43"/>
    <w:rsid w:val="00A96066"/>
    <w:rsid w:val="00A973F7"/>
    <w:rsid w:val="00A97B81"/>
    <w:rsid w:val="00AA2DDC"/>
    <w:rsid w:val="00AA2FF5"/>
    <w:rsid w:val="00AA36BB"/>
    <w:rsid w:val="00AA3F67"/>
    <w:rsid w:val="00AA4614"/>
    <w:rsid w:val="00AA52A2"/>
    <w:rsid w:val="00AA53B4"/>
    <w:rsid w:val="00AA6D10"/>
    <w:rsid w:val="00AA71B9"/>
    <w:rsid w:val="00AB11DC"/>
    <w:rsid w:val="00AB26E9"/>
    <w:rsid w:val="00AB2D95"/>
    <w:rsid w:val="00AB3348"/>
    <w:rsid w:val="00AB40BB"/>
    <w:rsid w:val="00AB4C8A"/>
    <w:rsid w:val="00AB635E"/>
    <w:rsid w:val="00AB7741"/>
    <w:rsid w:val="00AB7E76"/>
    <w:rsid w:val="00AC019E"/>
    <w:rsid w:val="00AC0EC5"/>
    <w:rsid w:val="00AC1324"/>
    <w:rsid w:val="00AC1354"/>
    <w:rsid w:val="00AC2752"/>
    <w:rsid w:val="00AC29A9"/>
    <w:rsid w:val="00AC2E94"/>
    <w:rsid w:val="00AC3213"/>
    <w:rsid w:val="00AC37B6"/>
    <w:rsid w:val="00AC408A"/>
    <w:rsid w:val="00AC612F"/>
    <w:rsid w:val="00AC6D31"/>
    <w:rsid w:val="00AD0EDE"/>
    <w:rsid w:val="00AD1973"/>
    <w:rsid w:val="00AD1997"/>
    <w:rsid w:val="00AD58DC"/>
    <w:rsid w:val="00AE094C"/>
    <w:rsid w:val="00AE20F1"/>
    <w:rsid w:val="00AE3548"/>
    <w:rsid w:val="00AE3B41"/>
    <w:rsid w:val="00AE51A1"/>
    <w:rsid w:val="00AE58DE"/>
    <w:rsid w:val="00AE61FE"/>
    <w:rsid w:val="00AF05BB"/>
    <w:rsid w:val="00AF07DB"/>
    <w:rsid w:val="00AF1693"/>
    <w:rsid w:val="00AF17D9"/>
    <w:rsid w:val="00AF193F"/>
    <w:rsid w:val="00AF1E06"/>
    <w:rsid w:val="00AF211E"/>
    <w:rsid w:val="00AF21FA"/>
    <w:rsid w:val="00AF3565"/>
    <w:rsid w:val="00AF3FFE"/>
    <w:rsid w:val="00AF4563"/>
    <w:rsid w:val="00AF478F"/>
    <w:rsid w:val="00AF5EAA"/>
    <w:rsid w:val="00B00610"/>
    <w:rsid w:val="00B0067B"/>
    <w:rsid w:val="00B05325"/>
    <w:rsid w:val="00B05AD6"/>
    <w:rsid w:val="00B069FF"/>
    <w:rsid w:val="00B0771C"/>
    <w:rsid w:val="00B102AC"/>
    <w:rsid w:val="00B11371"/>
    <w:rsid w:val="00B12142"/>
    <w:rsid w:val="00B1306A"/>
    <w:rsid w:val="00B136F5"/>
    <w:rsid w:val="00B13B84"/>
    <w:rsid w:val="00B14A49"/>
    <w:rsid w:val="00B15E36"/>
    <w:rsid w:val="00B173DD"/>
    <w:rsid w:val="00B1755B"/>
    <w:rsid w:val="00B214B5"/>
    <w:rsid w:val="00B21905"/>
    <w:rsid w:val="00B221DD"/>
    <w:rsid w:val="00B22534"/>
    <w:rsid w:val="00B234BE"/>
    <w:rsid w:val="00B238F7"/>
    <w:rsid w:val="00B24C11"/>
    <w:rsid w:val="00B2536A"/>
    <w:rsid w:val="00B25854"/>
    <w:rsid w:val="00B25F33"/>
    <w:rsid w:val="00B27D3A"/>
    <w:rsid w:val="00B32833"/>
    <w:rsid w:val="00B3297E"/>
    <w:rsid w:val="00B334E3"/>
    <w:rsid w:val="00B33DCF"/>
    <w:rsid w:val="00B342DE"/>
    <w:rsid w:val="00B34742"/>
    <w:rsid w:val="00B34F46"/>
    <w:rsid w:val="00B355E2"/>
    <w:rsid w:val="00B35B23"/>
    <w:rsid w:val="00B36E6F"/>
    <w:rsid w:val="00B370BF"/>
    <w:rsid w:val="00B37510"/>
    <w:rsid w:val="00B40070"/>
    <w:rsid w:val="00B41D39"/>
    <w:rsid w:val="00B42887"/>
    <w:rsid w:val="00B42CA8"/>
    <w:rsid w:val="00B43024"/>
    <w:rsid w:val="00B432CD"/>
    <w:rsid w:val="00B4490B"/>
    <w:rsid w:val="00B4527D"/>
    <w:rsid w:val="00B45AE9"/>
    <w:rsid w:val="00B45AFC"/>
    <w:rsid w:val="00B47499"/>
    <w:rsid w:val="00B5071E"/>
    <w:rsid w:val="00B519E8"/>
    <w:rsid w:val="00B525BE"/>
    <w:rsid w:val="00B527E4"/>
    <w:rsid w:val="00B531B9"/>
    <w:rsid w:val="00B54EFB"/>
    <w:rsid w:val="00B55407"/>
    <w:rsid w:val="00B559E1"/>
    <w:rsid w:val="00B57AC3"/>
    <w:rsid w:val="00B57F5A"/>
    <w:rsid w:val="00B6116E"/>
    <w:rsid w:val="00B61280"/>
    <w:rsid w:val="00B617DB"/>
    <w:rsid w:val="00B62226"/>
    <w:rsid w:val="00B632D8"/>
    <w:rsid w:val="00B63523"/>
    <w:rsid w:val="00B63711"/>
    <w:rsid w:val="00B64607"/>
    <w:rsid w:val="00B65F27"/>
    <w:rsid w:val="00B66BAF"/>
    <w:rsid w:val="00B66E5D"/>
    <w:rsid w:val="00B672C0"/>
    <w:rsid w:val="00B70A0A"/>
    <w:rsid w:val="00B70F65"/>
    <w:rsid w:val="00B720BC"/>
    <w:rsid w:val="00B72E79"/>
    <w:rsid w:val="00B73155"/>
    <w:rsid w:val="00B73568"/>
    <w:rsid w:val="00B73B9A"/>
    <w:rsid w:val="00B745E6"/>
    <w:rsid w:val="00B74F24"/>
    <w:rsid w:val="00B74F9E"/>
    <w:rsid w:val="00B75BA3"/>
    <w:rsid w:val="00B76A64"/>
    <w:rsid w:val="00B77624"/>
    <w:rsid w:val="00B80FA3"/>
    <w:rsid w:val="00B81174"/>
    <w:rsid w:val="00B81A88"/>
    <w:rsid w:val="00B81CB0"/>
    <w:rsid w:val="00B81E2D"/>
    <w:rsid w:val="00B82A16"/>
    <w:rsid w:val="00B8390A"/>
    <w:rsid w:val="00B83CA7"/>
    <w:rsid w:val="00B83CE9"/>
    <w:rsid w:val="00B83E29"/>
    <w:rsid w:val="00B8425C"/>
    <w:rsid w:val="00B84561"/>
    <w:rsid w:val="00B873D4"/>
    <w:rsid w:val="00B876F2"/>
    <w:rsid w:val="00B87D8F"/>
    <w:rsid w:val="00B91846"/>
    <w:rsid w:val="00B92C86"/>
    <w:rsid w:val="00B93129"/>
    <w:rsid w:val="00B93326"/>
    <w:rsid w:val="00B93505"/>
    <w:rsid w:val="00B942A2"/>
    <w:rsid w:val="00B9522E"/>
    <w:rsid w:val="00B96490"/>
    <w:rsid w:val="00B96AAA"/>
    <w:rsid w:val="00BA138E"/>
    <w:rsid w:val="00BA14E5"/>
    <w:rsid w:val="00BA1826"/>
    <w:rsid w:val="00BA1C99"/>
    <w:rsid w:val="00BA3C6C"/>
    <w:rsid w:val="00BA3D35"/>
    <w:rsid w:val="00BA3E4C"/>
    <w:rsid w:val="00BA41E4"/>
    <w:rsid w:val="00BA5698"/>
    <w:rsid w:val="00BA6270"/>
    <w:rsid w:val="00BA6F23"/>
    <w:rsid w:val="00BB16D4"/>
    <w:rsid w:val="00BB39EC"/>
    <w:rsid w:val="00BB469A"/>
    <w:rsid w:val="00BB4CCB"/>
    <w:rsid w:val="00BB4F4F"/>
    <w:rsid w:val="00BB614B"/>
    <w:rsid w:val="00BB642B"/>
    <w:rsid w:val="00BB7F78"/>
    <w:rsid w:val="00BC0E0D"/>
    <w:rsid w:val="00BC2034"/>
    <w:rsid w:val="00BC26B3"/>
    <w:rsid w:val="00BC2C6E"/>
    <w:rsid w:val="00BC42FB"/>
    <w:rsid w:val="00BC4EF4"/>
    <w:rsid w:val="00BC506F"/>
    <w:rsid w:val="00BC56B0"/>
    <w:rsid w:val="00BC5BFC"/>
    <w:rsid w:val="00BC7B03"/>
    <w:rsid w:val="00BD21C6"/>
    <w:rsid w:val="00BD3B67"/>
    <w:rsid w:val="00BD451F"/>
    <w:rsid w:val="00BD795E"/>
    <w:rsid w:val="00BE0717"/>
    <w:rsid w:val="00BE0BCB"/>
    <w:rsid w:val="00BE1719"/>
    <w:rsid w:val="00BE1B1F"/>
    <w:rsid w:val="00BE35A2"/>
    <w:rsid w:val="00BE3E29"/>
    <w:rsid w:val="00BE3E51"/>
    <w:rsid w:val="00BE488E"/>
    <w:rsid w:val="00BE5611"/>
    <w:rsid w:val="00BE6548"/>
    <w:rsid w:val="00BE67A5"/>
    <w:rsid w:val="00BE6A65"/>
    <w:rsid w:val="00BE7E8D"/>
    <w:rsid w:val="00BF04FE"/>
    <w:rsid w:val="00BF0BCC"/>
    <w:rsid w:val="00BF1E03"/>
    <w:rsid w:val="00BF3A6B"/>
    <w:rsid w:val="00BF5CBB"/>
    <w:rsid w:val="00BF7BDF"/>
    <w:rsid w:val="00C02047"/>
    <w:rsid w:val="00C02BC5"/>
    <w:rsid w:val="00C02C83"/>
    <w:rsid w:val="00C03627"/>
    <w:rsid w:val="00C03C94"/>
    <w:rsid w:val="00C076C1"/>
    <w:rsid w:val="00C1077B"/>
    <w:rsid w:val="00C13448"/>
    <w:rsid w:val="00C144E4"/>
    <w:rsid w:val="00C1457E"/>
    <w:rsid w:val="00C14680"/>
    <w:rsid w:val="00C14FB2"/>
    <w:rsid w:val="00C153F4"/>
    <w:rsid w:val="00C16143"/>
    <w:rsid w:val="00C166F3"/>
    <w:rsid w:val="00C17D55"/>
    <w:rsid w:val="00C206F9"/>
    <w:rsid w:val="00C20DDF"/>
    <w:rsid w:val="00C21DC7"/>
    <w:rsid w:val="00C221F1"/>
    <w:rsid w:val="00C22528"/>
    <w:rsid w:val="00C22D63"/>
    <w:rsid w:val="00C241AF"/>
    <w:rsid w:val="00C25802"/>
    <w:rsid w:val="00C2700A"/>
    <w:rsid w:val="00C274DE"/>
    <w:rsid w:val="00C27C64"/>
    <w:rsid w:val="00C3461E"/>
    <w:rsid w:val="00C359E9"/>
    <w:rsid w:val="00C35B1D"/>
    <w:rsid w:val="00C36347"/>
    <w:rsid w:val="00C371B2"/>
    <w:rsid w:val="00C42E9F"/>
    <w:rsid w:val="00C4356C"/>
    <w:rsid w:val="00C454B8"/>
    <w:rsid w:val="00C46870"/>
    <w:rsid w:val="00C5039D"/>
    <w:rsid w:val="00C5083B"/>
    <w:rsid w:val="00C50B4F"/>
    <w:rsid w:val="00C516BF"/>
    <w:rsid w:val="00C52B6B"/>
    <w:rsid w:val="00C52E96"/>
    <w:rsid w:val="00C531E5"/>
    <w:rsid w:val="00C53486"/>
    <w:rsid w:val="00C53816"/>
    <w:rsid w:val="00C54215"/>
    <w:rsid w:val="00C55BBE"/>
    <w:rsid w:val="00C566C8"/>
    <w:rsid w:val="00C56760"/>
    <w:rsid w:val="00C56976"/>
    <w:rsid w:val="00C57993"/>
    <w:rsid w:val="00C605DF"/>
    <w:rsid w:val="00C60FC9"/>
    <w:rsid w:val="00C61000"/>
    <w:rsid w:val="00C61BFE"/>
    <w:rsid w:val="00C6272A"/>
    <w:rsid w:val="00C631DD"/>
    <w:rsid w:val="00C63C0A"/>
    <w:rsid w:val="00C6498A"/>
    <w:rsid w:val="00C649FC"/>
    <w:rsid w:val="00C656D8"/>
    <w:rsid w:val="00C6583C"/>
    <w:rsid w:val="00C65FC1"/>
    <w:rsid w:val="00C660BB"/>
    <w:rsid w:val="00C66722"/>
    <w:rsid w:val="00C6731B"/>
    <w:rsid w:val="00C70197"/>
    <w:rsid w:val="00C70D51"/>
    <w:rsid w:val="00C712C0"/>
    <w:rsid w:val="00C7298B"/>
    <w:rsid w:val="00C760EE"/>
    <w:rsid w:val="00C765F9"/>
    <w:rsid w:val="00C76D14"/>
    <w:rsid w:val="00C773CA"/>
    <w:rsid w:val="00C777D2"/>
    <w:rsid w:val="00C8066C"/>
    <w:rsid w:val="00C8223A"/>
    <w:rsid w:val="00C825F8"/>
    <w:rsid w:val="00C83854"/>
    <w:rsid w:val="00C8492D"/>
    <w:rsid w:val="00C84F6D"/>
    <w:rsid w:val="00C8525D"/>
    <w:rsid w:val="00C879A4"/>
    <w:rsid w:val="00C87C76"/>
    <w:rsid w:val="00C900F6"/>
    <w:rsid w:val="00C929A8"/>
    <w:rsid w:val="00C92CBC"/>
    <w:rsid w:val="00C93A81"/>
    <w:rsid w:val="00C94AFD"/>
    <w:rsid w:val="00C95D2F"/>
    <w:rsid w:val="00C97846"/>
    <w:rsid w:val="00CA0669"/>
    <w:rsid w:val="00CA1104"/>
    <w:rsid w:val="00CA1CC5"/>
    <w:rsid w:val="00CA2062"/>
    <w:rsid w:val="00CA2849"/>
    <w:rsid w:val="00CA3F93"/>
    <w:rsid w:val="00CA49A1"/>
    <w:rsid w:val="00CA4F43"/>
    <w:rsid w:val="00CA5A6A"/>
    <w:rsid w:val="00CA5AF4"/>
    <w:rsid w:val="00CA7420"/>
    <w:rsid w:val="00CB217F"/>
    <w:rsid w:val="00CB51BB"/>
    <w:rsid w:val="00CB61D8"/>
    <w:rsid w:val="00CB680B"/>
    <w:rsid w:val="00CB7325"/>
    <w:rsid w:val="00CC04F7"/>
    <w:rsid w:val="00CC0A8A"/>
    <w:rsid w:val="00CC19E0"/>
    <w:rsid w:val="00CC3B58"/>
    <w:rsid w:val="00CC3CD4"/>
    <w:rsid w:val="00CC4B1A"/>
    <w:rsid w:val="00CC79AB"/>
    <w:rsid w:val="00CC7E5D"/>
    <w:rsid w:val="00CD0B2C"/>
    <w:rsid w:val="00CD26C9"/>
    <w:rsid w:val="00CD2B46"/>
    <w:rsid w:val="00CD3CED"/>
    <w:rsid w:val="00CD4562"/>
    <w:rsid w:val="00CD7034"/>
    <w:rsid w:val="00CE12CD"/>
    <w:rsid w:val="00CE2450"/>
    <w:rsid w:val="00CE24A0"/>
    <w:rsid w:val="00CE521C"/>
    <w:rsid w:val="00CE7785"/>
    <w:rsid w:val="00CF0119"/>
    <w:rsid w:val="00CF0376"/>
    <w:rsid w:val="00CF247D"/>
    <w:rsid w:val="00CF2F74"/>
    <w:rsid w:val="00CF4724"/>
    <w:rsid w:val="00CF51F6"/>
    <w:rsid w:val="00CF5F83"/>
    <w:rsid w:val="00CF69AA"/>
    <w:rsid w:val="00CF6A3E"/>
    <w:rsid w:val="00CF6BED"/>
    <w:rsid w:val="00CF73D9"/>
    <w:rsid w:val="00D00846"/>
    <w:rsid w:val="00D00934"/>
    <w:rsid w:val="00D0282E"/>
    <w:rsid w:val="00D02D95"/>
    <w:rsid w:val="00D0305A"/>
    <w:rsid w:val="00D04569"/>
    <w:rsid w:val="00D069C7"/>
    <w:rsid w:val="00D074F2"/>
    <w:rsid w:val="00D07B85"/>
    <w:rsid w:val="00D117F9"/>
    <w:rsid w:val="00D11E6A"/>
    <w:rsid w:val="00D134B4"/>
    <w:rsid w:val="00D13765"/>
    <w:rsid w:val="00D13DA6"/>
    <w:rsid w:val="00D14C0B"/>
    <w:rsid w:val="00D152B7"/>
    <w:rsid w:val="00D15B09"/>
    <w:rsid w:val="00D15E93"/>
    <w:rsid w:val="00D16C87"/>
    <w:rsid w:val="00D200AA"/>
    <w:rsid w:val="00D20369"/>
    <w:rsid w:val="00D2045F"/>
    <w:rsid w:val="00D2111D"/>
    <w:rsid w:val="00D22254"/>
    <w:rsid w:val="00D224BE"/>
    <w:rsid w:val="00D23068"/>
    <w:rsid w:val="00D239E5"/>
    <w:rsid w:val="00D23FB1"/>
    <w:rsid w:val="00D24580"/>
    <w:rsid w:val="00D24C05"/>
    <w:rsid w:val="00D27717"/>
    <w:rsid w:val="00D30616"/>
    <w:rsid w:val="00D30DB5"/>
    <w:rsid w:val="00D316D4"/>
    <w:rsid w:val="00D31BB6"/>
    <w:rsid w:val="00D31EA7"/>
    <w:rsid w:val="00D330BF"/>
    <w:rsid w:val="00D3316F"/>
    <w:rsid w:val="00D33A13"/>
    <w:rsid w:val="00D342C4"/>
    <w:rsid w:val="00D344D4"/>
    <w:rsid w:val="00D36E45"/>
    <w:rsid w:val="00D40007"/>
    <w:rsid w:val="00D417E6"/>
    <w:rsid w:val="00D423DF"/>
    <w:rsid w:val="00D42D08"/>
    <w:rsid w:val="00D4306B"/>
    <w:rsid w:val="00D452DB"/>
    <w:rsid w:val="00D474B2"/>
    <w:rsid w:val="00D514E8"/>
    <w:rsid w:val="00D524D7"/>
    <w:rsid w:val="00D53778"/>
    <w:rsid w:val="00D544FA"/>
    <w:rsid w:val="00D557A4"/>
    <w:rsid w:val="00D557C4"/>
    <w:rsid w:val="00D559FF"/>
    <w:rsid w:val="00D57172"/>
    <w:rsid w:val="00D57F90"/>
    <w:rsid w:val="00D60450"/>
    <w:rsid w:val="00D61702"/>
    <w:rsid w:val="00D62048"/>
    <w:rsid w:val="00D62B6D"/>
    <w:rsid w:val="00D62C71"/>
    <w:rsid w:val="00D6313E"/>
    <w:rsid w:val="00D635B5"/>
    <w:rsid w:val="00D64B21"/>
    <w:rsid w:val="00D67BA4"/>
    <w:rsid w:val="00D67BC2"/>
    <w:rsid w:val="00D725FD"/>
    <w:rsid w:val="00D73479"/>
    <w:rsid w:val="00D73983"/>
    <w:rsid w:val="00D74C5B"/>
    <w:rsid w:val="00D80DB0"/>
    <w:rsid w:val="00D835A9"/>
    <w:rsid w:val="00D83745"/>
    <w:rsid w:val="00D839D3"/>
    <w:rsid w:val="00D83A29"/>
    <w:rsid w:val="00D84D1E"/>
    <w:rsid w:val="00D86475"/>
    <w:rsid w:val="00D8689E"/>
    <w:rsid w:val="00D86FEE"/>
    <w:rsid w:val="00D90BFE"/>
    <w:rsid w:val="00D90D1B"/>
    <w:rsid w:val="00D917DA"/>
    <w:rsid w:val="00D91F33"/>
    <w:rsid w:val="00D92526"/>
    <w:rsid w:val="00D93BBD"/>
    <w:rsid w:val="00D93F21"/>
    <w:rsid w:val="00D94AC3"/>
    <w:rsid w:val="00DA07F1"/>
    <w:rsid w:val="00DA0EF1"/>
    <w:rsid w:val="00DA1212"/>
    <w:rsid w:val="00DA498A"/>
    <w:rsid w:val="00DA5752"/>
    <w:rsid w:val="00DA5CDF"/>
    <w:rsid w:val="00DA5EF0"/>
    <w:rsid w:val="00DA6A6A"/>
    <w:rsid w:val="00DA6BAA"/>
    <w:rsid w:val="00DA7C7F"/>
    <w:rsid w:val="00DB0358"/>
    <w:rsid w:val="00DB087A"/>
    <w:rsid w:val="00DB099F"/>
    <w:rsid w:val="00DB20BB"/>
    <w:rsid w:val="00DB3755"/>
    <w:rsid w:val="00DB4DED"/>
    <w:rsid w:val="00DB6600"/>
    <w:rsid w:val="00DC02B9"/>
    <w:rsid w:val="00DC0E5D"/>
    <w:rsid w:val="00DC1E51"/>
    <w:rsid w:val="00DC26FC"/>
    <w:rsid w:val="00DC2833"/>
    <w:rsid w:val="00DC2C0C"/>
    <w:rsid w:val="00DC4600"/>
    <w:rsid w:val="00DC472F"/>
    <w:rsid w:val="00DC4A2B"/>
    <w:rsid w:val="00DC50FC"/>
    <w:rsid w:val="00DD070C"/>
    <w:rsid w:val="00DD0F5C"/>
    <w:rsid w:val="00DD1B3D"/>
    <w:rsid w:val="00DD2E13"/>
    <w:rsid w:val="00DD3053"/>
    <w:rsid w:val="00DD3568"/>
    <w:rsid w:val="00DD40F2"/>
    <w:rsid w:val="00DD43D1"/>
    <w:rsid w:val="00DD4539"/>
    <w:rsid w:val="00DD4A96"/>
    <w:rsid w:val="00DD5BC6"/>
    <w:rsid w:val="00DD6E4C"/>
    <w:rsid w:val="00DD7624"/>
    <w:rsid w:val="00DD7821"/>
    <w:rsid w:val="00DD78E2"/>
    <w:rsid w:val="00DE09CD"/>
    <w:rsid w:val="00DE149D"/>
    <w:rsid w:val="00DE1EF1"/>
    <w:rsid w:val="00DE202D"/>
    <w:rsid w:val="00DE22A1"/>
    <w:rsid w:val="00DE2885"/>
    <w:rsid w:val="00DE43D9"/>
    <w:rsid w:val="00DE63BC"/>
    <w:rsid w:val="00DF0352"/>
    <w:rsid w:val="00DF18DA"/>
    <w:rsid w:val="00DF259D"/>
    <w:rsid w:val="00DF26FD"/>
    <w:rsid w:val="00DF3305"/>
    <w:rsid w:val="00DF4162"/>
    <w:rsid w:val="00DF44CF"/>
    <w:rsid w:val="00DF46AB"/>
    <w:rsid w:val="00DF4B38"/>
    <w:rsid w:val="00DF5084"/>
    <w:rsid w:val="00DF5266"/>
    <w:rsid w:val="00DF527F"/>
    <w:rsid w:val="00DF57C3"/>
    <w:rsid w:val="00DF6A6F"/>
    <w:rsid w:val="00DF6DB9"/>
    <w:rsid w:val="00DF779C"/>
    <w:rsid w:val="00DF7DDA"/>
    <w:rsid w:val="00E0060C"/>
    <w:rsid w:val="00E01FF1"/>
    <w:rsid w:val="00E03A24"/>
    <w:rsid w:val="00E04059"/>
    <w:rsid w:val="00E0464F"/>
    <w:rsid w:val="00E051F9"/>
    <w:rsid w:val="00E05691"/>
    <w:rsid w:val="00E06ACF"/>
    <w:rsid w:val="00E10095"/>
    <w:rsid w:val="00E10456"/>
    <w:rsid w:val="00E12536"/>
    <w:rsid w:val="00E126A5"/>
    <w:rsid w:val="00E147FB"/>
    <w:rsid w:val="00E14A95"/>
    <w:rsid w:val="00E15C50"/>
    <w:rsid w:val="00E16E4E"/>
    <w:rsid w:val="00E16F4A"/>
    <w:rsid w:val="00E17BC1"/>
    <w:rsid w:val="00E20CA0"/>
    <w:rsid w:val="00E213DA"/>
    <w:rsid w:val="00E21E37"/>
    <w:rsid w:val="00E22602"/>
    <w:rsid w:val="00E24102"/>
    <w:rsid w:val="00E24C8C"/>
    <w:rsid w:val="00E25A07"/>
    <w:rsid w:val="00E26516"/>
    <w:rsid w:val="00E27402"/>
    <w:rsid w:val="00E306FB"/>
    <w:rsid w:val="00E321F5"/>
    <w:rsid w:val="00E325A0"/>
    <w:rsid w:val="00E32952"/>
    <w:rsid w:val="00E334EA"/>
    <w:rsid w:val="00E33C64"/>
    <w:rsid w:val="00E33D8B"/>
    <w:rsid w:val="00E33FDA"/>
    <w:rsid w:val="00E356E2"/>
    <w:rsid w:val="00E363F7"/>
    <w:rsid w:val="00E36C10"/>
    <w:rsid w:val="00E414F1"/>
    <w:rsid w:val="00E42640"/>
    <w:rsid w:val="00E4496B"/>
    <w:rsid w:val="00E44A1F"/>
    <w:rsid w:val="00E44BB2"/>
    <w:rsid w:val="00E455BF"/>
    <w:rsid w:val="00E4664F"/>
    <w:rsid w:val="00E46ADE"/>
    <w:rsid w:val="00E47250"/>
    <w:rsid w:val="00E476F5"/>
    <w:rsid w:val="00E47F45"/>
    <w:rsid w:val="00E503B4"/>
    <w:rsid w:val="00E51807"/>
    <w:rsid w:val="00E51C81"/>
    <w:rsid w:val="00E528B5"/>
    <w:rsid w:val="00E52D8F"/>
    <w:rsid w:val="00E53585"/>
    <w:rsid w:val="00E538E1"/>
    <w:rsid w:val="00E53A4B"/>
    <w:rsid w:val="00E53A65"/>
    <w:rsid w:val="00E53ABB"/>
    <w:rsid w:val="00E56367"/>
    <w:rsid w:val="00E5680A"/>
    <w:rsid w:val="00E5699A"/>
    <w:rsid w:val="00E5701D"/>
    <w:rsid w:val="00E57CB1"/>
    <w:rsid w:val="00E60659"/>
    <w:rsid w:val="00E60774"/>
    <w:rsid w:val="00E61231"/>
    <w:rsid w:val="00E61F00"/>
    <w:rsid w:val="00E62429"/>
    <w:rsid w:val="00E624BE"/>
    <w:rsid w:val="00E625C8"/>
    <w:rsid w:val="00E63842"/>
    <w:rsid w:val="00E63B44"/>
    <w:rsid w:val="00E64A33"/>
    <w:rsid w:val="00E64B01"/>
    <w:rsid w:val="00E65889"/>
    <w:rsid w:val="00E65F16"/>
    <w:rsid w:val="00E66D40"/>
    <w:rsid w:val="00E670C3"/>
    <w:rsid w:val="00E70569"/>
    <w:rsid w:val="00E71FCE"/>
    <w:rsid w:val="00E724A2"/>
    <w:rsid w:val="00E7285F"/>
    <w:rsid w:val="00E72B3E"/>
    <w:rsid w:val="00E72C37"/>
    <w:rsid w:val="00E736D4"/>
    <w:rsid w:val="00E7458B"/>
    <w:rsid w:val="00E74981"/>
    <w:rsid w:val="00E74F4A"/>
    <w:rsid w:val="00E81415"/>
    <w:rsid w:val="00E81428"/>
    <w:rsid w:val="00E8153E"/>
    <w:rsid w:val="00E81A24"/>
    <w:rsid w:val="00E83417"/>
    <w:rsid w:val="00E854F7"/>
    <w:rsid w:val="00E91366"/>
    <w:rsid w:val="00E914EF"/>
    <w:rsid w:val="00E928BA"/>
    <w:rsid w:val="00E93CED"/>
    <w:rsid w:val="00E94917"/>
    <w:rsid w:val="00E94B00"/>
    <w:rsid w:val="00E94F27"/>
    <w:rsid w:val="00E9614A"/>
    <w:rsid w:val="00E96DE0"/>
    <w:rsid w:val="00E97F8B"/>
    <w:rsid w:val="00EA1D7E"/>
    <w:rsid w:val="00EA2DAB"/>
    <w:rsid w:val="00EA4075"/>
    <w:rsid w:val="00EA4D2A"/>
    <w:rsid w:val="00EA5715"/>
    <w:rsid w:val="00EA60E0"/>
    <w:rsid w:val="00EB21E1"/>
    <w:rsid w:val="00EB2CFB"/>
    <w:rsid w:val="00EB3457"/>
    <w:rsid w:val="00EB3B32"/>
    <w:rsid w:val="00EB4C16"/>
    <w:rsid w:val="00EB56B0"/>
    <w:rsid w:val="00EC10CF"/>
    <w:rsid w:val="00EC1934"/>
    <w:rsid w:val="00EC1B72"/>
    <w:rsid w:val="00EC3366"/>
    <w:rsid w:val="00EC373D"/>
    <w:rsid w:val="00EC3BD2"/>
    <w:rsid w:val="00EC404A"/>
    <w:rsid w:val="00EC5155"/>
    <w:rsid w:val="00EC639E"/>
    <w:rsid w:val="00ED11A6"/>
    <w:rsid w:val="00ED18C8"/>
    <w:rsid w:val="00ED2CC4"/>
    <w:rsid w:val="00ED2E0E"/>
    <w:rsid w:val="00ED2F8D"/>
    <w:rsid w:val="00ED55C6"/>
    <w:rsid w:val="00ED5BFC"/>
    <w:rsid w:val="00ED7555"/>
    <w:rsid w:val="00EE0F08"/>
    <w:rsid w:val="00EE1A91"/>
    <w:rsid w:val="00EE1ABA"/>
    <w:rsid w:val="00EE254D"/>
    <w:rsid w:val="00EE2570"/>
    <w:rsid w:val="00EE2C8F"/>
    <w:rsid w:val="00EE4D25"/>
    <w:rsid w:val="00EE5AFF"/>
    <w:rsid w:val="00EE6B30"/>
    <w:rsid w:val="00EE79E4"/>
    <w:rsid w:val="00EE7D96"/>
    <w:rsid w:val="00EF0A72"/>
    <w:rsid w:val="00EF27F6"/>
    <w:rsid w:val="00EF3488"/>
    <w:rsid w:val="00EF37B4"/>
    <w:rsid w:val="00F017C0"/>
    <w:rsid w:val="00F02D23"/>
    <w:rsid w:val="00F02D9D"/>
    <w:rsid w:val="00F03A51"/>
    <w:rsid w:val="00F04833"/>
    <w:rsid w:val="00F04C88"/>
    <w:rsid w:val="00F05BF7"/>
    <w:rsid w:val="00F076A2"/>
    <w:rsid w:val="00F1008D"/>
    <w:rsid w:val="00F10098"/>
    <w:rsid w:val="00F10195"/>
    <w:rsid w:val="00F10D7E"/>
    <w:rsid w:val="00F11872"/>
    <w:rsid w:val="00F119A1"/>
    <w:rsid w:val="00F12074"/>
    <w:rsid w:val="00F1227B"/>
    <w:rsid w:val="00F124CC"/>
    <w:rsid w:val="00F12706"/>
    <w:rsid w:val="00F1276E"/>
    <w:rsid w:val="00F12A5A"/>
    <w:rsid w:val="00F131E3"/>
    <w:rsid w:val="00F145C6"/>
    <w:rsid w:val="00F212A1"/>
    <w:rsid w:val="00F21AE9"/>
    <w:rsid w:val="00F22DDF"/>
    <w:rsid w:val="00F233C3"/>
    <w:rsid w:val="00F234C4"/>
    <w:rsid w:val="00F24729"/>
    <w:rsid w:val="00F27589"/>
    <w:rsid w:val="00F31920"/>
    <w:rsid w:val="00F31A95"/>
    <w:rsid w:val="00F327B8"/>
    <w:rsid w:val="00F3311D"/>
    <w:rsid w:val="00F33847"/>
    <w:rsid w:val="00F33D74"/>
    <w:rsid w:val="00F36172"/>
    <w:rsid w:val="00F3663A"/>
    <w:rsid w:val="00F36E64"/>
    <w:rsid w:val="00F40CAD"/>
    <w:rsid w:val="00F413FE"/>
    <w:rsid w:val="00F4392F"/>
    <w:rsid w:val="00F44DFD"/>
    <w:rsid w:val="00F45070"/>
    <w:rsid w:val="00F50ACC"/>
    <w:rsid w:val="00F50BC3"/>
    <w:rsid w:val="00F517AE"/>
    <w:rsid w:val="00F52882"/>
    <w:rsid w:val="00F53778"/>
    <w:rsid w:val="00F557CF"/>
    <w:rsid w:val="00F56FE8"/>
    <w:rsid w:val="00F5703A"/>
    <w:rsid w:val="00F57291"/>
    <w:rsid w:val="00F57E13"/>
    <w:rsid w:val="00F57F5E"/>
    <w:rsid w:val="00F62610"/>
    <w:rsid w:val="00F63D18"/>
    <w:rsid w:val="00F65631"/>
    <w:rsid w:val="00F65C37"/>
    <w:rsid w:val="00F6683A"/>
    <w:rsid w:val="00F668B0"/>
    <w:rsid w:val="00F67283"/>
    <w:rsid w:val="00F70681"/>
    <w:rsid w:val="00F71D15"/>
    <w:rsid w:val="00F7211C"/>
    <w:rsid w:val="00F736D7"/>
    <w:rsid w:val="00F73A4B"/>
    <w:rsid w:val="00F74153"/>
    <w:rsid w:val="00F748D3"/>
    <w:rsid w:val="00F76464"/>
    <w:rsid w:val="00F77904"/>
    <w:rsid w:val="00F81A17"/>
    <w:rsid w:val="00F82119"/>
    <w:rsid w:val="00F8242F"/>
    <w:rsid w:val="00F82DEF"/>
    <w:rsid w:val="00F83E53"/>
    <w:rsid w:val="00F83F30"/>
    <w:rsid w:val="00F845F2"/>
    <w:rsid w:val="00F84A0C"/>
    <w:rsid w:val="00F855DB"/>
    <w:rsid w:val="00F87A83"/>
    <w:rsid w:val="00F907D5"/>
    <w:rsid w:val="00F90C55"/>
    <w:rsid w:val="00F91871"/>
    <w:rsid w:val="00F91C9E"/>
    <w:rsid w:val="00F91CBD"/>
    <w:rsid w:val="00F9562D"/>
    <w:rsid w:val="00F956D5"/>
    <w:rsid w:val="00F96C35"/>
    <w:rsid w:val="00F97456"/>
    <w:rsid w:val="00F97A82"/>
    <w:rsid w:val="00FA16C8"/>
    <w:rsid w:val="00FA2194"/>
    <w:rsid w:val="00FA328F"/>
    <w:rsid w:val="00FA4983"/>
    <w:rsid w:val="00FA4D12"/>
    <w:rsid w:val="00FA57B4"/>
    <w:rsid w:val="00FA701B"/>
    <w:rsid w:val="00FB052A"/>
    <w:rsid w:val="00FB1F5A"/>
    <w:rsid w:val="00FB1FE1"/>
    <w:rsid w:val="00FB3391"/>
    <w:rsid w:val="00FB4089"/>
    <w:rsid w:val="00FB5206"/>
    <w:rsid w:val="00FB586C"/>
    <w:rsid w:val="00FB67FC"/>
    <w:rsid w:val="00FB6F54"/>
    <w:rsid w:val="00FB713E"/>
    <w:rsid w:val="00FB761D"/>
    <w:rsid w:val="00FC105C"/>
    <w:rsid w:val="00FC1AC9"/>
    <w:rsid w:val="00FC1D8C"/>
    <w:rsid w:val="00FC1F30"/>
    <w:rsid w:val="00FC2606"/>
    <w:rsid w:val="00FC3B4A"/>
    <w:rsid w:val="00FC41DC"/>
    <w:rsid w:val="00FC5B84"/>
    <w:rsid w:val="00FC6A7A"/>
    <w:rsid w:val="00FC71E0"/>
    <w:rsid w:val="00FC755B"/>
    <w:rsid w:val="00FD1142"/>
    <w:rsid w:val="00FD13BD"/>
    <w:rsid w:val="00FD24B1"/>
    <w:rsid w:val="00FD3E47"/>
    <w:rsid w:val="00FD3E8C"/>
    <w:rsid w:val="00FD4BA3"/>
    <w:rsid w:val="00FD62B0"/>
    <w:rsid w:val="00FD6E7E"/>
    <w:rsid w:val="00FD6ED7"/>
    <w:rsid w:val="00FE0508"/>
    <w:rsid w:val="00FE0525"/>
    <w:rsid w:val="00FE4788"/>
    <w:rsid w:val="00FF0ADA"/>
    <w:rsid w:val="00FF230D"/>
    <w:rsid w:val="00FF379B"/>
    <w:rsid w:val="00FF4E47"/>
    <w:rsid w:val="00FF5C24"/>
    <w:rsid w:val="00FF76D9"/>
    <w:rsid w:val="00FF7E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160C9ED"/>
  <w15:docId w15:val="{3B14112A-092D-4843-9E6E-01D00C5C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84C32"/>
    <w:pPr>
      <w:spacing w:after="160" w:line="254" w:lineRule="auto"/>
    </w:pPr>
    <w:rPr>
      <w:rFonts w:asciiTheme="minorHAnsi" w:eastAsiaTheme="minorEastAsia" w:hAnsiTheme="minorHAnsi" w:cstheme="minorBidi"/>
      <w:sz w:val="22"/>
      <w:szCs w:val="22"/>
    </w:rPr>
  </w:style>
  <w:style w:type="paragraph" w:styleId="Titolo1">
    <w:name w:val="heading 1"/>
    <w:basedOn w:val="Paragrafoelenco"/>
    <w:next w:val="Normale"/>
    <w:qFormat/>
    <w:rsid w:val="00B70F65"/>
    <w:pPr>
      <w:numPr>
        <w:numId w:val="3"/>
      </w:numPr>
      <w:spacing w:after="120" w:line="259" w:lineRule="auto"/>
      <w:contextualSpacing w:val="0"/>
      <w:outlineLvl w:val="0"/>
    </w:pPr>
    <w:rPr>
      <w:rFonts w:ascii="Gill Sans MT" w:hAnsi="Gill Sans MT"/>
      <w:b/>
      <w:color w:val="002060"/>
      <w:sz w:val="22"/>
      <w:szCs w:val="22"/>
    </w:rPr>
  </w:style>
  <w:style w:type="paragraph" w:styleId="Titolo2">
    <w:name w:val="heading 2"/>
    <w:basedOn w:val="Paragrafoelenco"/>
    <w:next w:val="Normale"/>
    <w:link w:val="Titolo2Carattere"/>
    <w:qFormat/>
    <w:rsid w:val="008A094C"/>
    <w:pPr>
      <w:numPr>
        <w:ilvl w:val="1"/>
        <w:numId w:val="3"/>
      </w:numPr>
      <w:spacing w:before="120" w:line="259" w:lineRule="auto"/>
      <w:ind w:left="567" w:hanging="567"/>
      <w:contextualSpacing w:val="0"/>
      <w:outlineLvl w:val="1"/>
    </w:pPr>
    <w:rPr>
      <w:rFonts w:ascii="Gill Sans MT" w:hAnsi="Gill Sans MT"/>
      <w:b/>
      <w:color w:val="0070C0"/>
    </w:rPr>
  </w:style>
  <w:style w:type="paragraph" w:styleId="Titolo4">
    <w:name w:val="heading 4"/>
    <w:basedOn w:val="Normale"/>
    <w:next w:val="Normale"/>
    <w:qFormat/>
    <w:rsid w:val="009C7947"/>
    <w:pPr>
      <w:keepNext/>
      <w:numPr>
        <w:ilvl w:val="3"/>
        <w:numId w:val="2"/>
      </w:numPr>
      <w:tabs>
        <w:tab w:val="left" w:pos="1418"/>
      </w:tabs>
      <w:spacing w:after="0" w:line="240" w:lineRule="auto"/>
      <w:outlineLvl w:val="3"/>
    </w:pPr>
    <w:rPr>
      <w:rFonts w:ascii="Times New Roman" w:eastAsia="Times New Roman" w:hAnsi="Times New Roman" w:cs="Times New Roman"/>
      <w:i/>
      <w:sz w:val="24"/>
      <w:szCs w:val="20"/>
      <w:u w:val="single"/>
    </w:rPr>
  </w:style>
  <w:style w:type="paragraph" w:styleId="Titolo7">
    <w:name w:val="heading 7"/>
    <w:basedOn w:val="Normale"/>
    <w:next w:val="Normale"/>
    <w:qFormat/>
    <w:rsid w:val="009F268C"/>
    <w:pPr>
      <w:keepNext/>
      <w:spacing w:after="0" w:line="240" w:lineRule="auto"/>
      <w:outlineLvl w:val="6"/>
    </w:pPr>
    <w:rPr>
      <w:rFonts w:ascii="Times New Roman" w:eastAsia="Times New Roman" w:hAnsi="Times New Roman" w:cs="Times New Roman"/>
      <w:b/>
      <w:bCs/>
      <w:sz w:val="24"/>
      <w:szCs w:val="20"/>
    </w:rPr>
  </w:style>
  <w:style w:type="paragraph" w:styleId="Titolo8">
    <w:name w:val="heading 8"/>
    <w:basedOn w:val="Normale"/>
    <w:next w:val="Normale"/>
    <w:qFormat/>
    <w:rsid w:val="009F268C"/>
    <w:pPr>
      <w:keepNext/>
      <w:spacing w:after="0" w:line="240" w:lineRule="auto"/>
      <w:ind w:left="1418" w:right="1418"/>
      <w:jc w:val="center"/>
      <w:outlineLvl w:val="7"/>
    </w:pPr>
    <w:rPr>
      <w:rFonts w:ascii="Times New Roman" w:eastAsia="Times New Roman" w:hAnsi="Times New Roman" w:cs="Times New Roman"/>
      <w:b/>
      <w:bCs/>
      <w:sz w:val="36"/>
      <w:szCs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8A094C"/>
    <w:rPr>
      <w:rFonts w:ascii="Gill Sans MT" w:hAnsi="Gill Sans MT"/>
      <w:b/>
      <w:color w:val="0070C0"/>
      <w:sz w:val="24"/>
    </w:rPr>
  </w:style>
  <w:style w:type="paragraph" w:styleId="Corpotesto">
    <w:name w:val="Body Text"/>
    <w:aliases w:val="Tempo Body Text"/>
    <w:basedOn w:val="Normale"/>
    <w:link w:val="CorpotestoCarattere"/>
    <w:rsid w:val="009F268C"/>
    <w:pPr>
      <w:widowControl w:val="0"/>
      <w:spacing w:after="0" w:line="240" w:lineRule="auto"/>
      <w:jc w:val="both"/>
    </w:pPr>
    <w:rPr>
      <w:rFonts w:ascii="Times New Roman" w:eastAsia="Times New Roman" w:hAnsi="Times New Roman" w:cs="Times New Roman"/>
      <w:snapToGrid w:val="0"/>
      <w:sz w:val="24"/>
      <w:szCs w:val="20"/>
    </w:rPr>
  </w:style>
  <w:style w:type="character" w:customStyle="1" w:styleId="CorpotestoCarattere">
    <w:name w:val="Corpo testo Carattere"/>
    <w:aliases w:val="Tempo Body Text Carattere"/>
    <w:link w:val="Corpotesto"/>
    <w:rsid w:val="003355F2"/>
    <w:rPr>
      <w:snapToGrid w:val="0"/>
      <w:sz w:val="24"/>
    </w:rPr>
  </w:style>
  <w:style w:type="paragraph" w:customStyle="1" w:styleId="Correzioneautomatica">
    <w:name w:val="Correzione automatica"/>
    <w:rsid w:val="009F268C"/>
    <w:rPr>
      <w:sz w:val="24"/>
    </w:rPr>
  </w:style>
  <w:style w:type="character" w:styleId="Collegamentoipertestuale">
    <w:name w:val="Hyperlink"/>
    <w:uiPriority w:val="99"/>
    <w:rsid w:val="002F020B"/>
    <w:rPr>
      <w:color w:val="0000FF"/>
      <w:u w:val="single"/>
    </w:rPr>
  </w:style>
  <w:style w:type="character" w:customStyle="1" w:styleId="apple-style-span">
    <w:name w:val="apple-style-span"/>
    <w:basedOn w:val="Carpredefinitoparagrafo"/>
    <w:rsid w:val="00B67DF8"/>
  </w:style>
  <w:style w:type="paragraph" w:styleId="Testofumetto">
    <w:name w:val="Balloon Text"/>
    <w:basedOn w:val="Normale"/>
    <w:semiHidden/>
    <w:rsid w:val="009B7B7C"/>
    <w:pPr>
      <w:spacing w:after="0" w:line="240" w:lineRule="auto"/>
    </w:pPr>
    <w:rPr>
      <w:rFonts w:ascii="Tahoma" w:eastAsia="Times New Roman" w:hAnsi="Tahoma" w:cs="Tahoma"/>
      <w:sz w:val="16"/>
      <w:szCs w:val="16"/>
    </w:rPr>
  </w:style>
  <w:style w:type="paragraph" w:customStyle="1" w:styleId="PrimodiLista">
    <w:name w:val="Primo di Lista"/>
    <w:basedOn w:val="Normale"/>
    <w:rsid w:val="009C7947"/>
    <w:pPr>
      <w:numPr>
        <w:numId w:val="1"/>
      </w:numPr>
      <w:spacing w:after="0" w:line="300" w:lineRule="auto"/>
      <w:jc w:val="both"/>
    </w:pPr>
    <w:rPr>
      <w:rFonts w:ascii="Times New Roman" w:eastAsia="Times New Roman" w:hAnsi="Times New Roman" w:cs="Times New Roman"/>
      <w:spacing w:val="-6"/>
      <w:sz w:val="24"/>
      <w:szCs w:val="20"/>
    </w:rPr>
  </w:style>
  <w:style w:type="paragraph" w:styleId="Rientrocorpodeltesto2">
    <w:name w:val="Body Text Indent 2"/>
    <w:basedOn w:val="Normale"/>
    <w:rsid w:val="009C7947"/>
    <w:pPr>
      <w:spacing w:after="120" w:line="480" w:lineRule="auto"/>
      <w:ind w:left="283"/>
    </w:pPr>
    <w:rPr>
      <w:rFonts w:ascii="Times New Roman" w:eastAsia="Times New Roman" w:hAnsi="Times New Roman" w:cs="Times New Roman"/>
      <w:sz w:val="24"/>
      <w:szCs w:val="20"/>
    </w:rPr>
  </w:style>
  <w:style w:type="paragraph" w:styleId="Intestazione">
    <w:name w:val="header"/>
    <w:basedOn w:val="Normale"/>
    <w:link w:val="IntestazioneCarattere"/>
    <w:rsid w:val="00E633F0"/>
    <w:pPr>
      <w:tabs>
        <w:tab w:val="center" w:pos="4819"/>
        <w:tab w:val="right" w:pos="9638"/>
      </w:tabs>
      <w:spacing w:after="0" w:line="240" w:lineRule="auto"/>
    </w:pPr>
    <w:rPr>
      <w:rFonts w:ascii="Times New Roman" w:eastAsia="Times New Roman" w:hAnsi="Times New Roman" w:cs="Times New Roman"/>
      <w:sz w:val="24"/>
      <w:szCs w:val="20"/>
    </w:rPr>
  </w:style>
  <w:style w:type="paragraph" w:styleId="Pidipagina">
    <w:name w:val="footer"/>
    <w:basedOn w:val="Normale"/>
    <w:link w:val="PidipaginaCarattere"/>
    <w:uiPriority w:val="99"/>
    <w:rsid w:val="00E633F0"/>
    <w:pPr>
      <w:tabs>
        <w:tab w:val="center" w:pos="4819"/>
        <w:tab w:val="right" w:pos="9638"/>
      </w:tabs>
      <w:spacing w:after="0" w:line="240" w:lineRule="auto"/>
    </w:pPr>
    <w:rPr>
      <w:rFonts w:ascii="Times New Roman" w:eastAsia="Times New Roman" w:hAnsi="Times New Roman" w:cs="Times New Roman"/>
      <w:sz w:val="24"/>
      <w:szCs w:val="20"/>
    </w:rPr>
  </w:style>
  <w:style w:type="character" w:customStyle="1" w:styleId="PidipaginaCarattere">
    <w:name w:val="Piè di pagina Carattere"/>
    <w:link w:val="Pidipagina"/>
    <w:uiPriority w:val="99"/>
    <w:rsid w:val="000A5416"/>
    <w:rPr>
      <w:sz w:val="24"/>
    </w:rPr>
  </w:style>
  <w:style w:type="character" w:styleId="Numeropagina">
    <w:name w:val="page number"/>
    <w:basedOn w:val="Carpredefinitoparagrafo"/>
    <w:rsid w:val="00E633F0"/>
  </w:style>
  <w:style w:type="paragraph" w:styleId="Sommario1">
    <w:name w:val="toc 1"/>
    <w:basedOn w:val="Normale"/>
    <w:next w:val="Normale"/>
    <w:autoRedefine/>
    <w:uiPriority w:val="39"/>
    <w:rsid w:val="00A65D94"/>
    <w:pPr>
      <w:spacing w:after="0" w:line="240" w:lineRule="auto"/>
    </w:pPr>
    <w:rPr>
      <w:rFonts w:ascii="Times New Roman" w:eastAsia="Times New Roman" w:hAnsi="Times New Roman" w:cs="Times New Roman"/>
      <w:sz w:val="24"/>
      <w:szCs w:val="20"/>
    </w:rPr>
  </w:style>
  <w:style w:type="paragraph" w:styleId="Sommario2">
    <w:name w:val="toc 2"/>
    <w:basedOn w:val="Normale"/>
    <w:next w:val="Normale"/>
    <w:autoRedefine/>
    <w:semiHidden/>
    <w:rsid w:val="00A65D94"/>
    <w:pPr>
      <w:spacing w:after="0" w:line="240" w:lineRule="auto"/>
      <w:ind w:left="240"/>
    </w:pPr>
    <w:rPr>
      <w:rFonts w:ascii="Times New Roman" w:eastAsia="Times New Roman" w:hAnsi="Times New Roman" w:cs="Times New Roman"/>
      <w:sz w:val="24"/>
      <w:szCs w:val="20"/>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3355F2"/>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3355F2"/>
  </w:style>
  <w:style w:type="character" w:styleId="Rimandonotaapidipagina">
    <w:name w:val="footnote reference"/>
    <w:aliases w:val="Footnote symbol"/>
    <w:uiPriority w:val="99"/>
    <w:rsid w:val="003355F2"/>
    <w:rPr>
      <w:vertAlign w:val="superscript"/>
    </w:rPr>
  </w:style>
  <w:style w:type="paragraph" w:styleId="NormaleWeb">
    <w:name w:val="Normal (Web)"/>
    <w:basedOn w:val="Normale"/>
    <w:rsid w:val="003355F2"/>
    <w:pPr>
      <w:spacing w:before="100" w:beforeAutospacing="1" w:after="100" w:afterAutospacing="1" w:line="240" w:lineRule="auto"/>
    </w:pPr>
    <w:rPr>
      <w:rFonts w:ascii="Times New Roman" w:eastAsia="Times New Roman" w:hAnsi="Times New Roman" w:cs="Times New Roman"/>
      <w:sz w:val="24"/>
      <w:szCs w:val="24"/>
    </w:rPr>
  </w:style>
  <w:style w:type="character" w:styleId="CitazioneHTML">
    <w:name w:val="HTML Cite"/>
    <w:rsid w:val="00B173DD"/>
    <w:rPr>
      <w:i/>
      <w:iCs/>
    </w:rPr>
  </w:style>
  <w:style w:type="paragraph" w:styleId="Mappadocumento">
    <w:name w:val="Document Map"/>
    <w:basedOn w:val="Normale"/>
    <w:semiHidden/>
    <w:rsid w:val="00935B46"/>
    <w:pPr>
      <w:shd w:val="clear" w:color="auto" w:fill="000080"/>
      <w:spacing w:after="0" w:line="240" w:lineRule="auto"/>
    </w:pPr>
    <w:rPr>
      <w:rFonts w:ascii="Tahoma" w:eastAsia="Times New Roman" w:hAnsi="Tahoma" w:cs="Tahoma"/>
      <w:sz w:val="20"/>
      <w:szCs w:val="20"/>
    </w:rPr>
  </w:style>
  <w:style w:type="paragraph" w:styleId="Titolosommario">
    <w:name w:val="TOC Heading"/>
    <w:basedOn w:val="Titolo1"/>
    <w:next w:val="Normale"/>
    <w:uiPriority w:val="39"/>
    <w:unhideWhenUsed/>
    <w:qFormat/>
    <w:rsid w:val="00853007"/>
    <w:pPr>
      <w:keepLines/>
      <w:spacing w:before="480" w:after="0" w:line="276" w:lineRule="auto"/>
      <w:outlineLvl w:val="9"/>
    </w:pPr>
    <w:rPr>
      <w:rFonts w:ascii="Cambria" w:hAnsi="Cambria"/>
      <w:color w:val="365F91"/>
      <w:sz w:val="28"/>
      <w:szCs w:val="28"/>
    </w:rPr>
  </w:style>
  <w:style w:type="paragraph" w:styleId="Paragrafoelenco">
    <w:name w:val="List Paragraph"/>
    <w:basedOn w:val="Normale"/>
    <w:link w:val="ParagrafoelencoCarattere"/>
    <w:uiPriority w:val="34"/>
    <w:qFormat/>
    <w:rsid w:val="00D33A13"/>
    <w:pPr>
      <w:spacing w:after="0" w:line="240" w:lineRule="auto"/>
      <w:ind w:left="720"/>
      <w:contextualSpacing/>
    </w:pPr>
    <w:rPr>
      <w:rFonts w:ascii="Times New Roman" w:eastAsia="Times New Roman" w:hAnsi="Times New Roman" w:cs="Times New Roman"/>
      <w:sz w:val="24"/>
      <w:szCs w:val="20"/>
    </w:rPr>
  </w:style>
  <w:style w:type="paragraph" w:customStyle="1" w:styleId="Corpodeltesto31">
    <w:name w:val="Corpo del testo 31"/>
    <w:basedOn w:val="Normale"/>
    <w:rsid w:val="00195659"/>
    <w:pPr>
      <w:suppressAutoHyphens/>
      <w:spacing w:after="0" w:line="240" w:lineRule="auto"/>
      <w:jc w:val="both"/>
    </w:pPr>
    <w:rPr>
      <w:rFonts w:ascii="Times New Roman" w:eastAsia="Calibri" w:hAnsi="Times New Roman" w:cs="Times New Roman"/>
      <w:lang w:eastAsia="ar-SA"/>
    </w:rPr>
  </w:style>
  <w:style w:type="table" w:styleId="Grigliatabella">
    <w:name w:val="Table Grid"/>
    <w:basedOn w:val="Tabellanormale"/>
    <w:uiPriority w:val="59"/>
    <w:rsid w:val="0010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8F59BB"/>
    <w:rPr>
      <w:sz w:val="16"/>
      <w:szCs w:val="16"/>
    </w:rPr>
  </w:style>
  <w:style w:type="paragraph" w:styleId="Testocommento">
    <w:name w:val="annotation text"/>
    <w:basedOn w:val="Normale"/>
    <w:link w:val="TestocommentoCarattere"/>
    <w:rsid w:val="008F59BB"/>
    <w:pPr>
      <w:spacing w:after="0"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rsid w:val="008F59BB"/>
  </w:style>
  <w:style w:type="paragraph" w:styleId="Soggettocommento">
    <w:name w:val="annotation subject"/>
    <w:basedOn w:val="Testocommento"/>
    <w:next w:val="Testocommento"/>
    <w:link w:val="SoggettocommentoCarattere"/>
    <w:rsid w:val="008F59BB"/>
    <w:rPr>
      <w:b/>
      <w:bCs/>
    </w:rPr>
  </w:style>
  <w:style w:type="character" w:customStyle="1" w:styleId="SoggettocommentoCarattere">
    <w:name w:val="Soggetto commento Carattere"/>
    <w:basedOn w:val="TestocommentoCarattere"/>
    <w:link w:val="Soggettocommento"/>
    <w:rsid w:val="008F59BB"/>
    <w:rPr>
      <w:b/>
      <w:bCs/>
    </w:rPr>
  </w:style>
  <w:style w:type="paragraph" w:styleId="Revisione">
    <w:name w:val="Revision"/>
    <w:hidden/>
    <w:uiPriority w:val="99"/>
    <w:semiHidden/>
    <w:rsid w:val="006B7653"/>
    <w:rPr>
      <w:sz w:val="24"/>
    </w:rPr>
  </w:style>
  <w:style w:type="character" w:styleId="Enfasigrassetto">
    <w:name w:val="Strong"/>
    <w:basedOn w:val="Carpredefinitoparagrafo"/>
    <w:uiPriority w:val="22"/>
    <w:qFormat/>
    <w:rsid w:val="00F04C88"/>
    <w:rPr>
      <w:b/>
      <w:bCs/>
    </w:rPr>
  </w:style>
  <w:style w:type="paragraph" w:customStyle="1" w:styleId="Default">
    <w:name w:val="Default"/>
    <w:rsid w:val="00CC7E5D"/>
    <w:pPr>
      <w:autoSpaceDE w:val="0"/>
      <w:autoSpaceDN w:val="0"/>
      <w:adjustRightInd w:val="0"/>
    </w:pPr>
    <w:rPr>
      <w:rFonts w:ascii="Gill Sans MT" w:hAnsi="Gill Sans MT" w:cs="Gill Sans MT"/>
      <w:color w:val="000000"/>
      <w:sz w:val="24"/>
      <w:szCs w:val="24"/>
    </w:rPr>
  </w:style>
  <w:style w:type="paragraph" w:customStyle="1" w:styleId="Pa0">
    <w:name w:val="Pa0"/>
    <w:basedOn w:val="Default"/>
    <w:next w:val="Default"/>
    <w:rsid w:val="009F5D34"/>
    <w:pPr>
      <w:spacing w:line="241" w:lineRule="atLeast"/>
    </w:pPr>
    <w:rPr>
      <w:rFonts w:cs="Times New Roman"/>
      <w:color w:val="auto"/>
    </w:rPr>
  </w:style>
  <w:style w:type="character" w:customStyle="1" w:styleId="A1">
    <w:name w:val="A1"/>
    <w:rsid w:val="009F5D34"/>
    <w:rPr>
      <w:rFonts w:ascii="Gill Sans MT" w:hAnsi="Gill Sans MT" w:cs="Gill Sans MT" w:hint="default"/>
      <w:color w:val="000000"/>
      <w:sz w:val="36"/>
      <w:szCs w:val="36"/>
    </w:rPr>
  </w:style>
  <w:style w:type="paragraph" w:customStyle="1" w:styleId="TableParagraph">
    <w:name w:val="Table Paragraph"/>
    <w:basedOn w:val="Normale"/>
    <w:uiPriority w:val="99"/>
    <w:rsid w:val="003128B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link w:val="Intestazione"/>
    <w:rsid w:val="008F0779"/>
    <w:rPr>
      <w:sz w:val="24"/>
    </w:rPr>
  </w:style>
  <w:style w:type="paragraph" w:styleId="Corpodeltesto3">
    <w:name w:val="Body Text 3"/>
    <w:basedOn w:val="Normale"/>
    <w:link w:val="Corpodeltesto3Carattere"/>
    <w:semiHidden/>
    <w:unhideWhenUsed/>
    <w:rsid w:val="00F84A0C"/>
    <w:pPr>
      <w:spacing w:after="120"/>
    </w:pPr>
    <w:rPr>
      <w:sz w:val="16"/>
      <w:szCs w:val="16"/>
    </w:rPr>
  </w:style>
  <w:style w:type="character" w:customStyle="1" w:styleId="Corpodeltesto3Carattere">
    <w:name w:val="Corpo del testo 3 Carattere"/>
    <w:basedOn w:val="Carpredefinitoparagrafo"/>
    <w:link w:val="Corpodeltesto3"/>
    <w:semiHidden/>
    <w:rsid w:val="00F84A0C"/>
    <w:rPr>
      <w:rFonts w:asciiTheme="minorHAnsi" w:eastAsiaTheme="minorEastAsia" w:hAnsiTheme="minorHAnsi" w:cstheme="minorBidi"/>
      <w:sz w:val="16"/>
      <w:szCs w:val="16"/>
    </w:rPr>
  </w:style>
  <w:style w:type="paragraph" w:styleId="Rientrocorpodeltesto">
    <w:name w:val="Body Text Indent"/>
    <w:basedOn w:val="Normale"/>
    <w:link w:val="RientrocorpodeltestoCarattere"/>
    <w:uiPriority w:val="99"/>
    <w:unhideWhenUsed/>
    <w:rsid w:val="006912EB"/>
    <w:pPr>
      <w:spacing w:after="120" w:line="276" w:lineRule="auto"/>
      <w:ind w:left="283"/>
    </w:pPr>
    <w:rPr>
      <w:rFonts w:ascii="Calibri" w:eastAsia="Times New Roman" w:hAnsi="Calibri" w:cs="Times New Roman"/>
      <w:lang w:val="en-GB" w:eastAsia="en-GB"/>
    </w:rPr>
  </w:style>
  <w:style w:type="character" w:customStyle="1" w:styleId="RientrocorpodeltestoCarattere">
    <w:name w:val="Rientro corpo del testo Carattere"/>
    <w:basedOn w:val="Carpredefinitoparagrafo"/>
    <w:link w:val="Rientrocorpodeltesto"/>
    <w:uiPriority w:val="99"/>
    <w:rsid w:val="006912EB"/>
    <w:rPr>
      <w:rFonts w:ascii="Calibri" w:hAnsi="Calibri"/>
      <w:sz w:val="22"/>
      <w:szCs w:val="22"/>
      <w:lang w:val="en-GB" w:eastAsia="en-GB"/>
    </w:rPr>
  </w:style>
  <w:style w:type="paragraph" w:customStyle="1" w:styleId="Corpodeltesto22">
    <w:name w:val="Corpo del testo 22"/>
    <w:basedOn w:val="Normale"/>
    <w:rsid w:val="006912EB"/>
    <w:pPr>
      <w:widowControl w:val="0"/>
      <w:spacing w:after="0" w:line="240" w:lineRule="auto"/>
      <w:jc w:val="both"/>
    </w:pPr>
    <w:rPr>
      <w:rFonts w:ascii="Times New Roman" w:eastAsia="Times New Roman" w:hAnsi="Times New Roman" w:cs="Times New Roman"/>
      <w:sz w:val="20"/>
      <w:szCs w:val="20"/>
    </w:rPr>
  </w:style>
  <w:style w:type="paragraph" w:styleId="Testonormale">
    <w:name w:val="Plain Text"/>
    <w:basedOn w:val="Normale"/>
    <w:link w:val="TestonormaleCarattere"/>
    <w:uiPriority w:val="99"/>
    <w:rsid w:val="006912EB"/>
    <w:pPr>
      <w:widowControl w:val="0"/>
      <w:spacing w:after="0" w:line="240" w:lineRule="auto"/>
    </w:pPr>
    <w:rPr>
      <w:rFonts w:ascii="Courier New" w:eastAsia="Times New Roman" w:hAnsi="Courier New" w:cs="Courier New"/>
      <w:sz w:val="20"/>
      <w:szCs w:val="20"/>
    </w:rPr>
  </w:style>
  <w:style w:type="character" w:customStyle="1" w:styleId="TestonormaleCarattere">
    <w:name w:val="Testo normale Carattere"/>
    <w:basedOn w:val="Carpredefinitoparagrafo"/>
    <w:link w:val="Testonormale"/>
    <w:uiPriority w:val="99"/>
    <w:rsid w:val="006912EB"/>
    <w:rPr>
      <w:rFonts w:ascii="Courier New" w:hAnsi="Courier New" w:cs="Courier New"/>
    </w:rPr>
  </w:style>
  <w:style w:type="paragraph" w:customStyle="1" w:styleId="Standard">
    <w:name w:val="Standard"/>
    <w:rsid w:val="001C78A3"/>
    <w:pPr>
      <w:suppressAutoHyphens/>
      <w:autoSpaceDN w:val="0"/>
    </w:pPr>
    <w:rPr>
      <w:kern w:val="3"/>
      <w:sz w:val="24"/>
    </w:rPr>
  </w:style>
  <w:style w:type="paragraph" w:customStyle="1" w:styleId="CM4">
    <w:name w:val="CM4"/>
    <w:basedOn w:val="Normale"/>
    <w:next w:val="Normale"/>
    <w:rsid w:val="001C78A3"/>
    <w:pPr>
      <w:autoSpaceDE w:val="0"/>
      <w:autoSpaceDN w:val="0"/>
      <w:adjustRightInd w:val="0"/>
      <w:spacing w:after="245" w:line="240" w:lineRule="auto"/>
    </w:pPr>
    <w:rPr>
      <w:rFonts w:ascii="Arial" w:eastAsia="Times New Roman" w:hAnsi="Arial" w:cs="Times New Roman"/>
      <w:sz w:val="24"/>
      <w:szCs w:val="24"/>
    </w:rPr>
  </w:style>
  <w:style w:type="paragraph" w:styleId="Nessunaspaziatura">
    <w:name w:val="No Spacing"/>
    <w:uiPriority w:val="1"/>
    <w:qFormat/>
    <w:rsid w:val="0072615B"/>
    <w:rPr>
      <w:rFonts w:ascii="Calibri" w:hAnsi="Calibri"/>
      <w:sz w:val="22"/>
      <w:szCs w:val="22"/>
      <w:lang w:val="en-GB" w:eastAsia="en-GB"/>
    </w:rPr>
  </w:style>
  <w:style w:type="character" w:customStyle="1" w:styleId="ParagrafoelencoCarattere">
    <w:name w:val="Paragrafo elenco Carattere"/>
    <w:link w:val="Paragrafoelenco"/>
    <w:uiPriority w:val="99"/>
    <w:locked/>
    <w:rsid w:val="009A4588"/>
    <w:rPr>
      <w:sz w:val="24"/>
    </w:rPr>
  </w:style>
  <w:style w:type="table" w:customStyle="1" w:styleId="Grigliatabella1">
    <w:name w:val="Griglia tabella1"/>
    <w:uiPriority w:val="39"/>
    <w:rsid w:val="009A458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000956">
      <w:bodyDiv w:val="1"/>
      <w:marLeft w:val="0"/>
      <w:marRight w:val="0"/>
      <w:marTop w:val="0"/>
      <w:marBottom w:val="0"/>
      <w:divBdr>
        <w:top w:val="none" w:sz="0" w:space="0" w:color="auto"/>
        <w:left w:val="none" w:sz="0" w:space="0" w:color="auto"/>
        <w:bottom w:val="none" w:sz="0" w:space="0" w:color="auto"/>
        <w:right w:val="none" w:sz="0" w:space="0" w:color="auto"/>
      </w:divBdr>
      <w:divsChild>
        <w:div w:id="1900819769">
          <w:marLeft w:val="0"/>
          <w:marRight w:val="0"/>
          <w:marTop w:val="0"/>
          <w:marBottom w:val="0"/>
          <w:divBdr>
            <w:top w:val="none" w:sz="0" w:space="0" w:color="auto"/>
            <w:left w:val="none" w:sz="0" w:space="0" w:color="auto"/>
            <w:bottom w:val="none" w:sz="0" w:space="0" w:color="auto"/>
            <w:right w:val="none" w:sz="0" w:space="0" w:color="auto"/>
          </w:divBdr>
        </w:div>
        <w:div w:id="1597517070">
          <w:marLeft w:val="0"/>
          <w:marRight w:val="0"/>
          <w:marTop w:val="0"/>
          <w:marBottom w:val="0"/>
          <w:divBdr>
            <w:top w:val="none" w:sz="0" w:space="0" w:color="auto"/>
            <w:left w:val="none" w:sz="0" w:space="0" w:color="auto"/>
            <w:bottom w:val="none" w:sz="0" w:space="0" w:color="auto"/>
            <w:right w:val="none" w:sz="0" w:space="0" w:color="auto"/>
          </w:divBdr>
        </w:div>
        <w:div w:id="294067654">
          <w:marLeft w:val="0"/>
          <w:marRight w:val="0"/>
          <w:marTop w:val="0"/>
          <w:marBottom w:val="0"/>
          <w:divBdr>
            <w:top w:val="none" w:sz="0" w:space="0" w:color="auto"/>
            <w:left w:val="none" w:sz="0" w:space="0" w:color="auto"/>
            <w:bottom w:val="none" w:sz="0" w:space="0" w:color="auto"/>
            <w:right w:val="none" w:sz="0" w:space="0" w:color="auto"/>
          </w:divBdr>
        </w:div>
        <w:div w:id="951742171">
          <w:marLeft w:val="0"/>
          <w:marRight w:val="0"/>
          <w:marTop w:val="0"/>
          <w:marBottom w:val="0"/>
          <w:divBdr>
            <w:top w:val="none" w:sz="0" w:space="0" w:color="auto"/>
            <w:left w:val="none" w:sz="0" w:space="0" w:color="auto"/>
            <w:bottom w:val="none" w:sz="0" w:space="0" w:color="auto"/>
            <w:right w:val="none" w:sz="0" w:space="0" w:color="auto"/>
          </w:divBdr>
        </w:div>
        <w:div w:id="1617448430">
          <w:marLeft w:val="0"/>
          <w:marRight w:val="0"/>
          <w:marTop w:val="0"/>
          <w:marBottom w:val="0"/>
          <w:divBdr>
            <w:top w:val="none" w:sz="0" w:space="0" w:color="auto"/>
            <w:left w:val="none" w:sz="0" w:space="0" w:color="auto"/>
            <w:bottom w:val="none" w:sz="0" w:space="0" w:color="auto"/>
            <w:right w:val="none" w:sz="0" w:space="0" w:color="auto"/>
          </w:divBdr>
        </w:div>
        <w:div w:id="936594566">
          <w:marLeft w:val="0"/>
          <w:marRight w:val="0"/>
          <w:marTop w:val="0"/>
          <w:marBottom w:val="0"/>
          <w:divBdr>
            <w:top w:val="none" w:sz="0" w:space="0" w:color="auto"/>
            <w:left w:val="none" w:sz="0" w:space="0" w:color="auto"/>
            <w:bottom w:val="none" w:sz="0" w:space="0" w:color="auto"/>
            <w:right w:val="none" w:sz="0" w:space="0" w:color="auto"/>
          </w:divBdr>
        </w:div>
        <w:div w:id="1315644667">
          <w:marLeft w:val="0"/>
          <w:marRight w:val="0"/>
          <w:marTop w:val="0"/>
          <w:marBottom w:val="0"/>
          <w:divBdr>
            <w:top w:val="none" w:sz="0" w:space="0" w:color="auto"/>
            <w:left w:val="none" w:sz="0" w:space="0" w:color="auto"/>
            <w:bottom w:val="none" w:sz="0" w:space="0" w:color="auto"/>
            <w:right w:val="none" w:sz="0" w:space="0" w:color="auto"/>
          </w:divBdr>
        </w:div>
        <w:div w:id="999581300">
          <w:marLeft w:val="0"/>
          <w:marRight w:val="0"/>
          <w:marTop w:val="0"/>
          <w:marBottom w:val="0"/>
          <w:divBdr>
            <w:top w:val="none" w:sz="0" w:space="0" w:color="auto"/>
            <w:left w:val="none" w:sz="0" w:space="0" w:color="auto"/>
            <w:bottom w:val="none" w:sz="0" w:space="0" w:color="auto"/>
            <w:right w:val="none" w:sz="0" w:space="0" w:color="auto"/>
          </w:divBdr>
        </w:div>
        <w:div w:id="370304775">
          <w:marLeft w:val="0"/>
          <w:marRight w:val="0"/>
          <w:marTop w:val="0"/>
          <w:marBottom w:val="0"/>
          <w:divBdr>
            <w:top w:val="none" w:sz="0" w:space="0" w:color="auto"/>
            <w:left w:val="none" w:sz="0" w:space="0" w:color="auto"/>
            <w:bottom w:val="none" w:sz="0" w:space="0" w:color="auto"/>
            <w:right w:val="none" w:sz="0" w:space="0" w:color="auto"/>
          </w:divBdr>
        </w:div>
        <w:div w:id="541328135">
          <w:marLeft w:val="0"/>
          <w:marRight w:val="0"/>
          <w:marTop w:val="0"/>
          <w:marBottom w:val="0"/>
          <w:divBdr>
            <w:top w:val="none" w:sz="0" w:space="0" w:color="auto"/>
            <w:left w:val="none" w:sz="0" w:space="0" w:color="auto"/>
            <w:bottom w:val="none" w:sz="0" w:space="0" w:color="auto"/>
            <w:right w:val="none" w:sz="0" w:space="0" w:color="auto"/>
          </w:divBdr>
        </w:div>
        <w:div w:id="539905984">
          <w:marLeft w:val="0"/>
          <w:marRight w:val="0"/>
          <w:marTop w:val="0"/>
          <w:marBottom w:val="0"/>
          <w:divBdr>
            <w:top w:val="none" w:sz="0" w:space="0" w:color="auto"/>
            <w:left w:val="none" w:sz="0" w:space="0" w:color="auto"/>
            <w:bottom w:val="none" w:sz="0" w:space="0" w:color="auto"/>
            <w:right w:val="none" w:sz="0" w:space="0" w:color="auto"/>
          </w:divBdr>
        </w:div>
        <w:div w:id="607854061">
          <w:marLeft w:val="0"/>
          <w:marRight w:val="0"/>
          <w:marTop w:val="0"/>
          <w:marBottom w:val="0"/>
          <w:divBdr>
            <w:top w:val="none" w:sz="0" w:space="0" w:color="auto"/>
            <w:left w:val="none" w:sz="0" w:space="0" w:color="auto"/>
            <w:bottom w:val="none" w:sz="0" w:space="0" w:color="auto"/>
            <w:right w:val="none" w:sz="0" w:space="0" w:color="auto"/>
          </w:divBdr>
        </w:div>
        <w:div w:id="526795092">
          <w:marLeft w:val="0"/>
          <w:marRight w:val="0"/>
          <w:marTop w:val="0"/>
          <w:marBottom w:val="0"/>
          <w:divBdr>
            <w:top w:val="none" w:sz="0" w:space="0" w:color="auto"/>
            <w:left w:val="none" w:sz="0" w:space="0" w:color="auto"/>
            <w:bottom w:val="none" w:sz="0" w:space="0" w:color="auto"/>
            <w:right w:val="none" w:sz="0" w:space="0" w:color="auto"/>
          </w:divBdr>
        </w:div>
        <w:div w:id="1422751784">
          <w:marLeft w:val="0"/>
          <w:marRight w:val="0"/>
          <w:marTop w:val="0"/>
          <w:marBottom w:val="0"/>
          <w:divBdr>
            <w:top w:val="none" w:sz="0" w:space="0" w:color="auto"/>
            <w:left w:val="none" w:sz="0" w:space="0" w:color="auto"/>
            <w:bottom w:val="none" w:sz="0" w:space="0" w:color="auto"/>
            <w:right w:val="none" w:sz="0" w:space="0" w:color="auto"/>
          </w:divBdr>
        </w:div>
        <w:div w:id="1286234841">
          <w:marLeft w:val="0"/>
          <w:marRight w:val="0"/>
          <w:marTop w:val="0"/>
          <w:marBottom w:val="0"/>
          <w:divBdr>
            <w:top w:val="none" w:sz="0" w:space="0" w:color="auto"/>
            <w:left w:val="none" w:sz="0" w:space="0" w:color="auto"/>
            <w:bottom w:val="none" w:sz="0" w:space="0" w:color="auto"/>
            <w:right w:val="none" w:sz="0" w:space="0" w:color="auto"/>
          </w:divBdr>
        </w:div>
        <w:div w:id="994455493">
          <w:marLeft w:val="0"/>
          <w:marRight w:val="0"/>
          <w:marTop w:val="0"/>
          <w:marBottom w:val="0"/>
          <w:divBdr>
            <w:top w:val="none" w:sz="0" w:space="0" w:color="auto"/>
            <w:left w:val="none" w:sz="0" w:space="0" w:color="auto"/>
            <w:bottom w:val="none" w:sz="0" w:space="0" w:color="auto"/>
            <w:right w:val="none" w:sz="0" w:space="0" w:color="auto"/>
          </w:divBdr>
        </w:div>
        <w:div w:id="525486295">
          <w:marLeft w:val="0"/>
          <w:marRight w:val="0"/>
          <w:marTop w:val="0"/>
          <w:marBottom w:val="0"/>
          <w:divBdr>
            <w:top w:val="none" w:sz="0" w:space="0" w:color="auto"/>
            <w:left w:val="none" w:sz="0" w:space="0" w:color="auto"/>
            <w:bottom w:val="none" w:sz="0" w:space="0" w:color="auto"/>
            <w:right w:val="none" w:sz="0" w:space="0" w:color="auto"/>
          </w:divBdr>
        </w:div>
        <w:div w:id="95566950">
          <w:marLeft w:val="0"/>
          <w:marRight w:val="0"/>
          <w:marTop w:val="0"/>
          <w:marBottom w:val="0"/>
          <w:divBdr>
            <w:top w:val="none" w:sz="0" w:space="0" w:color="auto"/>
            <w:left w:val="none" w:sz="0" w:space="0" w:color="auto"/>
            <w:bottom w:val="none" w:sz="0" w:space="0" w:color="auto"/>
            <w:right w:val="none" w:sz="0" w:space="0" w:color="auto"/>
          </w:divBdr>
        </w:div>
        <w:div w:id="740830099">
          <w:marLeft w:val="0"/>
          <w:marRight w:val="0"/>
          <w:marTop w:val="0"/>
          <w:marBottom w:val="0"/>
          <w:divBdr>
            <w:top w:val="none" w:sz="0" w:space="0" w:color="auto"/>
            <w:left w:val="none" w:sz="0" w:space="0" w:color="auto"/>
            <w:bottom w:val="none" w:sz="0" w:space="0" w:color="auto"/>
            <w:right w:val="none" w:sz="0" w:space="0" w:color="auto"/>
          </w:divBdr>
        </w:div>
        <w:div w:id="1085030402">
          <w:marLeft w:val="0"/>
          <w:marRight w:val="0"/>
          <w:marTop w:val="0"/>
          <w:marBottom w:val="0"/>
          <w:divBdr>
            <w:top w:val="none" w:sz="0" w:space="0" w:color="auto"/>
            <w:left w:val="none" w:sz="0" w:space="0" w:color="auto"/>
            <w:bottom w:val="none" w:sz="0" w:space="0" w:color="auto"/>
            <w:right w:val="none" w:sz="0" w:space="0" w:color="auto"/>
          </w:divBdr>
        </w:div>
      </w:divsChild>
    </w:div>
    <w:div w:id="423307918">
      <w:bodyDiv w:val="1"/>
      <w:marLeft w:val="0"/>
      <w:marRight w:val="0"/>
      <w:marTop w:val="0"/>
      <w:marBottom w:val="0"/>
      <w:divBdr>
        <w:top w:val="none" w:sz="0" w:space="0" w:color="auto"/>
        <w:left w:val="none" w:sz="0" w:space="0" w:color="auto"/>
        <w:bottom w:val="none" w:sz="0" w:space="0" w:color="auto"/>
        <w:right w:val="none" w:sz="0" w:space="0" w:color="auto"/>
      </w:divBdr>
    </w:div>
    <w:div w:id="483546356">
      <w:bodyDiv w:val="1"/>
      <w:marLeft w:val="0"/>
      <w:marRight w:val="0"/>
      <w:marTop w:val="0"/>
      <w:marBottom w:val="0"/>
      <w:divBdr>
        <w:top w:val="none" w:sz="0" w:space="0" w:color="auto"/>
        <w:left w:val="none" w:sz="0" w:space="0" w:color="auto"/>
        <w:bottom w:val="none" w:sz="0" w:space="0" w:color="auto"/>
        <w:right w:val="none" w:sz="0" w:space="0" w:color="auto"/>
      </w:divBdr>
    </w:div>
    <w:div w:id="560017178">
      <w:bodyDiv w:val="1"/>
      <w:marLeft w:val="0"/>
      <w:marRight w:val="0"/>
      <w:marTop w:val="0"/>
      <w:marBottom w:val="0"/>
      <w:divBdr>
        <w:top w:val="none" w:sz="0" w:space="0" w:color="auto"/>
        <w:left w:val="none" w:sz="0" w:space="0" w:color="auto"/>
        <w:bottom w:val="none" w:sz="0" w:space="0" w:color="auto"/>
        <w:right w:val="none" w:sz="0" w:space="0" w:color="auto"/>
      </w:divBdr>
    </w:div>
    <w:div w:id="803474036">
      <w:bodyDiv w:val="1"/>
      <w:marLeft w:val="0"/>
      <w:marRight w:val="0"/>
      <w:marTop w:val="0"/>
      <w:marBottom w:val="0"/>
      <w:divBdr>
        <w:top w:val="none" w:sz="0" w:space="0" w:color="auto"/>
        <w:left w:val="none" w:sz="0" w:space="0" w:color="auto"/>
        <w:bottom w:val="none" w:sz="0" w:space="0" w:color="auto"/>
        <w:right w:val="none" w:sz="0" w:space="0" w:color="auto"/>
      </w:divBdr>
    </w:div>
    <w:div w:id="865606930">
      <w:bodyDiv w:val="1"/>
      <w:marLeft w:val="0"/>
      <w:marRight w:val="0"/>
      <w:marTop w:val="0"/>
      <w:marBottom w:val="0"/>
      <w:divBdr>
        <w:top w:val="none" w:sz="0" w:space="0" w:color="auto"/>
        <w:left w:val="none" w:sz="0" w:space="0" w:color="auto"/>
        <w:bottom w:val="none" w:sz="0" w:space="0" w:color="auto"/>
        <w:right w:val="none" w:sz="0" w:space="0" w:color="auto"/>
      </w:divBdr>
    </w:div>
    <w:div w:id="882790501">
      <w:bodyDiv w:val="1"/>
      <w:marLeft w:val="0"/>
      <w:marRight w:val="0"/>
      <w:marTop w:val="0"/>
      <w:marBottom w:val="0"/>
      <w:divBdr>
        <w:top w:val="none" w:sz="0" w:space="0" w:color="auto"/>
        <w:left w:val="none" w:sz="0" w:space="0" w:color="auto"/>
        <w:bottom w:val="none" w:sz="0" w:space="0" w:color="auto"/>
        <w:right w:val="none" w:sz="0" w:space="0" w:color="auto"/>
      </w:divBdr>
    </w:div>
    <w:div w:id="931476385">
      <w:bodyDiv w:val="1"/>
      <w:marLeft w:val="0"/>
      <w:marRight w:val="0"/>
      <w:marTop w:val="0"/>
      <w:marBottom w:val="0"/>
      <w:divBdr>
        <w:top w:val="none" w:sz="0" w:space="0" w:color="auto"/>
        <w:left w:val="none" w:sz="0" w:space="0" w:color="auto"/>
        <w:bottom w:val="none" w:sz="0" w:space="0" w:color="auto"/>
        <w:right w:val="none" w:sz="0" w:space="0" w:color="auto"/>
      </w:divBdr>
    </w:div>
    <w:div w:id="1100294968">
      <w:bodyDiv w:val="1"/>
      <w:marLeft w:val="0"/>
      <w:marRight w:val="0"/>
      <w:marTop w:val="0"/>
      <w:marBottom w:val="0"/>
      <w:divBdr>
        <w:top w:val="none" w:sz="0" w:space="0" w:color="auto"/>
        <w:left w:val="none" w:sz="0" w:space="0" w:color="auto"/>
        <w:bottom w:val="none" w:sz="0" w:space="0" w:color="auto"/>
        <w:right w:val="none" w:sz="0" w:space="0" w:color="auto"/>
      </w:divBdr>
    </w:div>
    <w:div w:id="1168246782">
      <w:bodyDiv w:val="1"/>
      <w:marLeft w:val="0"/>
      <w:marRight w:val="0"/>
      <w:marTop w:val="0"/>
      <w:marBottom w:val="0"/>
      <w:divBdr>
        <w:top w:val="none" w:sz="0" w:space="0" w:color="auto"/>
        <w:left w:val="none" w:sz="0" w:space="0" w:color="auto"/>
        <w:bottom w:val="none" w:sz="0" w:space="0" w:color="auto"/>
        <w:right w:val="none" w:sz="0" w:space="0" w:color="auto"/>
      </w:divBdr>
    </w:div>
    <w:div w:id="1175800719">
      <w:bodyDiv w:val="1"/>
      <w:marLeft w:val="0"/>
      <w:marRight w:val="0"/>
      <w:marTop w:val="0"/>
      <w:marBottom w:val="0"/>
      <w:divBdr>
        <w:top w:val="none" w:sz="0" w:space="0" w:color="auto"/>
        <w:left w:val="none" w:sz="0" w:space="0" w:color="auto"/>
        <w:bottom w:val="none" w:sz="0" w:space="0" w:color="auto"/>
        <w:right w:val="none" w:sz="0" w:space="0" w:color="auto"/>
      </w:divBdr>
    </w:div>
    <w:div w:id="1358461419">
      <w:bodyDiv w:val="1"/>
      <w:marLeft w:val="0"/>
      <w:marRight w:val="0"/>
      <w:marTop w:val="0"/>
      <w:marBottom w:val="0"/>
      <w:divBdr>
        <w:top w:val="none" w:sz="0" w:space="0" w:color="auto"/>
        <w:left w:val="none" w:sz="0" w:space="0" w:color="auto"/>
        <w:bottom w:val="none" w:sz="0" w:space="0" w:color="auto"/>
        <w:right w:val="none" w:sz="0" w:space="0" w:color="auto"/>
      </w:divBdr>
    </w:div>
    <w:div w:id="1557664412">
      <w:bodyDiv w:val="1"/>
      <w:marLeft w:val="0"/>
      <w:marRight w:val="0"/>
      <w:marTop w:val="0"/>
      <w:marBottom w:val="0"/>
      <w:divBdr>
        <w:top w:val="none" w:sz="0" w:space="0" w:color="auto"/>
        <w:left w:val="none" w:sz="0" w:space="0" w:color="auto"/>
        <w:bottom w:val="none" w:sz="0" w:space="0" w:color="auto"/>
        <w:right w:val="none" w:sz="0" w:space="0" w:color="auto"/>
      </w:divBdr>
    </w:div>
    <w:div w:id="1651054534">
      <w:bodyDiv w:val="1"/>
      <w:marLeft w:val="0"/>
      <w:marRight w:val="0"/>
      <w:marTop w:val="0"/>
      <w:marBottom w:val="0"/>
      <w:divBdr>
        <w:top w:val="none" w:sz="0" w:space="0" w:color="auto"/>
        <w:left w:val="none" w:sz="0" w:space="0" w:color="auto"/>
        <w:bottom w:val="none" w:sz="0" w:space="0" w:color="auto"/>
        <w:right w:val="none" w:sz="0" w:space="0" w:color="auto"/>
      </w:divBdr>
    </w:div>
    <w:div w:id="171103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CD1716-222F-4A59-B2A8-2726091FD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2203</Words>
  <Characters>13598</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BANDO per "Srat-up"</vt:lpstr>
    </vt:vector>
  </TitlesOfParts>
  <Company>Filas S.p.A.</Company>
  <LinksUpToDate>false</LinksUpToDate>
  <CharactersWithSpaces>15770</CharactersWithSpaces>
  <SharedDoc>false</SharedDoc>
  <HLinks>
    <vt:vector size="90" baseType="variant">
      <vt:variant>
        <vt:i4>4718661</vt:i4>
      </vt:variant>
      <vt:variant>
        <vt:i4>84</vt:i4>
      </vt:variant>
      <vt:variant>
        <vt:i4>0</vt:i4>
      </vt:variant>
      <vt:variant>
        <vt:i4>5</vt:i4>
      </vt:variant>
      <vt:variant>
        <vt:lpwstr>http://www.sviluppo.lazio.it/</vt:lpwstr>
      </vt:variant>
      <vt:variant>
        <vt:lpwstr/>
      </vt:variant>
      <vt:variant>
        <vt:i4>720903</vt:i4>
      </vt:variant>
      <vt:variant>
        <vt:i4>81</vt:i4>
      </vt:variant>
      <vt:variant>
        <vt:i4>0</vt:i4>
      </vt:variant>
      <vt:variant>
        <vt:i4>5</vt:i4>
      </vt:variant>
      <vt:variant>
        <vt:lpwstr>http://www.sviluppolazio.it/</vt:lpwstr>
      </vt:variant>
      <vt:variant>
        <vt:lpwstr/>
      </vt:variant>
      <vt:variant>
        <vt:i4>1835071</vt:i4>
      </vt:variant>
      <vt:variant>
        <vt:i4>74</vt:i4>
      </vt:variant>
      <vt:variant>
        <vt:i4>0</vt:i4>
      </vt:variant>
      <vt:variant>
        <vt:i4>5</vt:i4>
      </vt:variant>
      <vt:variant>
        <vt:lpwstr/>
      </vt:variant>
      <vt:variant>
        <vt:lpwstr>_Toc388370300</vt:lpwstr>
      </vt:variant>
      <vt:variant>
        <vt:i4>1376318</vt:i4>
      </vt:variant>
      <vt:variant>
        <vt:i4>68</vt:i4>
      </vt:variant>
      <vt:variant>
        <vt:i4>0</vt:i4>
      </vt:variant>
      <vt:variant>
        <vt:i4>5</vt:i4>
      </vt:variant>
      <vt:variant>
        <vt:lpwstr/>
      </vt:variant>
      <vt:variant>
        <vt:lpwstr>_Toc388370299</vt:lpwstr>
      </vt:variant>
      <vt:variant>
        <vt:i4>1376318</vt:i4>
      </vt:variant>
      <vt:variant>
        <vt:i4>62</vt:i4>
      </vt:variant>
      <vt:variant>
        <vt:i4>0</vt:i4>
      </vt:variant>
      <vt:variant>
        <vt:i4>5</vt:i4>
      </vt:variant>
      <vt:variant>
        <vt:lpwstr/>
      </vt:variant>
      <vt:variant>
        <vt:lpwstr>_Toc388370298</vt:lpwstr>
      </vt:variant>
      <vt:variant>
        <vt:i4>1376318</vt:i4>
      </vt:variant>
      <vt:variant>
        <vt:i4>56</vt:i4>
      </vt:variant>
      <vt:variant>
        <vt:i4>0</vt:i4>
      </vt:variant>
      <vt:variant>
        <vt:i4>5</vt:i4>
      </vt:variant>
      <vt:variant>
        <vt:lpwstr/>
      </vt:variant>
      <vt:variant>
        <vt:lpwstr>_Toc388370297</vt:lpwstr>
      </vt:variant>
      <vt:variant>
        <vt:i4>1376318</vt:i4>
      </vt:variant>
      <vt:variant>
        <vt:i4>50</vt:i4>
      </vt:variant>
      <vt:variant>
        <vt:i4>0</vt:i4>
      </vt:variant>
      <vt:variant>
        <vt:i4>5</vt:i4>
      </vt:variant>
      <vt:variant>
        <vt:lpwstr/>
      </vt:variant>
      <vt:variant>
        <vt:lpwstr>_Toc388370296</vt:lpwstr>
      </vt:variant>
      <vt:variant>
        <vt:i4>1376318</vt:i4>
      </vt:variant>
      <vt:variant>
        <vt:i4>44</vt:i4>
      </vt:variant>
      <vt:variant>
        <vt:i4>0</vt:i4>
      </vt:variant>
      <vt:variant>
        <vt:i4>5</vt:i4>
      </vt:variant>
      <vt:variant>
        <vt:lpwstr/>
      </vt:variant>
      <vt:variant>
        <vt:lpwstr>_Toc388370295</vt:lpwstr>
      </vt:variant>
      <vt:variant>
        <vt:i4>1376318</vt:i4>
      </vt:variant>
      <vt:variant>
        <vt:i4>38</vt:i4>
      </vt:variant>
      <vt:variant>
        <vt:i4>0</vt:i4>
      </vt:variant>
      <vt:variant>
        <vt:i4>5</vt:i4>
      </vt:variant>
      <vt:variant>
        <vt:lpwstr/>
      </vt:variant>
      <vt:variant>
        <vt:lpwstr>_Toc388370294</vt:lpwstr>
      </vt:variant>
      <vt:variant>
        <vt:i4>1376318</vt:i4>
      </vt:variant>
      <vt:variant>
        <vt:i4>32</vt:i4>
      </vt:variant>
      <vt:variant>
        <vt:i4>0</vt:i4>
      </vt:variant>
      <vt:variant>
        <vt:i4>5</vt:i4>
      </vt:variant>
      <vt:variant>
        <vt:lpwstr/>
      </vt:variant>
      <vt:variant>
        <vt:lpwstr>_Toc388370293</vt:lpwstr>
      </vt:variant>
      <vt:variant>
        <vt:i4>1376318</vt:i4>
      </vt:variant>
      <vt:variant>
        <vt:i4>26</vt:i4>
      </vt:variant>
      <vt:variant>
        <vt:i4>0</vt:i4>
      </vt:variant>
      <vt:variant>
        <vt:i4>5</vt:i4>
      </vt:variant>
      <vt:variant>
        <vt:lpwstr/>
      </vt:variant>
      <vt:variant>
        <vt:lpwstr>_Toc388370292</vt:lpwstr>
      </vt:variant>
      <vt:variant>
        <vt:i4>1376318</vt:i4>
      </vt:variant>
      <vt:variant>
        <vt:i4>20</vt:i4>
      </vt:variant>
      <vt:variant>
        <vt:i4>0</vt:i4>
      </vt:variant>
      <vt:variant>
        <vt:i4>5</vt:i4>
      </vt:variant>
      <vt:variant>
        <vt:lpwstr/>
      </vt:variant>
      <vt:variant>
        <vt:lpwstr>_Toc388370291</vt:lpwstr>
      </vt:variant>
      <vt:variant>
        <vt:i4>1376318</vt:i4>
      </vt:variant>
      <vt:variant>
        <vt:i4>14</vt:i4>
      </vt:variant>
      <vt:variant>
        <vt:i4>0</vt:i4>
      </vt:variant>
      <vt:variant>
        <vt:i4>5</vt:i4>
      </vt:variant>
      <vt:variant>
        <vt:lpwstr/>
      </vt:variant>
      <vt:variant>
        <vt:lpwstr>_Toc388370290</vt:lpwstr>
      </vt:variant>
      <vt:variant>
        <vt:i4>1310782</vt:i4>
      </vt:variant>
      <vt:variant>
        <vt:i4>8</vt:i4>
      </vt:variant>
      <vt:variant>
        <vt:i4>0</vt:i4>
      </vt:variant>
      <vt:variant>
        <vt:i4>5</vt:i4>
      </vt:variant>
      <vt:variant>
        <vt:lpwstr/>
      </vt:variant>
      <vt:variant>
        <vt:lpwstr>_Toc388370289</vt:lpwstr>
      </vt:variant>
      <vt:variant>
        <vt:i4>1310782</vt:i4>
      </vt:variant>
      <vt:variant>
        <vt:i4>2</vt:i4>
      </vt:variant>
      <vt:variant>
        <vt:i4>0</vt:i4>
      </vt:variant>
      <vt:variant>
        <vt:i4>5</vt:i4>
      </vt:variant>
      <vt:variant>
        <vt:lpwstr/>
      </vt:variant>
      <vt:variant>
        <vt:lpwstr>_Toc388370288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per "Srat-up"</dc:title>
  <dc:creator>Simona</dc:creator>
  <cp:lastModifiedBy>Arturo Ricci</cp:lastModifiedBy>
  <cp:revision>5</cp:revision>
  <cp:lastPrinted>2018-01-30T14:28:00Z</cp:lastPrinted>
  <dcterms:created xsi:type="dcterms:W3CDTF">2018-02-27T08:36:00Z</dcterms:created>
  <dcterms:modified xsi:type="dcterms:W3CDTF">2018-03-16T08:13:00Z</dcterms:modified>
</cp:coreProperties>
</file>