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bookmarkStart w:id="0" w:name="_GoBack"/>
      <w:bookmarkEnd w:id="0"/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8A20CC" w:rsidRPr="00403FD5" w:rsidRDefault="008A20CC" w:rsidP="008A20CC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403FD5">
        <w:rPr>
          <w:rFonts w:ascii="Gill Sans MT" w:hAnsi="Gill Sans MT" w:cs="Tahoma"/>
          <w:sz w:val="22"/>
          <w:szCs w:val="22"/>
          <w:lang w:val="it-IT"/>
        </w:rPr>
        <w:t>FESTIVAL DEGLI ARTISTI DI STRADA</w:t>
      </w:r>
    </w:p>
    <w:p w:rsidR="00B84E03" w:rsidRPr="004649F4" w:rsidRDefault="00142353" w:rsidP="004649F4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Paragrafo 4</w:t>
      </w:r>
      <w:r w:rsidR="007C3F0F" w:rsidRPr="007C3F0F">
        <w:rPr>
          <w:rFonts w:ascii="Gill Sans MT" w:hAnsi="Gill Sans MT" w:cs="Tahoma"/>
          <w:sz w:val="22"/>
          <w:szCs w:val="22"/>
          <w:highlight w:val="yellow"/>
          <w:lang w:val="it-IT"/>
        </w:rPr>
        <w:t>B</w:t>
      </w:r>
    </w:p>
    <w:p w:rsidR="00247D6A" w:rsidRPr="001F79F3" w:rsidRDefault="00B84E03" w:rsidP="00247D6A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 w:rsidR="00247D6A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247D6A" w:rsidRPr="001F79F3" w:rsidRDefault="00247D6A" w:rsidP="00247D6A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:rsidR="00247D6A" w:rsidRPr="004D0D8A" w:rsidRDefault="00247D6A" w:rsidP="00247D6A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Direzione Regionale Cultura e Politiche Giovanili</w:t>
      </w:r>
    </w:p>
    <w:p w:rsidR="00247D6A" w:rsidRDefault="00247D6A" w:rsidP="00247D6A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:rsidR="00247D6A" w:rsidRPr="001F0BAB" w:rsidRDefault="00247D6A" w:rsidP="00247D6A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:rsidR="00870334" w:rsidRPr="004649F4" w:rsidRDefault="00870334" w:rsidP="00247D6A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highlight w:val="yellow"/>
          <w:lang w:val="it-IT"/>
        </w:rPr>
      </w:pPr>
    </w:p>
    <w:p w:rsidR="00B84E03" w:rsidRPr="004649F4" w:rsidRDefault="004649F4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4649F4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4649F4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4649F4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4649F4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4649F4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Pr="004649F4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4649F4">
        <w:rPr>
          <w:rFonts w:ascii="Gill Sans MT" w:hAnsi="Gill Sans MT"/>
          <w:u w:val="single"/>
          <w:lang w:val="it-IT"/>
        </w:rPr>
        <w:t>Nel caso di Enti</w:t>
      </w:r>
    </w:p>
    <w:p w:rsidR="005B0DCC" w:rsidRPr="004649F4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649F4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4649F4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4649F4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649F4">
        <w:rPr>
          <w:rFonts w:ascii="Gill Sans MT" w:hAnsi="Gill Sans MT"/>
          <w:snapToGrid w:val="0"/>
          <w:lang w:val="it-IT" w:eastAsia="en-US"/>
        </w:rPr>
        <w:t>Comune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</w:t>
      </w:r>
      <w:r w:rsidRPr="004649F4">
        <w:rPr>
          <w:rFonts w:ascii="Gill Sans MT" w:hAnsi="Gill Sans MT"/>
          <w:snapToGrid w:val="0"/>
          <w:lang w:val="it-IT" w:eastAsia="en-US"/>
        </w:rPr>
        <w:t>, CAP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4649F4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649F4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4649F4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4649F4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4649F4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649F4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</w:t>
      </w:r>
      <w:r w:rsidRPr="004649F4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4649F4">
        <w:rPr>
          <w:rFonts w:ascii="Gill Sans MT" w:hAnsi="Gill Sans MT"/>
          <w:snapToGrid w:val="0"/>
          <w:lang w:val="it-IT" w:eastAsia="en-US"/>
        </w:rPr>
        <w:t xml:space="preserve">        </w:t>
      </w:r>
      <w:r w:rsidRPr="004649F4">
        <w:rPr>
          <w:rFonts w:ascii="Gill Sans MT" w:hAnsi="Gill Sans MT"/>
          <w:snapToGrid w:val="0"/>
          <w:lang w:val="it-IT" w:eastAsia="en-US"/>
        </w:rPr>
        <w:t>telefono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</w:t>
      </w:r>
      <w:r w:rsidRPr="004649F4">
        <w:rPr>
          <w:rFonts w:ascii="Gill Sans MT" w:hAnsi="Gill Sans MT"/>
          <w:snapToGrid w:val="0"/>
          <w:lang w:val="it-IT" w:eastAsia="en-US"/>
        </w:rPr>
        <w:t>, e-mail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404125" w:rsidRDefault="00404125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3262B3" w:rsidRPr="004649F4" w:rsidRDefault="004649F4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4649F4">
        <w:rPr>
          <w:rFonts w:ascii="Gill Sans MT" w:hAnsi="Gill Sans MT"/>
          <w:b/>
          <w:u w:val="single"/>
          <w:lang w:val="it-IT"/>
        </w:rPr>
        <w:t>DICHIARA</w:t>
      </w:r>
    </w:p>
    <w:p w:rsidR="007C3F0F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  <w:highlight w:val="yellow"/>
        </w:rPr>
      </w:pPr>
    </w:p>
    <w:p w:rsidR="007C3F0F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  <w:highlight w:val="yellow"/>
        </w:rPr>
      </w:pPr>
      <w:r w:rsidRPr="00DA75C1">
        <w:rPr>
          <w:rFonts w:ascii="Gill Sans MT" w:hAnsi="Gill Sans MT"/>
          <w:sz w:val="22"/>
          <w:szCs w:val="22"/>
          <w:highlight w:val="yellow"/>
        </w:rPr>
        <w:t xml:space="preserve">che il progetto proposto </w:t>
      </w:r>
      <w:r>
        <w:rPr>
          <w:rFonts w:ascii="Gill Sans MT" w:hAnsi="Gill Sans MT"/>
          <w:sz w:val="22"/>
          <w:szCs w:val="22"/>
          <w:highlight w:val="yellow"/>
        </w:rPr>
        <w:t>si riferisce ad un festival</w:t>
      </w:r>
    </w:p>
    <w:p w:rsidR="007C3F0F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  <w:highlight w:val="yellow"/>
        </w:rPr>
      </w:pPr>
      <w:r>
        <w:rPr>
          <w:rFonts w:ascii="Gill Sans MT" w:hAnsi="Gill Sans MT"/>
          <w:sz w:val="22"/>
          <w:szCs w:val="22"/>
          <w:highlight w:val="yellow"/>
        </w:rPr>
        <w:t>Competitivo (_)</w:t>
      </w:r>
    </w:p>
    <w:p w:rsidR="007C3F0F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  <w:highlight w:val="yellow"/>
        </w:rPr>
        <w:t xml:space="preserve">e </w:t>
      </w:r>
      <w:r w:rsidRPr="00DA75C1">
        <w:rPr>
          <w:rFonts w:ascii="Gill Sans MT" w:hAnsi="Gill Sans MT"/>
          <w:sz w:val="22"/>
          <w:szCs w:val="22"/>
          <w:highlight w:val="yellow"/>
        </w:rPr>
        <w:t>prevede per ciascuna annualità del triennio i seguenti requisiti:</w:t>
      </w:r>
    </w:p>
    <w:p w:rsidR="007C3F0F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  <w:highlight w:val="yellow"/>
        </w:rPr>
      </w:pPr>
      <w:r>
        <w:rPr>
          <w:rFonts w:ascii="Gill Sans MT" w:hAnsi="Gill Sans MT"/>
          <w:sz w:val="22"/>
          <w:szCs w:val="22"/>
          <w:highlight w:val="yellow"/>
        </w:rPr>
        <w:t>un periodo di tempo non superiore a sette giorni nel medesimo luogo</w:t>
      </w:r>
    </w:p>
    <w:p w:rsidR="007C3F0F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  <w:highlight w:val="yellow"/>
        </w:rPr>
      </w:pPr>
      <w:r>
        <w:rPr>
          <w:rFonts w:ascii="Gill Sans MT" w:hAnsi="Gill Sans MT"/>
          <w:sz w:val="22"/>
          <w:szCs w:val="22"/>
          <w:highlight w:val="yellow"/>
        </w:rPr>
        <w:t>partecipazione in concorso di un minimo di dodici artisti singoli o formazioni calcolate unitariamente</w:t>
      </w:r>
    </w:p>
    <w:p w:rsidR="007C3F0F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  <w:highlight w:val="yellow"/>
        </w:rPr>
      </w:pPr>
      <w:r>
        <w:rPr>
          <w:rFonts w:ascii="Gill Sans MT" w:hAnsi="Gill Sans MT"/>
          <w:sz w:val="22"/>
          <w:szCs w:val="22"/>
          <w:highlight w:val="yellow"/>
        </w:rPr>
        <w:t>Non competitivo (_)</w:t>
      </w:r>
    </w:p>
    <w:p w:rsidR="007C3F0F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  <w:highlight w:val="yellow"/>
        </w:rPr>
        <w:lastRenderedPageBreak/>
        <w:t xml:space="preserve">e </w:t>
      </w:r>
      <w:r w:rsidRPr="00DA75C1">
        <w:rPr>
          <w:rFonts w:ascii="Gill Sans MT" w:hAnsi="Gill Sans MT"/>
          <w:sz w:val="22"/>
          <w:szCs w:val="22"/>
          <w:highlight w:val="yellow"/>
        </w:rPr>
        <w:t>prevede per ciascuna annualità del triennio i seguenti requisiti:</w:t>
      </w:r>
    </w:p>
    <w:p w:rsidR="007C3F0F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  <w:highlight w:val="yellow"/>
        </w:rPr>
      </w:pPr>
      <w:r>
        <w:rPr>
          <w:rFonts w:ascii="Gill Sans MT" w:hAnsi="Gill Sans MT"/>
          <w:sz w:val="22"/>
          <w:szCs w:val="22"/>
          <w:highlight w:val="yellow"/>
        </w:rPr>
        <w:t>un periodo di tempo non superiore a trenta giorni nel medesimo luogo</w:t>
      </w:r>
    </w:p>
    <w:p w:rsidR="007C3F0F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  <w:highlight w:val="yellow"/>
        </w:rPr>
      </w:pPr>
      <w:r>
        <w:rPr>
          <w:rFonts w:ascii="Gill Sans MT" w:hAnsi="Gill Sans MT"/>
          <w:sz w:val="22"/>
          <w:szCs w:val="22"/>
          <w:highlight w:val="yellow"/>
        </w:rPr>
        <w:t>partecipazione di un minimo di cinque artisti singoli o formazioni calcolate unitariamente</w:t>
      </w:r>
    </w:p>
    <w:p w:rsidR="007C3F0F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  <w:highlight w:val="yellow"/>
        </w:rPr>
      </w:pPr>
      <w:r>
        <w:rPr>
          <w:rFonts w:ascii="Gill Sans MT" w:hAnsi="Gill Sans MT"/>
          <w:sz w:val="22"/>
          <w:szCs w:val="22"/>
          <w:highlight w:val="yellow"/>
        </w:rPr>
        <w:t>minimo dodici rappresentazioni</w:t>
      </w:r>
    </w:p>
    <w:p w:rsidR="007C3F0F" w:rsidRPr="00B571C1" w:rsidRDefault="007C3F0F" w:rsidP="007C3F0F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  <w:highlight w:val="yellow"/>
          <w:u w:val="single"/>
        </w:rPr>
      </w:pPr>
      <w:r w:rsidRPr="00B571C1">
        <w:rPr>
          <w:rFonts w:ascii="Gill Sans MT" w:hAnsi="Gill Sans MT"/>
          <w:sz w:val="22"/>
          <w:szCs w:val="22"/>
          <w:highlight w:val="yellow"/>
          <w:u w:val="single"/>
        </w:rPr>
        <w:t>Requisiti del programma annuale:</w:t>
      </w:r>
    </w:p>
    <w:p w:rsidR="00142353" w:rsidRPr="00142353" w:rsidRDefault="00142353" w:rsidP="00142353">
      <w:pPr>
        <w:pStyle w:val="Paragrafoelenco"/>
        <w:spacing w:after="120"/>
        <w:ind w:left="0"/>
        <w:rPr>
          <w:rFonts w:ascii="Gill Sans MT" w:hAnsi="Gill Sans MT"/>
          <w:lang w:val="it-IT"/>
        </w:rPr>
      </w:pPr>
      <w:r w:rsidRPr="00142353">
        <w:rPr>
          <w:rFonts w:ascii="Gill Sans MT" w:hAnsi="Gill Sans MT"/>
          <w:lang w:val="it-IT"/>
        </w:rPr>
        <w:t>Paragrafo 4.</w:t>
      </w:r>
      <w:r w:rsidR="007C3F0F" w:rsidRPr="007C3F0F">
        <w:rPr>
          <w:rFonts w:ascii="Gill Sans MT" w:hAnsi="Gill Sans MT"/>
          <w:highlight w:val="yellow"/>
          <w:lang w:val="it-IT"/>
        </w:rPr>
        <w:t>4</w:t>
      </w:r>
    </w:p>
    <w:p w:rsidR="003262B3" w:rsidRPr="003262B3" w:rsidRDefault="003262B3" w:rsidP="003262B3">
      <w:pPr>
        <w:pStyle w:val="Paragrafoelenco"/>
        <w:numPr>
          <w:ilvl w:val="0"/>
          <w:numId w:val="3"/>
        </w:numPr>
        <w:spacing w:after="120"/>
        <w:jc w:val="both"/>
        <w:rPr>
          <w:rFonts w:ascii="Gill Sans MT" w:hAnsi="Gill Sans MT"/>
          <w:b/>
          <w:lang w:val="it-IT"/>
        </w:rPr>
      </w:pPr>
      <w:r w:rsidRPr="00F66547">
        <w:rPr>
          <w:rFonts w:ascii="Gill Sans MT" w:hAnsi="Gill Sans MT"/>
          <w:lang w:val="it-IT"/>
        </w:rPr>
        <w:t>come riportato n</w:t>
      </w:r>
      <w:r w:rsidR="00067AC1" w:rsidRPr="00F66547">
        <w:rPr>
          <w:rFonts w:ascii="Gill Sans MT" w:hAnsi="Gill Sans MT"/>
          <w:lang w:val="it-IT"/>
        </w:rPr>
        <w:t>el dettaglio nel foglio excel “Q</w:t>
      </w:r>
      <w:r w:rsidRPr="00F66547">
        <w:rPr>
          <w:rFonts w:ascii="Gill Sans MT" w:hAnsi="Gill Sans MT"/>
          <w:lang w:val="it-IT"/>
        </w:rPr>
        <w:t xml:space="preserve">ualità indicizzata”: </w:t>
      </w:r>
    </w:p>
    <w:tbl>
      <w:tblPr>
        <w:tblW w:w="4710" w:type="pct"/>
        <w:tblInd w:w="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1988"/>
        <w:gridCol w:w="1558"/>
        <w:gridCol w:w="422"/>
        <w:gridCol w:w="1263"/>
      </w:tblGrid>
      <w:tr w:rsidR="00CC0024" w:rsidRPr="00DD46AB" w:rsidTr="001A06F5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024" w:rsidRPr="00351C31" w:rsidRDefault="00CC0024" w:rsidP="001A06F5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enominazione Festival</w:t>
            </w:r>
          </w:p>
        </w:tc>
      </w:tr>
      <w:tr w:rsidR="00CC0024" w:rsidRPr="00DD46AB" w:rsidTr="001A06F5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024" w:rsidRPr="00351C31" w:rsidRDefault="00CC0024" w:rsidP="001A06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CC0024" w:rsidRPr="00DD46AB" w:rsidTr="001A06F5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024" w:rsidRPr="00351C31" w:rsidRDefault="00CC0024" w:rsidP="00FA0E0F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Tipologia: 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Competitivo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sym w:font="Symbol" w:char="F0A0"/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    Non competitiv</w:t>
            </w:r>
            <w:r w:rsidR="00FA0E0F">
              <w:rPr>
                <w:rFonts w:ascii="Gill Sans MT" w:hAnsi="Gill Sans MT"/>
                <w:bCs/>
                <w:color w:val="000000"/>
                <w:sz w:val="20"/>
                <w:szCs w:val="20"/>
              </w:rPr>
              <w:t>o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sym w:font="Symbol" w:char="F0A0"/>
            </w:r>
          </w:p>
        </w:tc>
      </w:tr>
      <w:tr w:rsidR="00CC0024" w:rsidRPr="00937457" w:rsidTr="001A06F5">
        <w:trPr>
          <w:trHeight w:hRule="exact" w:val="870"/>
        </w:trPr>
        <w:tc>
          <w:tcPr>
            <w:tcW w:w="430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024" w:rsidRPr="009C5339" w:rsidRDefault="00CC0024" w:rsidP="004D6A2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9C5339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 </w:t>
            </w:r>
            <w:r w:rsidRPr="004D6A2A">
              <w:rPr>
                <w:rFonts w:ascii="Gill Sans MT" w:hAnsi="Gill Sans MT"/>
                <w:b/>
                <w:color w:val="000000"/>
                <w:sz w:val="20"/>
                <w:szCs w:val="20"/>
                <w:highlight w:val="yellow"/>
                <w:lang w:val="it-IT"/>
              </w:rPr>
              <w:t xml:space="preserve">Numero </w:t>
            </w:r>
            <w:r w:rsidR="004D6A2A" w:rsidRPr="004D6A2A">
              <w:rPr>
                <w:rFonts w:ascii="Gill Sans MT" w:hAnsi="Gill Sans MT"/>
                <w:b/>
                <w:color w:val="000000"/>
                <w:sz w:val="20"/>
                <w:szCs w:val="20"/>
                <w:highlight w:val="yellow"/>
                <w:lang w:val="it-IT"/>
              </w:rPr>
              <w:t>di compagnie o gruppi o artisti ospitati</w:t>
            </w:r>
            <w:r w:rsidRPr="009C5339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(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le formazioni devono essere calcolate unitariamente) – Minimo dodici per tipologia competitivo, minimo cinque per tipologia non competitivo</w:t>
            </w:r>
            <w:r w:rsidRPr="009C5339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C0024" w:rsidRPr="009C5339" w:rsidRDefault="00CC0024" w:rsidP="001A06F5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</w:p>
        </w:tc>
      </w:tr>
      <w:tr w:rsidR="00CC0024" w:rsidRPr="00DD46AB" w:rsidTr="001A06F5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024" w:rsidRPr="00351C31" w:rsidRDefault="00CC0024" w:rsidP="001A06F5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Calendario</w:t>
            </w:r>
          </w:p>
        </w:tc>
      </w:tr>
      <w:tr w:rsidR="00CC0024" w:rsidRPr="00DD46AB" w:rsidTr="001A06F5">
        <w:trPr>
          <w:trHeight w:hRule="exact" w:val="1316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C54B3E" w:rsidRDefault="00CC0024" w:rsidP="001A06F5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6E1794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Luogo</w:t>
            </w: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 w:rsidRPr="00C54B3E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(indicare</w:t>
            </w: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indirizzo e comune)</w:t>
            </w:r>
            <w:r w:rsidRPr="00C54B3E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Default="00CC0024" w:rsidP="001A06F5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n.</w:t>
            </w:r>
            <w:r w:rsidRPr="00976485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rappresentazioni</w:t>
            </w:r>
          </w:p>
          <w:p w:rsidR="00CC0024" w:rsidRPr="00976485" w:rsidRDefault="00CC0024" w:rsidP="001A06F5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(non inferiore a dodici per tipologia non competitivo)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Default="00CC0024" w:rsidP="001A06F5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6E1794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(permanenza non superiore a sette giorni per tipologia competitiv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o</w:t>
            </w:r>
            <w:r w:rsidRPr="006E1794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,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trenta giorni per tipologia non competitivo)</w:t>
            </w:r>
            <w:r w:rsidRPr="006E1794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:rsidR="00CC0024" w:rsidRPr="006E1794" w:rsidRDefault="00CC0024" w:rsidP="001A06F5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Dal                         Al</w:t>
            </w:r>
          </w:p>
          <w:p w:rsidR="00CC0024" w:rsidRPr="00EF5E83" w:rsidRDefault="00CC0024" w:rsidP="001A06F5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CC0024" w:rsidRPr="00DD46AB" w:rsidTr="001A06F5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CC0024" w:rsidRPr="00DD46AB" w:rsidTr="001A06F5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CC0024" w:rsidRPr="00DD46AB" w:rsidTr="001A06F5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CC0024" w:rsidRPr="00DD46AB" w:rsidTr="001A06F5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945E7" w:rsidRPr="00C61997" w:rsidRDefault="004945E7" w:rsidP="004B50CA">
            <w:pPr>
              <w:rPr>
                <w:rFonts w:ascii="Gill Sans MT" w:hAnsi="Gill Sans MT"/>
                <w:i/>
                <w:lang w:val="it-IT"/>
              </w:rPr>
            </w:pPr>
            <w:r w:rsidRPr="00C61997">
              <w:rPr>
                <w:rFonts w:ascii="Gill Sans MT" w:hAnsi="Gill Sans MT"/>
                <w:i/>
                <w:lang w:val="it-IT"/>
              </w:rPr>
              <w:t>(aggiungere righe quanto necessario)</w:t>
            </w:r>
          </w:p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FA0E0F" w:rsidRDefault="00FA0E0F" w:rsidP="00FA0E0F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07C9D">
        <w:rPr>
          <w:rFonts w:ascii="Gill Sans MT" w:hAnsi="Gill Sans MT"/>
          <w:lang w:val="it-IT"/>
        </w:rPr>
        <w:t>e ai fini della valutazione della qualità indicizzata</w:t>
      </w:r>
      <w:r>
        <w:rPr>
          <w:rFonts w:ascii="Gill Sans MT" w:hAnsi="Gill Sans MT"/>
          <w:lang w:val="it-IT"/>
        </w:rPr>
        <w:t xml:space="preserve"> </w:t>
      </w:r>
    </w:p>
    <w:p w:rsidR="00FA0E0F" w:rsidRPr="005B00F0" w:rsidRDefault="00FA0E0F" w:rsidP="00FA0E0F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5B00F0">
        <w:rPr>
          <w:rFonts w:ascii="Gill Sans MT" w:hAnsi="Gill Sans MT"/>
          <w:color w:val="000000"/>
          <w:lang w:val="it-IT" w:eastAsia="it-IT"/>
        </w:rPr>
        <w:t xml:space="preserve">Presenza nel </w:t>
      </w:r>
      <w:r w:rsidR="00142353" w:rsidRPr="005B00F0">
        <w:rPr>
          <w:rFonts w:ascii="Gill Sans MT" w:hAnsi="Gill Sans MT"/>
          <w:color w:val="000000"/>
          <w:lang w:val="it-IT" w:eastAsia="it-IT"/>
        </w:rPr>
        <w:t xml:space="preserve">personale </w:t>
      </w:r>
      <w:r w:rsidRPr="005B00F0">
        <w:rPr>
          <w:rFonts w:ascii="Gill Sans MT" w:hAnsi="Gill Sans MT"/>
          <w:color w:val="000000"/>
          <w:lang w:val="it-IT" w:eastAsia="it-IT"/>
        </w:rPr>
        <w:t>di giovani al di sotto dei 35 anni di età:  % ____</w:t>
      </w:r>
    </w:p>
    <w:p w:rsidR="00FA0E0F" w:rsidRPr="005B00F0" w:rsidRDefault="00FA0E0F" w:rsidP="00FA0E0F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B00F0">
        <w:rPr>
          <w:rFonts w:ascii="Gill Sans MT" w:hAnsi="Gill Sans MT"/>
          <w:lang w:val="it-IT"/>
        </w:rPr>
        <w:t>(come riportato nel file  “personale”):</w:t>
      </w:r>
    </w:p>
    <w:p w:rsidR="004945E7" w:rsidRPr="00FA0E0F" w:rsidRDefault="004945E7" w:rsidP="00470CD7">
      <w:pPr>
        <w:rPr>
          <w:rFonts w:ascii="Gill Sans MT" w:hAnsi="Gill Sans MT"/>
          <w:lang w:val="it-IT"/>
        </w:rPr>
      </w:pPr>
    </w:p>
    <w:p w:rsidR="00470CD7" w:rsidRPr="00FA0E0F" w:rsidRDefault="00470CD7" w:rsidP="00404125">
      <w:pPr>
        <w:rPr>
          <w:rFonts w:ascii="Gill Sans MT" w:hAnsi="Gill Sans MT"/>
          <w:lang w:val="it-IT"/>
        </w:rPr>
      </w:pPr>
      <w:r w:rsidRPr="00FA0E0F">
        <w:rPr>
          <w:rFonts w:ascii="Gill Sans MT" w:hAnsi="Gill Sans MT"/>
          <w:lang w:val="it-IT"/>
        </w:rPr>
        <w:t xml:space="preserve">Luogo e data  </w:t>
      </w:r>
      <w:r w:rsidRPr="00FA0E0F">
        <w:rPr>
          <w:rFonts w:ascii="Gill Sans MT" w:hAnsi="Gill Sans MT"/>
          <w:bCs/>
          <w:lang w:val="it-IT"/>
        </w:rPr>
        <w:t>______________</w:t>
      </w:r>
      <w:r w:rsidRPr="00FA0E0F">
        <w:rPr>
          <w:rFonts w:ascii="Gill Sans MT" w:hAnsi="Gill Sans MT"/>
          <w:lang w:val="it-IT"/>
        </w:rPr>
        <w:t xml:space="preserve">     </w:t>
      </w:r>
      <w:r w:rsidR="00C054CA" w:rsidRPr="00FA0E0F">
        <w:rPr>
          <w:rFonts w:ascii="Gill Sans MT" w:hAnsi="Gill Sans MT"/>
          <w:lang w:val="it-IT"/>
        </w:rPr>
        <w:t xml:space="preserve">                              </w:t>
      </w:r>
      <w:r w:rsidRPr="00FA0E0F">
        <w:rPr>
          <w:rFonts w:ascii="Gill Sans MT" w:hAnsi="Gill Sans MT"/>
          <w:lang w:val="it-IT"/>
        </w:rPr>
        <w:t xml:space="preserve">           Il Dichiarante</w:t>
      </w:r>
    </w:p>
    <w:p w:rsidR="004F6144" w:rsidRPr="00FA0E0F" w:rsidRDefault="00470CD7" w:rsidP="000227B5">
      <w:pPr>
        <w:ind w:left="4680" w:firstLine="140"/>
        <w:jc w:val="both"/>
        <w:rPr>
          <w:rFonts w:ascii="Gill Sans MT" w:hAnsi="Gill Sans MT"/>
          <w:lang w:val="it-IT"/>
        </w:rPr>
      </w:pPr>
      <w:r w:rsidRPr="00FA0E0F">
        <w:rPr>
          <w:rFonts w:ascii="Gill Sans MT" w:hAnsi="Gill Sans MT"/>
          <w:lang w:val="it-IT"/>
        </w:rPr>
        <w:t>____________________________________</w:t>
      </w: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76032C" w:rsidRDefault="00575EC8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A12CB2" w:rsidRPr="00A12CB2" w:rsidRDefault="00A12CB2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FA0E0F" w:rsidRPr="00142353" w:rsidRDefault="00FA0E0F" w:rsidP="00FA0E0F">
      <w:pPr>
        <w:pStyle w:val="Standard"/>
        <w:spacing w:before="120" w:after="120" w:line="276" w:lineRule="auto"/>
        <w:jc w:val="both"/>
        <w:rPr>
          <w:rFonts w:ascii="Gill Sans MT" w:hAnsi="Gill Sans MT"/>
          <w:color w:val="333333"/>
          <w:szCs w:val="24"/>
        </w:rPr>
      </w:pPr>
      <w:r w:rsidRPr="00142353">
        <w:rPr>
          <w:rFonts w:ascii="Gill Sans MT" w:hAnsi="Gill Sans MT"/>
          <w:color w:val="333333"/>
          <w:szCs w:val="24"/>
        </w:rPr>
        <w:t xml:space="preserve">Radicamento sul territorio dell’iniziativa: </w:t>
      </w:r>
    </w:p>
    <w:p w:rsidR="00FA0E0F" w:rsidRDefault="00FA0E0F" w:rsidP="00FA0E0F">
      <w:pPr>
        <w:pStyle w:val="Standard"/>
        <w:spacing w:before="120" w:after="120" w:line="276" w:lineRule="auto"/>
        <w:jc w:val="both"/>
        <w:rPr>
          <w:rFonts w:ascii="Gill Sans MT" w:hAnsi="Gill Sans MT"/>
          <w:szCs w:val="24"/>
        </w:rPr>
      </w:pPr>
      <w:r w:rsidRPr="008B68B1">
        <w:rPr>
          <w:rFonts w:ascii="Gill Sans MT" w:hAnsi="Gill Sans MT"/>
          <w:szCs w:val="24"/>
        </w:rPr>
        <w:t>che l’iniziativa proposta è stata svolta da _____ anni, come da dettaglio</w:t>
      </w:r>
      <w:r>
        <w:rPr>
          <w:rFonts w:ascii="Gill Sans MT" w:hAnsi="Gill Sans MT"/>
          <w:szCs w:val="24"/>
        </w:rPr>
        <w:t xml:space="preserve"> riportato nel file excel “qualità indicizzata”</w:t>
      </w:r>
      <w:r w:rsidR="00592EE9">
        <w:rPr>
          <w:rFonts w:ascii="Gill Sans MT" w:hAnsi="Gill Sans MT"/>
          <w:szCs w:val="24"/>
        </w:rPr>
        <w:t>;</w:t>
      </w:r>
    </w:p>
    <w:p w:rsidR="00592EE9" w:rsidRPr="008B68B1" w:rsidRDefault="00592EE9" w:rsidP="00FA0E0F">
      <w:pPr>
        <w:pStyle w:val="Standard"/>
        <w:spacing w:before="120" w:after="120" w:line="276" w:lineRule="auto"/>
        <w:jc w:val="both"/>
        <w:rPr>
          <w:rFonts w:ascii="Gill Sans MT" w:hAnsi="Gill Sans MT"/>
          <w:szCs w:val="24"/>
        </w:rPr>
      </w:pPr>
    </w:p>
    <w:p w:rsidR="00592EE9" w:rsidRDefault="00592EE9" w:rsidP="00592EE9">
      <w:pPr>
        <w:pStyle w:val="Standard"/>
        <w:numPr>
          <w:ilvl w:val="2"/>
          <w:numId w:val="4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merito all'imposta sul valore aggiunto (barrare una delle seguenti opzioni): </w:t>
      </w:r>
    </w:p>
    <w:p w:rsidR="00592EE9" w:rsidRDefault="00592EE9" w:rsidP="00592EE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:rsidR="00592EE9" w:rsidRDefault="00592EE9" w:rsidP="00592EE9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:rsidR="00592EE9" w:rsidRDefault="00592EE9" w:rsidP="00592EE9">
      <w:pPr>
        <w:pStyle w:val="Standard"/>
        <w:numPr>
          <w:ilvl w:val="2"/>
          <w:numId w:val="4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592EE9" w:rsidRDefault="00592EE9" w:rsidP="00592EE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592EE9" w:rsidRDefault="00592EE9" w:rsidP="00592EE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592EE9" w:rsidRDefault="00592EE9" w:rsidP="00592EE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592EE9" w:rsidRDefault="00592EE9" w:rsidP="00592EE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592EE9" w:rsidRDefault="00592EE9" w:rsidP="00592EE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592EE9" w:rsidRDefault="00592EE9" w:rsidP="00592EE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:rsidR="00FA0E0F" w:rsidRDefault="00FA0E0F" w:rsidP="00C054CA">
      <w:pPr>
        <w:rPr>
          <w:rFonts w:ascii="Gill Sans MT" w:hAnsi="Gill Sans MT"/>
          <w:lang w:val="it-IT"/>
        </w:rPr>
      </w:pPr>
    </w:p>
    <w:p w:rsidR="00C054CA" w:rsidRPr="00F66547" w:rsidRDefault="00C054CA" w:rsidP="00C054CA">
      <w:pPr>
        <w:rPr>
          <w:rFonts w:ascii="Gill Sans MT" w:hAnsi="Gill Sans MT"/>
          <w:lang w:val="it-IT"/>
        </w:rPr>
      </w:pPr>
      <w:r w:rsidRPr="00F66547">
        <w:rPr>
          <w:rFonts w:ascii="Gill Sans MT" w:hAnsi="Gill Sans MT"/>
          <w:lang w:val="it-IT"/>
        </w:rPr>
        <w:t xml:space="preserve">Luogo e data   </w:t>
      </w:r>
      <w:r w:rsidRPr="00F66547">
        <w:rPr>
          <w:rFonts w:ascii="Gill Sans MT" w:hAnsi="Gill Sans MT"/>
          <w:bCs/>
          <w:lang w:val="it-IT"/>
        </w:rPr>
        <w:t>______________</w:t>
      </w:r>
      <w:r w:rsidRPr="00F66547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F66547" w:rsidRDefault="00C054CA" w:rsidP="00C054CA">
      <w:pPr>
        <w:ind w:left="5664"/>
        <w:rPr>
          <w:rFonts w:ascii="Gill Sans MT" w:hAnsi="Gill Sans MT"/>
          <w:lang w:val="it-IT"/>
        </w:rPr>
      </w:pPr>
      <w:r w:rsidRPr="00F66547">
        <w:rPr>
          <w:rFonts w:ascii="Gill Sans MT" w:hAnsi="Gill Sans MT"/>
          <w:lang w:val="it-IT"/>
        </w:rPr>
        <w:t xml:space="preserve">  Il Dichiarante</w:t>
      </w:r>
    </w:p>
    <w:p w:rsidR="00575EC8" w:rsidRPr="00F66547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F66547">
        <w:rPr>
          <w:rFonts w:ascii="Gill Sans MT" w:hAnsi="Gill Sans MT"/>
          <w:lang w:val="it-IT"/>
        </w:rPr>
        <w:t>____</w:t>
      </w:r>
      <w:r w:rsidR="006B4EF0" w:rsidRPr="00F66547">
        <w:rPr>
          <w:rFonts w:ascii="Gill Sans MT" w:hAnsi="Gill Sans MT"/>
          <w:lang w:val="it-IT"/>
        </w:rPr>
        <w:t>_______________________________</w:t>
      </w:r>
    </w:p>
    <w:sectPr w:rsidR="00575EC8" w:rsidRPr="00F665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BE" w:rsidRDefault="003316BE" w:rsidP="00470CD7">
      <w:pPr>
        <w:spacing w:after="0" w:line="240" w:lineRule="auto"/>
      </w:pPr>
      <w:r>
        <w:separator/>
      </w:r>
    </w:p>
  </w:endnote>
  <w:endnote w:type="continuationSeparator" w:id="0">
    <w:p w:rsidR="003316BE" w:rsidRDefault="003316BE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BE" w:rsidRDefault="003316BE" w:rsidP="00470CD7">
      <w:pPr>
        <w:spacing w:after="0" w:line="240" w:lineRule="auto"/>
      </w:pPr>
      <w:r>
        <w:separator/>
      </w:r>
    </w:p>
  </w:footnote>
  <w:footnote w:type="continuationSeparator" w:id="0">
    <w:p w:rsidR="003316BE" w:rsidRDefault="003316BE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227B5"/>
    <w:rsid w:val="00067AC1"/>
    <w:rsid w:val="00142353"/>
    <w:rsid w:val="0020786F"/>
    <w:rsid w:val="00247D6A"/>
    <w:rsid w:val="002528C7"/>
    <w:rsid w:val="00305A9C"/>
    <w:rsid w:val="003262B3"/>
    <w:rsid w:val="00326A03"/>
    <w:rsid w:val="003316BE"/>
    <w:rsid w:val="00337859"/>
    <w:rsid w:val="003708A2"/>
    <w:rsid w:val="00404125"/>
    <w:rsid w:val="0046432B"/>
    <w:rsid w:val="004649F4"/>
    <w:rsid w:val="00470CD7"/>
    <w:rsid w:val="004945E7"/>
    <w:rsid w:val="004C24F2"/>
    <w:rsid w:val="004D548D"/>
    <w:rsid w:val="004D6A2A"/>
    <w:rsid w:val="004F6144"/>
    <w:rsid w:val="00575EC8"/>
    <w:rsid w:val="00592EE9"/>
    <w:rsid w:val="00593E8B"/>
    <w:rsid w:val="005B00F0"/>
    <w:rsid w:val="005B0DCC"/>
    <w:rsid w:val="006B1535"/>
    <w:rsid w:val="006B4EF0"/>
    <w:rsid w:val="006F744C"/>
    <w:rsid w:val="00736310"/>
    <w:rsid w:val="0076032C"/>
    <w:rsid w:val="007C3F0F"/>
    <w:rsid w:val="007F15E5"/>
    <w:rsid w:val="00803060"/>
    <w:rsid w:val="008358AB"/>
    <w:rsid w:val="00870334"/>
    <w:rsid w:val="00873854"/>
    <w:rsid w:val="008A20CC"/>
    <w:rsid w:val="00937457"/>
    <w:rsid w:val="009410ED"/>
    <w:rsid w:val="00964BB0"/>
    <w:rsid w:val="009B2E97"/>
    <w:rsid w:val="00A12CB2"/>
    <w:rsid w:val="00A30C4C"/>
    <w:rsid w:val="00A547B7"/>
    <w:rsid w:val="00A8404F"/>
    <w:rsid w:val="00B6460A"/>
    <w:rsid w:val="00B84E03"/>
    <w:rsid w:val="00C054CA"/>
    <w:rsid w:val="00CC0024"/>
    <w:rsid w:val="00CC2684"/>
    <w:rsid w:val="00E27B9C"/>
    <w:rsid w:val="00E40C81"/>
    <w:rsid w:val="00EF009E"/>
    <w:rsid w:val="00F4533F"/>
    <w:rsid w:val="00F560FE"/>
    <w:rsid w:val="00F66547"/>
    <w:rsid w:val="00FA0E0F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9F453-31E1-4F46-8F07-D4DB8189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Antonella Fina</cp:lastModifiedBy>
  <cp:revision>2</cp:revision>
  <dcterms:created xsi:type="dcterms:W3CDTF">2019-08-06T08:35:00Z</dcterms:created>
  <dcterms:modified xsi:type="dcterms:W3CDTF">2019-08-06T08:35:00Z</dcterms:modified>
</cp:coreProperties>
</file>