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FE12A9" w14:textId="569D11E2" w:rsidR="006270D7" w:rsidRDefault="006270D7" w:rsidP="006270D7">
      <w:pPr>
        <w:pStyle w:val="Paragrafoelenco"/>
        <w:spacing w:after="120" w:line="259" w:lineRule="auto"/>
        <w:ind w:left="0"/>
        <w:contextualSpacing w:val="0"/>
        <w:jc w:val="center"/>
        <w:rPr>
          <w:rFonts w:ascii="Gill Sans MT" w:hAnsi="Gill Sans MT"/>
          <w:b/>
          <w:color w:val="002060"/>
          <w:sz w:val="22"/>
          <w:szCs w:val="22"/>
        </w:rPr>
      </w:pPr>
      <w:r>
        <w:rPr>
          <w:rFonts w:ascii="Gill Sans MT" w:hAnsi="Gill Sans MT"/>
          <w:b/>
          <w:color w:val="002060"/>
          <w:sz w:val="22"/>
          <w:szCs w:val="22"/>
        </w:rPr>
        <w:t>LINEE GUIDA</w:t>
      </w:r>
      <w:r w:rsidR="004F4867">
        <w:rPr>
          <w:rFonts w:ascii="Gill Sans MT" w:hAnsi="Gill Sans MT"/>
          <w:b/>
          <w:color w:val="002060"/>
          <w:sz w:val="22"/>
          <w:szCs w:val="22"/>
        </w:rPr>
        <w:t xml:space="preserve"> PIANO DI AVVIAMENTO</w:t>
      </w:r>
    </w:p>
    <w:p w14:paraId="0DE7CB88" w14:textId="0F7735CF" w:rsidR="0083348F" w:rsidRPr="00A85808" w:rsidRDefault="0083348F" w:rsidP="00A85808">
      <w:pPr>
        <w:pStyle w:val="Paragrafoelenco"/>
        <w:spacing w:after="120" w:line="259" w:lineRule="auto"/>
        <w:ind w:left="0"/>
        <w:contextualSpacing w:val="0"/>
        <w:rPr>
          <w:rFonts w:ascii="Gill Sans MT" w:hAnsi="Gill Sans MT"/>
          <w:b/>
          <w:color w:val="002060"/>
          <w:sz w:val="22"/>
          <w:szCs w:val="22"/>
        </w:rPr>
      </w:pPr>
      <w:r w:rsidRPr="00A85808">
        <w:rPr>
          <w:rFonts w:ascii="Gill Sans MT" w:hAnsi="Gill Sans MT"/>
          <w:b/>
          <w:color w:val="002060"/>
          <w:sz w:val="22"/>
          <w:szCs w:val="22"/>
        </w:rPr>
        <w:t>Premessa</w:t>
      </w:r>
      <w:r w:rsidRPr="00A85808">
        <w:rPr>
          <w:rFonts w:ascii="Gill Sans MT" w:hAnsi="Gill Sans MT"/>
          <w:b/>
          <w:strike/>
          <w:color w:val="002060"/>
          <w:sz w:val="22"/>
          <w:szCs w:val="22"/>
        </w:rPr>
        <w:t xml:space="preserve"> </w:t>
      </w:r>
    </w:p>
    <w:p w14:paraId="63299D58" w14:textId="05B77404" w:rsidR="00203AEF" w:rsidRPr="00A85808" w:rsidRDefault="0083348F" w:rsidP="00A85808">
      <w:pPr>
        <w:spacing w:after="120" w:line="259" w:lineRule="auto"/>
        <w:jc w:val="both"/>
        <w:rPr>
          <w:rFonts w:ascii="Gill Sans MT" w:hAnsi="Gill Sans MT"/>
        </w:rPr>
      </w:pPr>
      <w:r w:rsidRPr="00A85808">
        <w:rPr>
          <w:rFonts w:ascii="Gill Sans MT" w:hAnsi="Gill Sans MT"/>
        </w:rPr>
        <w:t xml:space="preserve">Le presenti linee guida contengono le </w:t>
      </w:r>
      <w:r w:rsidR="00FB3391" w:rsidRPr="00A85808">
        <w:rPr>
          <w:rFonts w:ascii="Gill Sans MT" w:hAnsi="Gill Sans MT"/>
        </w:rPr>
        <w:t xml:space="preserve">indicazioni per </w:t>
      </w:r>
      <w:r w:rsidR="006270D7">
        <w:rPr>
          <w:rFonts w:ascii="Gill Sans MT" w:hAnsi="Gill Sans MT"/>
        </w:rPr>
        <w:t>i Partner F</w:t>
      </w:r>
      <w:r w:rsidR="00CF0119" w:rsidRPr="00A85808">
        <w:rPr>
          <w:rFonts w:ascii="Gill Sans MT" w:hAnsi="Gill Sans MT"/>
        </w:rPr>
        <w:t>ondatori relative alle informazioni</w:t>
      </w:r>
      <w:r w:rsidR="008C04C7" w:rsidRPr="00A85808">
        <w:rPr>
          <w:rFonts w:ascii="Gill Sans MT" w:hAnsi="Gill Sans MT"/>
        </w:rPr>
        <w:t xml:space="preserve"> da fornire per quan</w:t>
      </w:r>
      <w:r w:rsidR="006270D7">
        <w:rPr>
          <w:rFonts w:ascii="Gill Sans MT" w:hAnsi="Gill Sans MT"/>
        </w:rPr>
        <w:t>to riguarda la valutazione del P</w:t>
      </w:r>
      <w:r w:rsidR="008C04C7" w:rsidRPr="00A85808">
        <w:rPr>
          <w:rFonts w:ascii="Gill Sans MT" w:hAnsi="Gill Sans MT"/>
        </w:rPr>
        <w:t>iano di avviamento (cap</w:t>
      </w:r>
      <w:r w:rsidR="00A85808">
        <w:rPr>
          <w:rFonts w:ascii="Gill Sans MT" w:hAnsi="Gill Sans MT"/>
        </w:rPr>
        <w:t>.</w:t>
      </w:r>
      <w:r w:rsidR="008C04C7" w:rsidRPr="00A85808">
        <w:rPr>
          <w:rFonts w:ascii="Gill Sans MT" w:hAnsi="Gill Sans MT"/>
        </w:rPr>
        <w:t xml:space="preserve"> 1,</w:t>
      </w:r>
      <w:r w:rsidR="00A85808">
        <w:rPr>
          <w:rFonts w:ascii="Gill Sans MT" w:hAnsi="Gill Sans MT"/>
        </w:rPr>
        <w:t xml:space="preserve"> </w:t>
      </w:r>
      <w:r w:rsidR="008C04C7" w:rsidRPr="00A85808">
        <w:rPr>
          <w:rFonts w:ascii="Gill Sans MT" w:hAnsi="Gill Sans MT"/>
        </w:rPr>
        <w:t>2,</w:t>
      </w:r>
      <w:r w:rsidR="00A85808">
        <w:rPr>
          <w:rFonts w:ascii="Gill Sans MT" w:hAnsi="Gill Sans MT"/>
        </w:rPr>
        <w:t xml:space="preserve"> </w:t>
      </w:r>
      <w:r w:rsidR="008C04C7" w:rsidRPr="00A85808">
        <w:rPr>
          <w:rFonts w:ascii="Gill Sans MT" w:hAnsi="Gill Sans MT"/>
        </w:rPr>
        <w:t xml:space="preserve">3 e 4) </w:t>
      </w:r>
      <w:r w:rsidR="00755054" w:rsidRPr="00A85808">
        <w:rPr>
          <w:rFonts w:ascii="Gill Sans MT" w:hAnsi="Gill Sans MT"/>
        </w:rPr>
        <w:t xml:space="preserve">e delle </w:t>
      </w:r>
      <w:r w:rsidR="006270D7">
        <w:rPr>
          <w:rFonts w:ascii="Gill Sans MT" w:hAnsi="Gill Sans MT"/>
        </w:rPr>
        <w:t>Azioni F</w:t>
      </w:r>
      <w:r w:rsidR="00755054" w:rsidRPr="00A85808">
        <w:rPr>
          <w:rFonts w:ascii="Gill Sans MT" w:hAnsi="Gill Sans MT"/>
        </w:rPr>
        <w:t>ondative per le</w:t>
      </w:r>
      <w:r w:rsidR="00B32833" w:rsidRPr="00A85808">
        <w:rPr>
          <w:rFonts w:ascii="Gill Sans MT" w:hAnsi="Gill Sans MT"/>
        </w:rPr>
        <w:t xml:space="preserve"> quali sono ric</w:t>
      </w:r>
      <w:r w:rsidR="00755054" w:rsidRPr="00A85808">
        <w:rPr>
          <w:rFonts w:ascii="Gill Sans MT" w:hAnsi="Gill Sans MT"/>
        </w:rPr>
        <w:t>hieste le sovvenzioni di prima fase (cap. 5 e 6)</w:t>
      </w:r>
      <w:r w:rsidR="00B32833" w:rsidRPr="00A85808">
        <w:rPr>
          <w:rFonts w:ascii="Gill Sans MT" w:hAnsi="Gill Sans MT"/>
        </w:rPr>
        <w:t>.</w:t>
      </w:r>
      <w:r w:rsidR="00755054" w:rsidRPr="00A85808">
        <w:rPr>
          <w:rFonts w:ascii="Gill Sans MT" w:hAnsi="Gill Sans MT"/>
        </w:rPr>
        <w:t xml:space="preserve"> </w:t>
      </w:r>
    </w:p>
    <w:p w14:paraId="3E516D71" w14:textId="76A78BF3" w:rsidR="00FB3391" w:rsidRPr="00A85808" w:rsidRDefault="00FB3391" w:rsidP="00A85808">
      <w:pPr>
        <w:spacing w:after="120" w:line="259" w:lineRule="auto"/>
        <w:jc w:val="both"/>
        <w:rPr>
          <w:rFonts w:ascii="Gill Sans MT" w:hAnsi="Gill Sans MT"/>
        </w:rPr>
      </w:pPr>
      <w:r w:rsidRPr="00A85808">
        <w:rPr>
          <w:rFonts w:ascii="Gill Sans MT" w:hAnsi="Gill Sans MT"/>
        </w:rPr>
        <w:t xml:space="preserve">Le successive tabelle </w:t>
      </w:r>
      <w:r w:rsidR="002E3F24" w:rsidRPr="00A85808">
        <w:rPr>
          <w:rFonts w:ascii="Gill Sans MT" w:hAnsi="Gill Sans MT"/>
        </w:rPr>
        <w:t xml:space="preserve">e schemi </w:t>
      </w:r>
      <w:r w:rsidRPr="00A85808">
        <w:rPr>
          <w:rFonts w:ascii="Gill Sans MT" w:hAnsi="Gill Sans MT"/>
        </w:rPr>
        <w:t>costituiscono una traccia da seguire, ma non sono vincolanti per i proponenti che possono</w:t>
      </w:r>
      <w:r w:rsidR="002E3F24" w:rsidRPr="00A85808">
        <w:rPr>
          <w:rFonts w:ascii="Gill Sans MT" w:hAnsi="Gill Sans MT"/>
        </w:rPr>
        <w:t xml:space="preserve"> inserire altri dati che ritenga</w:t>
      </w:r>
      <w:r w:rsidRPr="00A85808">
        <w:rPr>
          <w:rFonts w:ascii="Gill Sans MT" w:hAnsi="Gill Sans MT"/>
        </w:rPr>
        <w:t xml:space="preserve">no utili alla valutazione della proposta. </w:t>
      </w:r>
      <w:r w:rsidR="00203AEF" w:rsidRPr="00A85808">
        <w:rPr>
          <w:rFonts w:ascii="Gill Sans MT" w:hAnsi="Gill Sans MT"/>
        </w:rPr>
        <w:t xml:space="preserve"> </w:t>
      </w:r>
      <w:r w:rsidR="00B25854" w:rsidRPr="00A85808">
        <w:rPr>
          <w:rFonts w:ascii="Gill Sans MT" w:hAnsi="Gill Sans MT"/>
        </w:rPr>
        <w:t>Nel caso che i da</w:t>
      </w:r>
      <w:r w:rsidR="00251A42" w:rsidRPr="00A85808">
        <w:rPr>
          <w:rFonts w:ascii="Gill Sans MT" w:hAnsi="Gill Sans MT"/>
        </w:rPr>
        <w:t>ti contenuti nelle tabelle</w:t>
      </w:r>
      <w:r w:rsidR="001E5A0E" w:rsidRPr="00A85808">
        <w:rPr>
          <w:rFonts w:ascii="Gill Sans MT" w:hAnsi="Gill Sans MT"/>
        </w:rPr>
        <w:t xml:space="preserve"> e negli schemi</w:t>
      </w:r>
      <w:r w:rsidR="00251A42" w:rsidRPr="00A85808">
        <w:rPr>
          <w:rFonts w:ascii="Gill Sans MT" w:hAnsi="Gill Sans MT"/>
        </w:rPr>
        <w:t xml:space="preserve"> non </w:t>
      </w:r>
      <w:r w:rsidR="00B25854" w:rsidRPr="00A85808">
        <w:rPr>
          <w:rFonts w:ascii="Gill Sans MT" w:hAnsi="Gill Sans MT"/>
        </w:rPr>
        <w:t xml:space="preserve">fossero disponibili è necessario </w:t>
      </w:r>
      <w:r w:rsidR="00755054" w:rsidRPr="00A85808">
        <w:rPr>
          <w:rFonts w:ascii="Gill Sans MT" w:hAnsi="Gill Sans MT"/>
        </w:rPr>
        <w:t>fornire almeno dati ind</w:t>
      </w:r>
      <w:r w:rsidR="00B32833" w:rsidRPr="00A85808">
        <w:rPr>
          <w:rFonts w:ascii="Gill Sans MT" w:hAnsi="Gill Sans MT"/>
        </w:rPr>
        <w:t>icativi,</w:t>
      </w:r>
      <w:r w:rsidR="00755054" w:rsidRPr="00A85808">
        <w:rPr>
          <w:rFonts w:ascii="Gill Sans MT" w:hAnsi="Gill Sans MT"/>
        </w:rPr>
        <w:t xml:space="preserve"> </w:t>
      </w:r>
      <w:r w:rsidR="00B25854" w:rsidRPr="00A85808">
        <w:rPr>
          <w:rFonts w:ascii="Gill Sans MT" w:hAnsi="Gill Sans MT"/>
        </w:rPr>
        <w:t>spiegar</w:t>
      </w:r>
      <w:r w:rsidR="00B32833" w:rsidRPr="00A85808">
        <w:rPr>
          <w:rFonts w:ascii="Gill Sans MT" w:hAnsi="Gill Sans MT"/>
        </w:rPr>
        <w:t>n</w:t>
      </w:r>
      <w:r w:rsidR="00B25854" w:rsidRPr="00A85808">
        <w:rPr>
          <w:rFonts w:ascii="Gill Sans MT" w:hAnsi="Gill Sans MT"/>
        </w:rPr>
        <w:t xml:space="preserve">e </w:t>
      </w:r>
      <w:r w:rsidR="00B32833" w:rsidRPr="00A85808">
        <w:rPr>
          <w:rFonts w:ascii="Gill Sans MT" w:hAnsi="Gill Sans MT"/>
        </w:rPr>
        <w:t>la metodologia di stima</w:t>
      </w:r>
      <w:r w:rsidR="00755054" w:rsidRPr="00A85808">
        <w:rPr>
          <w:rFonts w:ascii="Gill Sans MT" w:hAnsi="Gill Sans MT"/>
        </w:rPr>
        <w:t xml:space="preserve"> e</w:t>
      </w:r>
      <w:r w:rsidR="00B32833" w:rsidRPr="00A85808">
        <w:rPr>
          <w:rFonts w:ascii="Gill Sans MT" w:hAnsi="Gill Sans MT"/>
        </w:rPr>
        <w:t>/o</w:t>
      </w:r>
      <w:r w:rsidR="00755054" w:rsidRPr="00A85808">
        <w:rPr>
          <w:rFonts w:ascii="Gill Sans MT" w:hAnsi="Gill Sans MT"/>
        </w:rPr>
        <w:t xml:space="preserve"> </w:t>
      </w:r>
      <w:r w:rsidR="00B25854" w:rsidRPr="00A85808">
        <w:rPr>
          <w:rFonts w:ascii="Gill Sans MT" w:hAnsi="Gill Sans MT"/>
        </w:rPr>
        <w:t>i motivi della mancata disponibilità.</w:t>
      </w:r>
    </w:p>
    <w:p w14:paraId="27060952" w14:textId="035A2F72" w:rsidR="00B25854" w:rsidRPr="00A85808" w:rsidRDefault="00B25854" w:rsidP="00A85808">
      <w:pPr>
        <w:spacing w:after="120" w:line="259" w:lineRule="auto"/>
        <w:jc w:val="both"/>
        <w:rPr>
          <w:rFonts w:ascii="Gill Sans MT" w:hAnsi="Gill Sans MT"/>
        </w:rPr>
      </w:pPr>
      <w:r w:rsidRPr="00A85808">
        <w:rPr>
          <w:rFonts w:ascii="Gill Sans MT" w:hAnsi="Gill Sans MT"/>
        </w:rPr>
        <w:t xml:space="preserve">Il modello parte volutamente dai </w:t>
      </w:r>
      <w:r w:rsidR="00755054" w:rsidRPr="00A85808">
        <w:rPr>
          <w:rFonts w:ascii="Gill Sans MT" w:hAnsi="Gill Sans MT"/>
        </w:rPr>
        <w:t xml:space="preserve">risultati e dai budget previsionali </w:t>
      </w:r>
      <w:r w:rsidR="006F1290" w:rsidRPr="00A85808">
        <w:rPr>
          <w:rFonts w:ascii="Gill Sans MT" w:hAnsi="Gill Sans MT"/>
        </w:rPr>
        <w:t xml:space="preserve">(cap.1 e 2) </w:t>
      </w:r>
      <w:r w:rsidRPr="00A85808">
        <w:rPr>
          <w:rFonts w:ascii="Gill Sans MT" w:hAnsi="Gill Sans MT"/>
        </w:rPr>
        <w:t>per mettere in evidenza la necessità di individuare ex</w:t>
      </w:r>
      <w:r w:rsidR="00935A63" w:rsidRPr="00A85808">
        <w:rPr>
          <w:rFonts w:ascii="Gill Sans MT" w:hAnsi="Gill Sans MT"/>
        </w:rPr>
        <w:t xml:space="preserve"> ante le forme di ricavo </w:t>
      </w:r>
      <w:r w:rsidR="006F1290" w:rsidRPr="00A85808">
        <w:rPr>
          <w:rFonts w:ascii="Gill Sans MT" w:hAnsi="Gill Sans MT"/>
        </w:rPr>
        <w:t xml:space="preserve">e gli altri apporti dei </w:t>
      </w:r>
      <w:r w:rsidR="001A1F35">
        <w:rPr>
          <w:rFonts w:ascii="Gill Sans MT" w:hAnsi="Gill Sans MT"/>
        </w:rPr>
        <w:t>Partner e finanziatori</w:t>
      </w:r>
      <w:r w:rsidR="006F1290" w:rsidRPr="00A85808">
        <w:rPr>
          <w:rFonts w:ascii="Gill Sans MT" w:hAnsi="Gill Sans MT"/>
        </w:rPr>
        <w:t xml:space="preserve"> </w:t>
      </w:r>
      <w:r w:rsidR="00935A63" w:rsidRPr="00A85808">
        <w:rPr>
          <w:rFonts w:ascii="Gill Sans MT" w:hAnsi="Gill Sans MT"/>
        </w:rPr>
        <w:t xml:space="preserve">che </w:t>
      </w:r>
      <w:r w:rsidRPr="00A85808">
        <w:rPr>
          <w:rFonts w:ascii="Gill Sans MT" w:hAnsi="Gill Sans MT"/>
        </w:rPr>
        <w:t xml:space="preserve">assicurino l’autosostenibilità nel tempo </w:t>
      </w:r>
      <w:r w:rsidR="00935A63" w:rsidRPr="00A85808">
        <w:rPr>
          <w:rFonts w:ascii="Gill Sans MT" w:hAnsi="Gill Sans MT"/>
        </w:rPr>
        <w:t>del nuovo Organismo di Ricerca</w:t>
      </w:r>
      <w:r w:rsidR="001A1F35">
        <w:rPr>
          <w:rFonts w:ascii="Gill Sans MT" w:hAnsi="Gill Sans MT"/>
        </w:rPr>
        <w:t>,</w:t>
      </w:r>
      <w:r w:rsidR="00935A63" w:rsidRPr="00A85808">
        <w:rPr>
          <w:rFonts w:ascii="Gill Sans MT" w:hAnsi="Gill Sans MT"/>
        </w:rPr>
        <w:t xml:space="preserve"> </w:t>
      </w:r>
      <w:r w:rsidRPr="00A85808">
        <w:rPr>
          <w:rFonts w:ascii="Gill Sans MT" w:hAnsi="Gill Sans MT"/>
        </w:rPr>
        <w:t xml:space="preserve">come richiesto nell’Avviso Pubblico. </w:t>
      </w:r>
    </w:p>
    <w:p w14:paraId="5C61496E" w14:textId="35E1160D" w:rsidR="00755054" w:rsidRPr="00A85808" w:rsidRDefault="006270D7" w:rsidP="00A85808">
      <w:pPr>
        <w:spacing w:after="120" w:line="259" w:lineRule="auto"/>
        <w:jc w:val="both"/>
        <w:rPr>
          <w:rFonts w:ascii="Gill Sans MT" w:hAnsi="Gill Sans MT"/>
        </w:rPr>
      </w:pPr>
      <w:r>
        <w:rPr>
          <w:rFonts w:ascii="Gill Sans MT" w:hAnsi="Gill Sans MT"/>
        </w:rPr>
        <w:t>Il piano economico e f</w:t>
      </w:r>
      <w:r w:rsidR="007747A1" w:rsidRPr="00A85808">
        <w:rPr>
          <w:rFonts w:ascii="Gill Sans MT" w:hAnsi="Gill Sans MT"/>
        </w:rPr>
        <w:t>inanziario deve comprendere i costi relativi alle Azioni oggetto di Sovvenzione, ma a</w:t>
      </w:r>
      <w:r w:rsidR="002E3F24" w:rsidRPr="00A85808">
        <w:rPr>
          <w:rFonts w:ascii="Gill Sans MT" w:hAnsi="Gill Sans MT"/>
        </w:rPr>
        <w:t>nche quelli non sovvenzionabil</w:t>
      </w:r>
      <w:r w:rsidR="007747A1" w:rsidRPr="00A85808">
        <w:rPr>
          <w:rFonts w:ascii="Gill Sans MT" w:hAnsi="Gill Sans MT"/>
        </w:rPr>
        <w:t xml:space="preserve">i (costi non incrementali rispetto alla situazione attuale) riguardanti le Unità di supporto e di Ricerca le cui attività attinenti alla cd. Terza Missione si intendono far confluire in misura totale o nettamente prevalente nel Centro di Eccellenza ed in particolare i costi non incrementali direttamente correlati alle attività che producono i risultati attesi. </w:t>
      </w:r>
    </w:p>
    <w:p w14:paraId="4842B015" w14:textId="2E18B97B" w:rsidR="00755054" w:rsidRPr="00A85808" w:rsidRDefault="00B32833" w:rsidP="00A85808">
      <w:pPr>
        <w:spacing w:after="120" w:line="259" w:lineRule="auto"/>
        <w:jc w:val="both"/>
        <w:rPr>
          <w:rFonts w:ascii="Gill Sans MT" w:hAnsi="Gill Sans MT"/>
        </w:rPr>
      </w:pPr>
      <w:r w:rsidRPr="00484BFB">
        <w:rPr>
          <w:rFonts w:ascii="Gill Sans MT" w:hAnsi="Gill Sans MT"/>
        </w:rPr>
        <w:t xml:space="preserve">Per </w:t>
      </w:r>
      <w:r w:rsidR="00755054" w:rsidRPr="00484BFB">
        <w:rPr>
          <w:rFonts w:ascii="Gill Sans MT" w:hAnsi="Gill Sans MT"/>
        </w:rPr>
        <w:t>a</w:t>
      </w:r>
      <w:r w:rsidRPr="00484BFB">
        <w:rPr>
          <w:rFonts w:ascii="Gill Sans MT" w:hAnsi="Gill Sans MT"/>
        </w:rPr>
        <w:t>utosostenibilità si in</w:t>
      </w:r>
      <w:r w:rsidR="00755054" w:rsidRPr="00484BFB">
        <w:rPr>
          <w:rFonts w:ascii="Gill Sans MT" w:hAnsi="Gill Sans MT"/>
        </w:rPr>
        <w:t>tende una situazione a regime dove i ricavi</w:t>
      </w:r>
      <w:r w:rsidRPr="00484BFB">
        <w:rPr>
          <w:rFonts w:ascii="Gill Sans MT" w:hAnsi="Gill Sans MT"/>
        </w:rPr>
        <w:t xml:space="preserve"> da attività economiche (ricerche contrattuali, servizi </w:t>
      </w:r>
      <w:r w:rsidR="001A1F35">
        <w:rPr>
          <w:rFonts w:ascii="Gill Sans MT" w:hAnsi="Gill Sans MT"/>
        </w:rPr>
        <w:t xml:space="preserve">e consulenze </w:t>
      </w:r>
      <w:r w:rsidR="00755054" w:rsidRPr="00484BFB">
        <w:rPr>
          <w:rFonts w:ascii="Gill Sans MT" w:hAnsi="Gill Sans MT"/>
        </w:rPr>
        <w:t>per le imprese,</w:t>
      </w:r>
      <w:r w:rsidRPr="00484BFB">
        <w:rPr>
          <w:rFonts w:ascii="Gill Sans MT" w:hAnsi="Gill Sans MT"/>
        </w:rPr>
        <w:t xml:space="preserve"> attività didattiche a pagamento</w:t>
      </w:r>
      <w:r w:rsidR="001A1F35">
        <w:rPr>
          <w:rFonts w:ascii="Gill Sans MT" w:hAnsi="Gill Sans MT"/>
        </w:rPr>
        <w:t>, messa a disposizione di personale o dotazioni alle imprese, etc.)</w:t>
      </w:r>
      <w:r w:rsidR="00755054" w:rsidRPr="00484BFB">
        <w:rPr>
          <w:rFonts w:ascii="Gill Sans MT" w:hAnsi="Gill Sans MT"/>
        </w:rPr>
        <w:t xml:space="preserve"> siano almeno in grado di far fronte ai cost</w:t>
      </w:r>
      <w:r w:rsidRPr="00484BFB">
        <w:rPr>
          <w:rFonts w:ascii="Gill Sans MT" w:hAnsi="Gill Sans MT"/>
        </w:rPr>
        <w:t>i inc</w:t>
      </w:r>
      <w:r w:rsidR="00755054" w:rsidRPr="00484BFB">
        <w:rPr>
          <w:rFonts w:ascii="Gill Sans MT" w:hAnsi="Gill Sans MT"/>
        </w:rPr>
        <w:t>r</w:t>
      </w:r>
      <w:r w:rsidRPr="00484BFB">
        <w:rPr>
          <w:rFonts w:ascii="Gill Sans MT" w:hAnsi="Gill Sans MT"/>
        </w:rPr>
        <w:t>e</w:t>
      </w:r>
      <w:r w:rsidR="00755054" w:rsidRPr="00484BFB">
        <w:rPr>
          <w:rFonts w:ascii="Gill Sans MT" w:hAnsi="Gill Sans MT"/>
        </w:rPr>
        <w:t>mentali</w:t>
      </w:r>
      <w:r w:rsidRPr="00484BFB">
        <w:rPr>
          <w:rFonts w:ascii="Gill Sans MT" w:hAnsi="Gill Sans MT"/>
        </w:rPr>
        <w:t xml:space="preserve"> ed auspicabil</w:t>
      </w:r>
      <w:r w:rsidR="00755054" w:rsidRPr="00484BFB">
        <w:rPr>
          <w:rFonts w:ascii="Gill Sans MT" w:hAnsi="Gill Sans MT"/>
        </w:rPr>
        <w:t>m</w:t>
      </w:r>
      <w:r w:rsidRPr="00484BFB">
        <w:rPr>
          <w:rFonts w:ascii="Gill Sans MT" w:hAnsi="Gill Sans MT"/>
        </w:rPr>
        <w:t>en</w:t>
      </w:r>
      <w:r w:rsidR="00755054" w:rsidRPr="00484BFB">
        <w:rPr>
          <w:rFonts w:ascii="Gill Sans MT" w:hAnsi="Gill Sans MT"/>
        </w:rPr>
        <w:t>t</w:t>
      </w:r>
      <w:r w:rsidRPr="00484BFB">
        <w:rPr>
          <w:rFonts w:ascii="Gill Sans MT" w:hAnsi="Gill Sans MT"/>
        </w:rPr>
        <w:t>e</w:t>
      </w:r>
      <w:r w:rsidR="00755054" w:rsidRPr="00484BFB">
        <w:rPr>
          <w:rFonts w:ascii="Gill Sans MT" w:hAnsi="Gill Sans MT"/>
        </w:rPr>
        <w:t xml:space="preserve"> riducano l’esborso fi</w:t>
      </w:r>
      <w:r w:rsidRPr="00484BFB">
        <w:rPr>
          <w:rFonts w:ascii="Gill Sans MT" w:hAnsi="Gill Sans MT"/>
        </w:rPr>
        <w:t xml:space="preserve">nanziario dei </w:t>
      </w:r>
      <w:r w:rsidR="001A1F35">
        <w:rPr>
          <w:rFonts w:ascii="Gill Sans MT" w:hAnsi="Gill Sans MT"/>
        </w:rPr>
        <w:t>P</w:t>
      </w:r>
      <w:r w:rsidRPr="00484BFB">
        <w:rPr>
          <w:rFonts w:ascii="Gill Sans MT" w:hAnsi="Gill Sans MT"/>
        </w:rPr>
        <w:t>artner per far f</w:t>
      </w:r>
      <w:r w:rsidR="00755054" w:rsidRPr="00484BFB">
        <w:rPr>
          <w:rFonts w:ascii="Gill Sans MT" w:hAnsi="Gill Sans MT"/>
        </w:rPr>
        <w:t>r</w:t>
      </w:r>
      <w:r w:rsidRPr="00484BFB">
        <w:rPr>
          <w:rFonts w:ascii="Gill Sans MT" w:hAnsi="Gill Sans MT"/>
        </w:rPr>
        <w:t>onte agli altri costi oper</w:t>
      </w:r>
      <w:r w:rsidR="00755054" w:rsidRPr="00484BFB">
        <w:rPr>
          <w:rFonts w:ascii="Gill Sans MT" w:hAnsi="Gill Sans MT"/>
        </w:rPr>
        <w:t>a</w:t>
      </w:r>
      <w:r w:rsidRPr="00484BFB">
        <w:rPr>
          <w:rFonts w:ascii="Gill Sans MT" w:hAnsi="Gill Sans MT"/>
        </w:rPr>
        <w:t>tivi rispetto al</w:t>
      </w:r>
      <w:r w:rsidR="00755054" w:rsidRPr="00484BFB">
        <w:rPr>
          <w:rFonts w:ascii="Gill Sans MT" w:hAnsi="Gill Sans MT"/>
        </w:rPr>
        <w:t>l</w:t>
      </w:r>
      <w:r w:rsidRPr="00484BFB">
        <w:rPr>
          <w:rFonts w:ascii="Gill Sans MT" w:hAnsi="Gill Sans MT"/>
        </w:rPr>
        <w:t>a</w:t>
      </w:r>
      <w:r w:rsidR="00755054" w:rsidRPr="00484BFB">
        <w:rPr>
          <w:rFonts w:ascii="Gill Sans MT" w:hAnsi="Gill Sans MT"/>
        </w:rPr>
        <w:t xml:space="preserve"> situazione </w:t>
      </w:r>
      <w:r w:rsidR="001A1F35">
        <w:rPr>
          <w:rFonts w:ascii="Gill Sans MT" w:hAnsi="Gill Sans MT"/>
        </w:rPr>
        <w:t xml:space="preserve">preesistente </w:t>
      </w:r>
      <w:r w:rsidRPr="00484BFB">
        <w:rPr>
          <w:rFonts w:ascii="Gill Sans MT" w:hAnsi="Gill Sans MT"/>
        </w:rPr>
        <w:t>alla presentazione della domanda</w:t>
      </w:r>
      <w:r w:rsidR="00755054" w:rsidRPr="00484BFB">
        <w:rPr>
          <w:rFonts w:ascii="Gill Sans MT" w:hAnsi="Gill Sans MT"/>
        </w:rPr>
        <w:t>.</w:t>
      </w:r>
      <w:r w:rsidR="00755054" w:rsidRPr="00A85808">
        <w:rPr>
          <w:rFonts w:ascii="Gill Sans MT" w:hAnsi="Gill Sans MT"/>
        </w:rPr>
        <w:t xml:space="preserve"> </w:t>
      </w:r>
    </w:p>
    <w:p w14:paraId="3473E58B" w14:textId="0590731D" w:rsidR="007747A1" w:rsidRPr="00A85808" w:rsidRDefault="007747A1" w:rsidP="00A85808">
      <w:pPr>
        <w:spacing w:after="120" w:line="259" w:lineRule="auto"/>
        <w:jc w:val="both"/>
        <w:rPr>
          <w:rFonts w:ascii="Gill Sans MT" w:hAnsi="Gill Sans MT"/>
        </w:rPr>
      </w:pPr>
      <w:r w:rsidRPr="00A85808">
        <w:rPr>
          <w:rFonts w:ascii="Gill Sans MT" w:hAnsi="Gill Sans MT"/>
        </w:rPr>
        <w:t>Nel Cap. 3</w:t>
      </w:r>
      <w:r w:rsidR="00935A63" w:rsidRPr="00A85808">
        <w:rPr>
          <w:rFonts w:ascii="Gill Sans MT" w:hAnsi="Gill Sans MT"/>
        </w:rPr>
        <w:t xml:space="preserve"> andrà poi descritto il </w:t>
      </w:r>
      <w:r w:rsidR="006F1290" w:rsidRPr="00A85808">
        <w:rPr>
          <w:rFonts w:ascii="Gill Sans MT" w:hAnsi="Gill Sans MT"/>
        </w:rPr>
        <w:t xml:space="preserve">soggetto richiedente, ovvero </w:t>
      </w:r>
      <w:r w:rsidR="00A25A0B" w:rsidRPr="00A85808">
        <w:rPr>
          <w:rFonts w:ascii="Gill Sans MT" w:hAnsi="Gill Sans MT"/>
        </w:rPr>
        <w:t>l’insieme di tutte le competenze e le attività presenti attualmente negli OdR proponenti afferenti al DTC (master, corsi di alta formazione, progetti di ricerca, laboratori, brevetti, spin off, ecc</w:t>
      </w:r>
      <w:r w:rsidR="001A1F35">
        <w:rPr>
          <w:rFonts w:ascii="Gill Sans MT" w:hAnsi="Gill Sans MT"/>
        </w:rPr>
        <w:t>)</w:t>
      </w:r>
      <w:r w:rsidR="00A25A0B" w:rsidRPr="00A85808">
        <w:rPr>
          <w:rFonts w:ascii="Gill Sans MT" w:hAnsi="Gill Sans MT"/>
        </w:rPr>
        <w:t xml:space="preserve">.  Dovranno anche essere descritti e quantificati gli apporti iniziali dei </w:t>
      </w:r>
      <w:r w:rsidR="001A1F35">
        <w:rPr>
          <w:rFonts w:ascii="Gill Sans MT" w:hAnsi="Gill Sans MT"/>
        </w:rPr>
        <w:t xml:space="preserve">Partner e </w:t>
      </w:r>
      <w:r w:rsidR="00A25A0B" w:rsidRPr="00A85808">
        <w:rPr>
          <w:rFonts w:ascii="Gill Sans MT" w:hAnsi="Gill Sans MT"/>
        </w:rPr>
        <w:t xml:space="preserve">soci (finanziari, tecnologici, sedi, altri apporti in natura, ecc.)  e gli accordi che regoleranno i rapporti tra i </w:t>
      </w:r>
      <w:r w:rsidR="001A1F35">
        <w:rPr>
          <w:rFonts w:ascii="Gill Sans MT" w:hAnsi="Gill Sans MT"/>
        </w:rPr>
        <w:t>P</w:t>
      </w:r>
      <w:r w:rsidR="00A25A0B" w:rsidRPr="00A85808">
        <w:rPr>
          <w:rFonts w:ascii="Gill Sans MT" w:hAnsi="Gill Sans MT"/>
        </w:rPr>
        <w:t xml:space="preserve">artner (governance).  </w:t>
      </w:r>
    </w:p>
    <w:p w14:paraId="231E2CC6" w14:textId="171D2907" w:rsidR="002C2D01" w:rsidRPr="00A85808" w:rsidRDefault="00A25A0B" w:rsidP="00A85808">
      <w:pPr>
        <w:spacing w:after="120" w:line="259" w:lineRule="auto"/>
        <w:jc w:val="both"/>
        <w:rPr>
          <w:rFonts w:ascii="Gill Sans MT" w:hAnsi="Gill Sans MT"/>
        </w:rPr>
      </w:pPr>
      <w:r w:rsidRPr="00A85808">
        <w:rPr>
          <w:rFonts w:ascii="Gill Sans MT" w:hAnsi="Gill Sans MT"/>
        </w:rPr>
        <w:t>I</w:t>
      </w:r>
      <w:r w:rsidR="006F1290" w:rsidRPr="00A85808">
        <w:rPr>
          <w:rFonts w:ascii="Gill Sans MT" w:hAnsi="Gill Sans MT"/>
        </w:rPr>
        <w:t xml:space="preserve">l nuovo </w:t>
      </w:r>
      <w:r w:rsidR="007747A1" w:rsidRPr="00A85808">
        <w:rPr>
          <w:rFonts w:ascii="Gill Sans MT" w:hAnsi="Gill Sans MT"/>
        </w:rPr>
        <w:t xml:space="preserve">Centro di </w:t>
      </w:r>
      <w:r w:rsidR="001A1F35">
        <w:rPr>
          <w:rFonts w:ascii="Gill Sans MT" w:hAnsi="Gill Sans MT"/>
        </w:rPr>
        <w:t>E</w:t>
      </w:r>
      <w:r w:rsidR="007747A1" w:rsidRPr="00A85808">
        <w:rPr>
          <w:rFonts w:ascii="Gill Sans MT" w:hAnsi="Gill Sans MT"/>
        </w:rPr>
        <w:t xml:space="preserve">ccellenza </w:t>
      </w:r>
      <w:r w:rsidR="006F1290" w:rsidRPr="00A85808">
        <w:rPr>
          <w:rFonts w:ascii="Gill Sans MT" w:hAnsi="Gill Sans MT"/>
        </w:rPr>
        <w:t xml:space="preserve">nel suo complesso nascerà </w:t>
      </w:r>
      <w:r w:rsidR="002C2D01" w:rsidRPr="00A85808">
        <w:rPr>
          <w:rFonts w:ascii="Gill Sans MT" w:hAnsi="Gill Sans MT"/>
        </w:rPr>
        <w:t>dall’unione de</w:t>
      </w:r>
      <w:r w:rsidR="006F1290" w:rsidRPr="00A85808">
        <w:rPr>
          <w:rFonts w:ascii="Gill Sans MT" w:hAnsi="Gill Sans MT"/>
        </w:rPr>
        <w:t>gli apporti dei soci in termini di corsi, progetti di ricerca</w:t>
      </w:r>
      <w:r w:rsidR="002C2D01" w:rsidRPr="00A85808">
        <w:rPr>
          <w:rFonts w:ascii="Gill Sans MT" w:hAnsi="Gill Sans MT"/>
        </w:rPr>
        <w:t xml:space="preserve"> e altre attività già esistenti con le nuove azioni previste dal successivo piano di avviamento generale</w:t>
      </w:r>
      <w:r w:rsidRPr="00A85808">
        <w:rPr>
          <w:rFonts w:ascii="Gill Sans MT" w:hAnsi="Gill Sans MT"/>
        </w:rPr>
        <w:t xml:space="preserve"> dovrà essere rappresentato e descritto nel </w:t>
      </w:r>
      <w:r w:rsidR="002C2D01" w:rsidRPr="00A85808">
        <w:rPr>
          <w:rFonts w:ascii="Gill Sans MT" w:hAnsi="Gill Sans MT"/>
        </w:rPr>
        <w:t>cap.</w:t>
      </w:r>
      <w:r w:rsidR="001A1F35">
        <w:rPr>
          <w:rFonts w:ascii="Gill Sans MT" w:hAnsi="Gill Sans MT"/>
        </w:rPr>
        <w:t xml:space="preserve"> </w:t>
      </w:r>
      <w:r w:rsidR="002C2D01" w:rsidRPr="00A85808">
        <w:rPr>
          <w:rFonts w:ascii="Gill Sans MT" w:hAnsi="Gill Sans MT"/>
        </w:rPr>
        <w:t>4</w:t>
      </w:r>
      <w:r w:rsidRPr="00A85808">
        <w:rPr>
          <w:rFonts w:ascii="Gill Sans MT" w:hAnsi="Gill Sans MT"/>
        </w:rPr>
        <w:t xml:space="preserve">; in particolare </w:t>
      </w:r>
      <w:r w:rsidR="002C2D01" w:rsidRPr="00A85808">
        <w:rPr>
          <w:rFonts w:ascii="Gill Sans MT" w:hAnsi="Gill Sans MT"/>
        </w:rPr>
        <w:t>si richiede una descrizione</w:t>
      </w:r>
      <w:r w:rsidR="00251A42" w:rsidRPr="00A85808">
        <w:rPr>
          <w:rFonts w:ascii="Gill Sans MT" w:hAnsi="Gill Sans MT"/>
        </w:rPr>
        <w:t xml:space="preserve"> del Piano di Avviamento e </w:t>
      </w:r>
      <w:r w:rsidRPr="00A85808">
        <w:rPr>
          <w:rFonts w:ascii="Gill Sans MT" w:hAnsi="Gill Sans MT"/>
        </w:rPr>
        <w:t>del</w:t>
      </w:r>
      <w:r w:rsidR="00251A42" w:rsidRPr="00A85808">
        <w:rPr>
          <w:rFonts w:ascii="Gill Sans MT" w:hAnsi="Gill Sans MT"/>
        </w:rPr>
        <w:t xml:space="preserve">le </w:t>
      </w:r>
      <w:r w:rsidR="001A1F35">
        <w:rPr>
          <w:rFonts w:ascii="Gill Sans MT" w:hAnsi="Gill Sans MT"/>
        </w:rPr>
        <w:t>l</w:t>
      </w:r>
      <w:r w:rsidR="00251A42" w:rsidRPr="00A85808">
        <w:rPr>
          <w:rFonts w:ascii="Gill Sans MT" w:hAnsi="Gill Sans MT"/>
        </w:rPr>
        <w:t xml:space="preserve">inee di </w:t>
      </w:r>
      <w:r w:rsidR="001A1F35">
        <w:rPr>
          <w:rFonts w:ascii="Gill Sans MT" w:hAnsi="Gill Sans MT"/>
        </w:rPr>
        <w:t>a</w:t>
      </w:r>
      <w:r w:rsidR="00251A42" w:rsidRPr="00A85808">
        <w:rPr>
          <w:rFonts w:ascii="Gill Sans MT" w:hAnsi="Gill Sans MT"/>
        </w:rPr>
        <w:t xml:space="preserve">ttività e </w:t>
      </w:r>
      <w:r w:rsidR="001A1F35">
        <w:rPr>
          <w:rFonts w:ascii="Gill Sans MT" w:hAnsi="Gill Sans MT"/>
        </w:rPr>
        <w:t>a</w:t>
      </w:r>
      <w:r w:rsidR="00251A42" w:rsidRPr="00A85808">
        <w:rPr>
          <w:rFonts w:ascii="Gill Sans MT" w:hAnsi="Gill Sans MT"/>
        </w:rPr>
        <w:t xml:space="preserve">ree di </w:t>
      </w:r>
      <w:r w:rsidR="001A1F35">
        <w:rPr>
          <w:rFonts w:ascii="Gill Sans MT" w:hAnsi="Gill Sans MT"/>
        </w:rPr>
        <w:t>s</w:t>
      </w:r>
      <w:r w:rsidR="00251A42" w:rsidRPr="00A85808">
        <w:rPr>
          <w:rFonts w:ascii="Gill Sans MT" w:hAnsi="Gill Sans MT"/>
        </w:rPr>
        <w:t>pecializzazioni disciplinari coinvolte. All’interno del Piano dovranno essere descritti i meccanismi di funzionamento del Centro di Eccellenza; la strategia competitiva e la spiegazione razionale dei risultati e dei ricavi previsti nel piano economico finanziario; al termine del capitolo andranno descritte nel dettaglio le Unità di supporto ed i relativi costi</w:t>
      </w:r>
      <w:r w:rsidR="001A1F35">
        <w:rPr>
          <w:rFonts w:ascii="Gill Sans MT" w:hAnsi="Gill Sans MT"/>
        </w:rPr>
        <w:t xml:space="preserve"> indiretti</w:t>
      </w:r>
      <w:r w:rsidR="00251A42" w:rsidRPr="00A85808">
        <w:rPr>
          <w:rFonts w:ascii="Gill Sans MT" w:hAnsi="Gill Sans MT"/>
        </w:rPr>
        <w:t xml:space="preserve"> e le Unità di Ricerca con la relativa struttura dei costi </w:t>
      </w:r>
      <w:r w:rsidR="00DA5EF0">
        <w:rPr>
          <w:rFonts w:ascii="Gill Sans MT" w:hAnsi="Gill Sans MT"/>
        </w:rPr>
        <w:t>operativi di base</w:t>
      </w:r>
      <w:r w:rsidRPr="00A85808">
        <w:rPr>
          <w:rFonts w:ascii="Gill Sans MT" w:hAnsi="Gill Sans MT"/>
        </w:rPr>
        <w:t>.</w:t>
      </w:r>
      <w:r w:rsidR="00B32833" w:rsidRPr="00A85808">
        <w:rPr>
          <w:rFonts w:ascii="Gill Sans MT" w:hAnsi="Gill Sans MT"/>
        </w:rPr>
        <w:t xml:space="preserve"> </w:t>
      </w:r>
      <w:r w:rsidRPr="00A85808">
        <w:rPr>
          <w:rFonts w:ascii="Gill Sans MT" w:hAnsi="Gill Sans MT"/>
        </w:rPr>
        <w:t xml:space="preserve">In questo capitolo andranno anche indicati gli obiettivi del Centro di eccellenza alla fine della prima fase di Sovvenzione. </w:t>
      </w:r>
      <w:r w:rsidR="002C2D01" w:rsidRPr="00A85808">
        <w:rPr>
          <w:rFonts w:ascii="Gill Sans MT" w:hAnsi="Gill Sans MT"/>
        </w:rPr>
        <w:t xml:space="preserve"> </w:t>
      </w:r>
      <w:r w:rsidR="006F1290" w:rsidRPr="00A85808">
        <w:rPr>
          <w:rFonts w:ascii="Gill Sans MT" w:hAnsi="Gill Sans MT"/>
        </w:rPr>
        <w:t xml:space="preserve">  </w:t>
      </w:r>
    </w:p>
    <w:p w14:paraId="3F7FFA40" w14:textId="1DB8CECD" w:rsidR="00251A42" w:rsidRPr="00A85808" w:rsidRDefault="00251A42" w:rsidP="00A85808">
      <w:pPr>
        <w:spacing w:after="120" w:line="259" w:lineRule="auto"/>
        <w:jc w:val="both"/>
        <w:rPr>
          <w:rFonts w:ascii="Gill Sans MT" w:hAnsi="Gill Sans MT"/>
        </w:rPr>
      </w:pPr>
      <w:r w:rsidRPr="00A85808">
        <w:rPr>
          <w:rFonts w:ascii="Gill Sans MT" w:hAnsi="Gill Sans MT"/>
        </w:rPr>
        <w:t xml:space="preserve">Nel </w:t>
      </w:r>
      <w:r w:rsidR="001A1F35">
        <w:rPr>
          <w:rFonts w:ascii="Gill Sans MT" w:hAnsi="Gill Sans MT"/>
        </w:rPr>
        <w:t>c</w:t>
      </w:r>
      <w:r w:rsidRPr="00A85808">
        <w:rPr>
          <w:rFonts w:ascii="Gill Sans MT" w:hAnsi="Gill Sans MT"/>
        </w:rPr>
        <w:t>ap.</w:t>
      </w:r>
      <w:r w:rsidR="001A1F35">
        <w:rPr>
          <w:rFonts w:ascii="Gill Sans MT" w:hAnsi="Gill Sans MT"/>
        </w:rPr>
        <w:t xml:space="preserve"> </w:t>
      </w:r>
      <w:r w:rsidRPr="00A85808">
        <w:rPr>
          <w:rFonts w:ascii="Gill Sans MT" w:hAnsi="Gill Sans MT"/>
        </w:rPr>
        <w:t>5 va inserita la descrizione delle Azioni e dei Progetti su cui è richiesta la Sovvenzione.</w:t>
      </w:r>
      <w:r w:rsidR="00A25A0B" w:rsidRPr="00A85808">
        <w:rPr>
          <w:rFonts w:ascii="Gill Sans MT" w:hAnsi="Gill Sans MT"/>
        </w:rPr>
        <w:t xml:space="preserve"> In particolare le 4</w:t>
      </w:r>
      <w:r w:rsidRPr="00A85808">
        <w:rPr>
          <w:rFonts w:ascii="Gill Sans MT" w:hAnsi="Gill Sans MT"/>
        </w:rPr>
        <w:t xml:space="preserve"> azioni richieste riguardano l’Anagrafe delle Competenze, così come prevista nell’</w:t>
      </w:r>
      <w:r w:rsidR="001A1F35">
        <w:rPr>
          <w:rFonts w:ascii="Gill Sans MT" w:hAnsi="Gill Sans MT"/>
        </w:rPr>
        <w:t>A</w:t>
      </w:r>
      <w:r w:rsidRPr="00A85808">
        <w:rPr>
          <w:rFonts w:ascii="Gill Sans MT" w:hAnsi="Gill Sans MT"/>
        </w:rPr>
        <w:t>vviso; i Progetti per il Capitale Umano (master, corsi, ecc.); i Progetti di Ricerca e per il Trasferimento Tecnologico</w:t>
      </w:r>
      <w:r w:rsidR="001A1F35">
        <w:rPr>
          <w:rFonts w:ascii="Gill Sans MT" w:hAnsi="Gill Sans MT"/>
        </w:rPr>
        <w:t xml:space="preserve"> e</w:t>
      </w:r>
      <w:r w:rsidRPr="00A85808">
        <w:rPr>
          <w:rFonts w:ascii="Gill Sans MT" w:hAnsi="Gill Sans MT"/>
        </w:rPr>
        <w:t xml:space="preserve"> le Azioni di Rafforzamento delle Infrastrutture. </w:t>
      </w:r>
    </w:p>
    <w:p w14:paraId="4972CC82" w14:textId="680B0AC7" w:rsidR="00935A63" w:rsidRDefault="00935A63" w:rsidP="00A85808">
      <w:pPr>
        <w:spacing w:after="120" w:line="259" w:lineRule="auto"/>
        <w:jc w:val="both"/>
      </w:pPr>
      <w:r w:rsidRPr="00A85808">
        <w:rPr>
          <w:rFonts w:ascii="Gill Sans MT" w:hAnsi="Gill Sans MT"/>
        </w:rPr>
        <w:t>Solo alla fine del modello</w:t>
      </w:r>
      <w:r w:rsidR="00251A42" w:rsidRPr="00A85808">
        <w:rPr>
          <w:rFonts w:ascii="Gill Sans MT" w:hAnsi="Gill Sans MT"/>
        </w:rPr>
        <w:t>, nel cap.</w:t>
      </w:r>
      <w:r w:rsidR="001A1F35">
        <w:rPr>
          <w:rFonts w:ascii="Gill Sans MT" w:hAnsi="Gill Sans MT"/>
        </w:rPr>
        <w:t xml:space="preserve"> </w:t>
      </w:r>
      <w:r w:rsidR="00251A42" w:rsidRPr="00A85808">
        <w:rPr>
          <w:rFonts w:ascii="Gill Sans MT" w:hAnsi="Gill Sans MT"/>
        </w:rPr>
        <w:t>6</w:t>
      </w:r>
      <w:r w:rsidR="00A85808">
        <w:rPr>
          <w:rFonts w:ascii="Gill Sans MT" w:hAnsi="Gill Sans MT"/>
        </w:rPr>
        <w:t>,</w:t>
      </w:r>
      <w:r w:rsidR="00251A42" w:rsidRPr="00A85808">
        <w:rPr>
          <w:rFonts w:ascii="Gill Sans MT" w:hAnsi="Gill Sans MT"/>
        </w:rPr>
        <w:t xml:space="preserve"> </w:t>
      </w:r>
      <w:r w:rsidRPr="00A85808">
        <w:rPr>
          <w:rFonts w:ascii="Gill Sans MT" w:hAnsi="Gill Sans MT"/>
        </w:rPr>
        <w:t>si dovranno in</w:t>
      </w:r>
      <w:r w:rsidR="00251A42" w:rsidRPr="00A85808">
        <w:rPr>
          <w:rFonts w:ascii="Gill Sans MT" w:hAnsi="Gill Sans MT"/>
        </w:rPr>
        <w:t>seri</w:t>
      </w:r>
      <w:r w:rsidRPr="00A85808">
        <w:rPr>
          <w:rFonts w:ascii="Gill Sans MT" w:hAnsi="Gill Sans MT"/>
        </w:rPr>
        <w:t xml:space="preserve">re e </w:t>
      </w:r>
      <w:r w:rsidR="00251A42" w:rsidRPr="00A85808">
        <w:rPr>
          <w:rFonts w:ascii="Gill Sans MT" w:hAnsi="Gill Sans MT"/>
        </w:rPr>
        <w:t>spiega</w:t>
      </w:r>
      <w:r w:rsidRPr="00A85808">
        <w:rPr>
          <w:rFonts w:ascii="Gill Sans MT" w:hAnsi="Gill Sans MT"/>
        </w:rPr>
        <w:t xml:space="preserve">re i </w:t>
      </w:r>
      <w:r w:rsidR="00251A42" w:rsidRPr="00A85808">
        <w:rPr>
          <w:rFonts w:ascii="Gill Sans MT" w:hAnsi="Gill Sans MT"/>
        </w:rPr>
        <w:t xml:space="preserve">costi per i </w:t>
      </w:r>
      <w:r w:rsidR="002C2D01" w:rsidRPr="00A85808">
        <w:rPr>
          <w:rFonts w:ascii="Gill Sans MT" w:hAnsi="Gill Sans MT"/>
        </w:rPr>
        <w:t xml:space="preserve">Progetti per il Capitale Umano, i Progetti di Ricerca e per il Trasferimento Tecnologico e le Azioni di Rafforzamento Infrastruttura </w:t>
      </w:r>
      <w:r w:rsidRPr="00A85808">
        <w:rPr>
          <w:rFonts w:ascii="Gill Sans MT" w:hAnsi="Gill Sans MT"/>
        </w:rPr>
        <w:t xml:space="preserve">per le quali si richiede </w:t>
      </w:r>
      <w:r w:rsidR="00745312">
        <w:rPr>
          <w:rFonts w:ascii="Gill Sans MT" w:hAnsi="Gill Sans MT"/>
        </w:rPr>
        <w:t>la Sovvenzione</w:t>
      </w:r>
      <w:r w:rsidR="00A25A0B" w:rsidRPr="00A85808">
        <w:rPr>
          <w:rFonts w:ascii="Gill Sans MT" w:hAnsi="Gill Sans MT"/>
        </w:rPr>
        <w:t xml:space="preserve"> e per i quali va redatto anche un cronogramma che dimostri la fattibilità dei progetti entro i tempi previsti dalla prima fase (18 mesi).</w:t>
      </w:r>
      <w:r w:rsidR="00A25A0B">
        <w:t xml:space="preserve">  </w:t>
      </w:r>
      <w:r>
        <w:t xml:space="preserve"> </w:t>
      </w:r>
    </w:p>
    <w:p w14:paraId="456E1319" w14:textId="77777777" w:rsidR="002C2D01" w:rsidRDefault="002C2D01" w:rsidP="00251A42">
      <w:pPr>
        <w:spacing w:after="0" w:line="240" w:lineRule="auto"/>
        <w:jc w:val="both"/>
      </w:pPr>
    </w:p>
    <w:p w14:paraId="429D30A1" w14:textId="052DB7B5" w:rsidR="00935A63" w:rsidRPr="00A705A6" w:rsidRDefault="00A705A6" w:rsidP="00A705A6">
      <w:pPr>
        <w:pStyle w:val="Paragrafoelenco"/>
        <w:spacing w:after="120" w:line="259" w:lineRule="auto"/>
        <w:ind w:left="0"/>
        <w:contextualSpacing w:val="0"/>
        <w:jc w:val="center"/>
        <w:rPr>
          <w:rFonts w:ascii="Gill Sans MT" w:hAnsi="Gill Sans MT"/>
          <w:b/>
          <w:color w:val="002060"/>
          <w:sz w:val="22"/>
          <w:szCs w:val="22"/>
        </w:rPr>
      </w:pPr>
      <w:r w:rsidRPr="00A705A6">
        <w:rPr>
          <w:rFonts w:ascii="Gill Sans MT" w:hAnsi="Gill Sans MT"/>
          <w:b/>
          <w:color w:val="002060"/>
          <w:sz w:val="22"/>
          <w:szCs w:val="22"/>
        </w:rPr>
        <w:lastRenderedPageBreak/>
        <w:t xml:space="preserve">PIANO DI AVVIAMENTO ……. </w:t>
      </w:r>
      <w:r w:rsidRPr="00A705A6">
        <w:rPr>
          <w:rFonts w:ascii="Gill Sans MT" w:hAnsi="Gill Sans MT"/>
          <w:b/>
          <w:i/>
          <w:color w:val="002060"/>
          <w:sz w:val="22"/>
          <w:szCs w:val="22"/>
        </w:rPr>
        <w:t>(denominazione Centro)</w:t>
      </w:r>
    </w:p>
    <w:p w14:paraId="17241B66" w14:textId="77777777" w:rsidR="00935A63" w:rsidRDefault="00935A63" w:rsidP="00B74F9E">
      <w:pPr>
        <w:spacing w:after="0" w:line="240" w:lineRule="auto"/>
        <w:jc w:val="both"/>
        <w:rPr>
          <w:rFonts w:ascii="Gill Sans MT" w:eastAsia="Times New Roman" w:hAnsi="Gill Sans MT" w:cs="Times New Roman"/>
          <w:b/>
          <w:color w:val="002060"/>
          <w:sz w:val="14"/>
          <w:szCs w:val="20"/>
        </w:rPr>
      </w:pPr>
    </w:p>
    <w:p w14:paraId="5BFA977D" w14:textId="1FD335BC" w:rsidR="0083348F" w:rsidRPr="00745312" w:rsidRDefault="0083348F" w:rsidP="003F69CF">
      <w:pPr>
        <w:pStyle w:val="Paragrafoelenco"/>
        <w:numPr>
          <w:ilvl w:val="0"/>
          <w:numId w:val="22"/>
        </w:numPr>
        <w:ind w:left="284" w:hanging="284"/>
        <w:rPr>
          <w:rFonts w:ascii="Gill Sans MT" w:hAnsi="Gill Sans MT"/>
          <w:b/>
          <w:color w:val="002060"/>
        </w:rPr>
      </w:pPr>
      <w:r w:rsidRPr="00745312">
        <w:rPr>
          <w:rFonts w:ascii="Gill Sans MT" w:hAnsi="Gill Sans MT"/>
          <w:b/>
          <w:color w:val="002060"/>
        </w:rPr>
        <w:t xml:space="preserve">Dati aggregati dei </w:t>
      </w:r>
      <w:r w:rsidR="00745312">
        <w:rPr>
          <w:rFonts w:ascii="Gill Sans MT" w:hAnsi="Gill Sans MT"/>
          <w:b/>
          <w:color w:val="002060"/>
        </w:rPr>
        <w:t>Richiedenti</w:t>
      </w:r>
      <w:r w:rsidR="00745312" w:rsidRPr="00745312">
        <w:rPr>
          <w:rFonts w:ascii="Gill Sans MT" w:hAnsi="Gill Sans MT"/>
          <w:b/>
          <w:color w:val="002060"/>
        </w:rPr>
        <w:t xml:space="preserve"> </w:t>
      </w:r>
      <w:r w:rsidRPr="00745312">
        <w:rPr>
          <w:rFonts w:ascii="Gill Sans MT" w:hAnsi="Gill Sans MT"/>
          <w:b/>
          <w:color w:val="002060"/>
        </w:rPr>
        <w:t xml:space="preserve">(2014-2016) e </w:t>
      </w:r>
      <w:r w:rsidR="00745312">
        <w:rPr>
          <w:rFonts w:ascii="Gill Sans MT" w:hAnsi="Gill Sans MT"/>
          <w:b/>
          <w:color w:val="002060"/>
        </w:rPr>
        <w:t>r</w:t>
      </w:r>
      <w:r w:rsidRPr="00745312">
        <w:rPr>
          <w:rFonts w:ascii="Gill Sans MT" w:hAnsi="Gill Sans MT"/>
          <w:b/>
          <w:color w:val="002060"/>
        </w:rPr>
        <w:t>isultati attesi</w:t>
      </w:r>
    </w:p>
    <w:p w14:paraId="63DACD15" w14:textId="77777777" w:rsidR="0083348F" w:rsidRPr="00745312" w:rsidRDefault="0083348F" w:rsidP="003F69CF">
      <w:pPr>
        <w:spacing w:after="0" w:line="240" w:lineRule="auto"/>
        <w:ind w:left="284" w:hanging="284"/>
        <w:jc w:val="both"/>
        <w:rPr>
          <w:rFonts w:ascii="Gill Sans MT" w:eastAsia="Times New Roman" w:hAnsi="Gill Sans MT" w:cs="Times New Roman"/>
          <w:b/>
          <w:color w:val="002060"/>
          <w:sz w:val="14"/>
          <w:szCs w:val="20"/>
        </w:rPr>
      </w:pPr>
    </w:p>
    <w:p w14:paraId="7DFA0AA2" w14:textId="6FAFE01D" w:rsidR="00C3461E" w:rsidRPr="00745312" w:rsidRDefault="00C3461E" w:rsidP="00100158">
      <w:pPr>
        <w:pStyle w:val="Paragrafoelenco"/>
        <w:numPr>
          <w:ilvl w:val="1"/>
          <w:numId w:val="39"/>
        </w:numPr>
        <w:spacing w:after="120"/>
        <w:ind w:left="284" w:hanging="284"/>
        <w:contextualSpacing w:val="0"/>
        <w:rPr>
          <w:rFonts w:ascii="Gill Sans MT" w:hAnsi="Gill Sans MT"/>
          <w:b/>
          <w:color w:val="0070C0"/>
          <w:sz w:val="22"/>
          <w:szCs w:val="22"/>
        </w:rPr>
      </w:pPr>
      <w:r w:rsidRPr="00745312">
        <w:rPr>
          <w:rFonts w:ascii="Gill Sans MT" w:hAnsi="Gill Sans MT"/>
          <w:b/>
          <w:color w:val="0070C0"/>
          <w:sz w:val="22"/>
          <w:szCs w:val="22"/>
        </w:rPr>
        <w:t xml:space="preserve">Dati </w:t>
      </w:r>
      <w:r w:rsidR="00745312">
        <w:rPr>
          <w:rFonts w:ascii="Gill Sans MT" w:hAnsi="Gill Sans MT"/>
          <w:b/>
          <w:color w:val="0070C0"/>
          <w:sz w:val="22"/>
          <w:szCs w:val="22"/>
        </w:rPr>
        <w:t>a</w:t>
      </w:r>
      <w:r w:rsidRPr="00745312">
        <w:rPr>
          <w:rFonts w:ascii="Gill Sans MT" w:hAnsi="Gill Sans MT"/>
          <w:b/>
          <w:color w:val="0070C0"/>
          <w:sz w:val="22"/>
          <w:szCs w:val="22"/>
        </w:rPr>
        <w:t xml:space="preserve">ggregati dei </w:t>
      </w:r>
      <w:r w:rsidR="00745312">
        <w:rPr>
          <w:rFonts w:ascii="Gill Sans MT" w:hAnsi="Gill Sans MT"/>
          <w:b/>
          <w:color w:val="0070C0"/>
          <w:sz w:val="22"/>
          <w:szCs w:val="22"/>
        </w:rPr>
        <w:t>Richiedenti</w:t>
      </w:r>
      <w:r w:rsidRPr="00745312">
        <w:rPr>
          <w:rFonts w:ascii="Gill Sans MT" w:hAnsi="Gill Sans MT"/>
          <w:b/>
          <w:strike/>
          <w:color w:val="0070C0"/>
          <w:sz w:val="22"/>
          <w:szCs w:val="22"/>
        </w:rPr>
        <w:t xml:space="preserve"> </w:t>
      </w:r>
    </w:p>
    <w:p w14:paraId="572F05D7" w14:textId="37369269" w:rsidR="00184E6A" w:rsidRPr="00100158" w:rsidRDefault="008A2AA9" w:rsidP="00184E6A">
      <w:pPr>
        <w:jc w:val="both"/>
        <w:rPr>
          <w:rFonts w:ascii="Gill Sans MT" w:hAnsi="Gill Sans MT"/>
        </w:rPr>
      </w:pPr>
      <w:r w:rsidRPr="00100158">
        <w:rPr>
          <w:rFonts w:ascii="Gill Sans MT" w:hAnsi="Gill Sans MT"/>
        </w:rPr>
        <w:t>Per il triennio 2014-2016</w:t>
      </w:r>
      <w:r w:rsidR="00184E6A" w:rsidRPr="00100158">
        <w:rPr>
          <w:rFonts w:ascii="Gill Sans MT" w:hAnsi="Gill Sans MT"/>
        </w:rPr>
        <w:t xml:space="preserve"> vanno indicati </w:t>
      </w:r>
      <w:r w:rsidRPr="00100158">
        <w:rPr>
          <w:rFonts w:ascii="Gill Sans MT" w:hAnsi="Gill Sans MT"/>
        </w:rPr>
        <w:t>i</w:t>
      </w:r>
      <w:r w:rsidR="00184E6A" w:rsidRPr="00100158">
        <w:rPr>
          <w:rFonts w:ascii="Gill Sans MT" w:hAnsi="Gill Sans MT"/>
        </w:rPr>
        <w:t xml:space="preserve"> risultati</w:t>
      </w:r>
      <w:r w:rsidRPr="00100158">
        <w:rPr>
          <w:rFonts w:ascii="Gill Sans MT" w:hAnsi="Gill Sans MT"/>
        </w:rPr>
        <w:t xml:space="preserve"> aggregati</w:t>
      </w:r>
      <w:r w:rsidR="00EA60E0">
        <w:rPr>
          <w:rFonts w:ascii="Gill Sans MT" w:hAnsi="Gill Sans MT"/>
        </w:rPr>
        <w:t>,</w:t>
      </w:r>
      <w:r w:rsidRPr="00100158">
        <w:rPr>
          <w:rFonts w:ascii="Gill Sans MT" w:hAnsi="Gill Sans MT"/>
        </w:rPr>
        <w:t xml:space="preserve"> </w:t>
      </w:r>
      <w:r w:rsidR="00EA60E0" w:rsidRPr="00154F30">
        <w:t>coerenti con il sistema degli indicatori di cui all’art. 3 (3) (a) dell’Avvis</w:t>
      </w:r>
      <w:r w:rsidR="00EA60E0">
        <w:t xml:space="preserve">i, </w:t>
      </w:r>
      <w:r w:rsidR="00067ED6" w:rsidRPr="00100158">
        <w:rPr>
          <w:rFonts w:ascii="Gill Sans MT" w:hAnsi="Gill Sans MT"/>
        </w:rPr>
        <w:t xml:space="preserve">relativi agli ultimi </w:t>
      </w:r>
      <w:r w:rsidRPr="00100158">
        <w:rPr>
          <w:rFonts w:ascii="Gill Sans MT" w:hAnsi="Gill Sans MT"/>
        </w:rPr>
        <w:t>tr</w:t>
      </w:r>
      <w:r w:rsidR="00184E6A" w:rsidRPr="00100158">
        <w:rPr>
          <w:rFonts w:ascii="Gill Sans MT" w:hAnsi="Gill Sans MT"/>
        </w:rPr>
        <w:t>e esercizi</w:t>
      </w:r>
      <w:r w:rsidR="00A04597" w:rsidRPr="00100158">
        <w:rPr>
          <w:rFonts w:ascii="Gill Sans MT" w:hAnsi="Gill Sans MT"/>
        </w:rPr>
        <w:t xml:space="preserve"> realizzati </w:t>
      </w:r>
      <w:r w:rsidR="00EA60E0">
        <w:rPr>
          <w:rFonts w:ascii="Gill Sans MT" w:hAnsi="Gill Sans MT"/>
        </w:rPr>
        <w:t>dai dipartimenti, laboratori o altre unità organizzative che si intendono far confluire come Unità di Ricerca nel Centro di Eccellenza.</w:t>
      </w:r>
    </w:p>
    <w:tbl>
      <w:tblPr>
        <w:tblStyle w:val="Grigliatabella"/>
        <w:tblW w:w="5000" w:type="pct"/>
        <w:tblLook w:val="04A0" w:firstRow="1" w:lastRow="0" w:firstColumn="1" w:lastColumn="0" w:noHBand="0" w:noVBand="1"/>
      </w:tblPr>
      <w:tblGrid>
        <w:gridCol w:w="3520"/>
        <w:gridCol w:w="2190"/>
        <w:gridCol w:w="2190"/>
        <w:gridCol w:w="2190"/>
      </w:tblGrid>
      <w:tr w:rsidR="00C3461E" w:rsidRPr="00154F30" w14:paraId="3BBA36F5" w14:textId="77777777" w:rsidTr="00100158">
        <w:trPr>
          <w:trHeight w:val="340"/>
        </w:trPr>
        <w:tc>
          <w:tcPr>
            <w:tcW w:w="1745" w:type="pct"/>
            <w:vAlign w:val="center"/>
          </w:tcPr>
          <w:p w14:paraId="1DF9CCEA" w14:textId="5373A43F" w:rsidR="00C3461E" w:rsidRPr="00154F30" w:rsidRDefault="00C3461E" w:rsidP="003F69CF">
            <w:pPr>
              <w:spacing w:after="0" w:line="240" w:lineRule="auto"/>
              <w:jc w:val="center"/>
              <w:rPr>
                <w:rFonts w:ascii="Gill Sans MT" w:hAnsi="Gill Sans MT"/>
                <w:b/>
                <w:sz w:val="18"/>
                <w:szCs w:val="20"/>
              </w:rPr>
            </w:pPr>
            <w:r w:rsidRPr="00154F30">
              <w:rPr>
                <w:rFonts w:ascii="Gill Sans MT" w:hAnsi="Gill Sans MT"/>
                <w:b/>
                <w:sz w:val="18"/>
                <w:szCs w:val="20"/>
              </w:rPr>
              <w:t>Consuntivo</w:t>
            </w:r>
          </w:p>
        </w:tc>
        <w:tc>
          <w:tcPr>
            <w:tcW w:w="1085" w:type="pct"/>
            <w:vAlign w:val="center"/>
          </w:tcPr>
          <w:p w14:paraId="32BD427E" w14:textId="71621F1F" w:rsidR="00C3461E" w:rsidRPr="00154F30" w:rsidRDefault="00C3461E" w:rsidP="003F69CF">
            <w:pPr>
              <w:spacing w:after="0" w:line="240" w:lineRule="auto"/>
              <w:jc w:val="center"/>
              <w:rPr>
                <w:rFonts w:ascii="Gill Sans MT" w:hAnsi="Gill Sans MT"/>
                <w:b/>
                <w:sz w:val="18"/>
                <w:szCs w:val="20"/>
              </w:rPr>
            </w:pPr>
            <w:r w:rsidRPr="00154F30">
              <w:rPr>
                <w:rFonts w:ascii="Gill Sans MT" w:hAnsi="Gill Sans MT"/>
                <w:b/>
                <w:sz w:val="18"/>
                <w:szCs w:val="20"/>
              </w:rPr>
              <w:t>2014</w:t>
            </w:r>
          </w:p>
        </w:tc>
        <w:tc>
          <w:tcPr>
            <w:tcW w:w="1085" w:type="pct"/>
            <w:vAlign w:val="center"/>
          </w:tcPr>
          <w:p w14:paraId="21ACAEF2" w14:textId="2377D712" w:rsidR="00C3461E" w:rsidRPr="00154F30" w:rsidRDefault="00C3461E" w:rsidP="003F69CF">
            <w:pPr>
              <w:spacing w:after="0" w:line="240" w:lineRule="auto"/>
              <w:jc w:val="center"/>
              <w:rPr>
                <w:rFonts w:ascii="Gill Sans MT" w:hAnsi="Gill Sans MT"/>
                <w:b/>
                <w:sz w:val="18"/>
                <w:szCs w:val="20"/>
              </w:rPr>
            </w:pPr>
            <w:r w:rsidRPr="00154F30">
              <w:rPr>
                <w:rFonts w:ascii="Gill Sans MT" w:hAnsi="Gill Sans MT"/>
                <w:b/>
                <w:sz w:val="18"/>
                <w:szCs w:val="20"/>
              </w:rPr>
              <w:t>2015</w:t>
            </w:r>
          </w:p>
        </w:tc>
        <w:tc>
          <w:tcPr>
            <w:tcW w:w="1085" w:type="pct"/>
            <w:vAlign w:val="center"/>
          </w:tcPr>
          <w:p w14:paraId="78C04537" w14:textId="775108F4" w:rsidR="00C3461E" w:rsidRPr="00154F30" w:rsidRDefault="00C3461E" w:rsidP="003F69CF">
            <w:pPr>
              <w:spacing w:after="0" w:line="240" w:lineRule="auto"/>
              <w:jc w:val="center"/>
              <w:rPr>
                <w:rFonts w:ascii="Gill Sans MT" w:hAnsi="Gill Sans MT"/>
                <w:b/>
                <w:sz w:val="18"/>
                <w:szCs w:val="20"/>
              </w:rPr>
            </w:pPr>
            <w:r w:rsidRPr="00154F30">
              <w:rPr>
                <w:rFonts w:ascii="Gill Sans MT" w:hAnsi="Gill Sans MT"/>
                <w:b/>
                <w:sz w:val="18"/>
                <w:szCs w:val="20"/>
              </w:rPr>
              <w:t>2016</w:t>
            </w:r>
          </w:p>
        </w:tc>
      </w:tr>
      <w:tr w:rsidR="00C3461E" w:rsidRPr="00154F30" w14:paraId="3D7CAFA8" w14:textId="77777777" w:rsidTr="00100158">
        <w:trPr>
          <w:trHeight w:val="491"/>
        </w:trPr>
        <w:tc>
          <w:tcPr>
            <w:tcW w:w="1745" w:type="pct"/>
            <w:vAlign w:val="center"/>
          </w:tcPr>
          <w:p w14:paraId="71DB25A0" w14:textId="6640810F" w:rsidR="00C3461E" w:rsidRPr="00154F30" w:rsidRDefault="008A2AA9" w:rsidP="005D25D5">
            <w:pPr>
              <w:spacing w:after="0" w:line="240" w:lineRule="auto"/>
              <w:rPr>
                <w:rFonts w:ascii="Gill Sans MT" w:hAnsi="Gill Sans MT"/>
                <w:sz w:val="18"/>
                <w:szCs w:val="20"/>
              </w:rPr>
            </w:pPr>
            <w:r w:rsidRPr="00154F30">
              <w:rPr>
                <w:rFonts w:ascii="Gill Sans MT" w:hAnsi="Gill Sans MT"/>
                <w:sz w:val="18"/>
                <w:szCs w:val="20"/>
              </w:rPr>
              <w:t>Fatturato c/terzi ricerca</w:t>
            </w:r>
          </w:p>
        </w:tc>
        <w:tc>
          <w:tcPr>
            <w:tcW w:w="1085" w:type="pct"/>
          </w:tcPr>
          <w:p w14:paraId="534E8D9F" w14:textId="77777777" w:rsidR="00C3461E" w:rsidRPr="00154F30" w:rsidRDefault="00C3461E" w:rsidP="006F3569">
            <w:pPr>
              <w:spacing w:after="0" w:line="240" w:lineRule="auto"/>
              <w:rPr>
                <w:rFonts w:ascii="Gill Sans MT" w:hAnsi="Gill Sans MT"/>
                <w:sz w:val="20"/>
                <w:szCs w:val="20"/>
              </w:rPr>
            </w:pPr>
          </w:p>
        </w:tc>
        <w:tc>
          <w:tcPr>
            <w:tcW w:w="1085" w:type="pct"/>
          </w:tcPr>
          <w:p w14:paraId="079BDF0A" w14:textId="77777777" w:rsidR="00C3461E" w:rsidRPr="00154F30" w:rsidRDefault="00C3461E" w:rsidP="006F3569">
            <w:pPr>
              <w:spacing w:after="0" w:line="240" w:lineRule="auto"/>
              <w:rPr>
                <w:rFonts w:ascii="Gill Sans MT" w:hAnsi="Gill Sans MT"/>
                <w:sz w:val="20"/>
                <w:szCs w:val="20"/>
              </w:rPr>
            </w:pPr>
          </w:p>
        </w:tc>
        <w:tc>
          <w:tcPr>
            <w:tcW w:w="1085" w:type="pct"/>
          </w:tcPr>
          <w:p w14:paraId="01C837B0" w14:textId="77777777" w:rsidR="00C3461E" w:rsidRPr="00154F30" w:rsidRDefault="00C3461E" w:rsidP="006F3569">
            <w:pPr>
              <w:spacing w:after="0" w:line="240" w:lineRule="auto"/>
              <w:rPr>
                <w:rFonts w:ascii="Gill Sans MT" w:hAnsi="Gill Sans MT"/>
                <w:sz w:val="20"/>
                <w:szCs w:val="20"/>
              </w:rPr>
            </w:pPr>
          </w:p>
        </w:tc>
      </w:tr>
      <w:tr w:rsidR="00C3461E" w:rsidRPr="00154F30" w14:paraId="36A4A544" w14:textId="77777777" w:rsidTr="00100158">
        <w:trPr>
          <w:trHeight w:val="569"/>
        </w:trPr>
        <w:tc>
          <w:tcPr>
            <w:tcW w:w="1745" w:type="pct"/>
            <w:vAlign w:val="center"/>
          </w:tcPr>
          <w:p w14:paraId="736B85A3" w14:textId="03DA538A" w:rsidR="00C3461E" w:rsidRPr="00154F30" w:rsidRDefault="00C3461E" w:rsidP="005D25D5">
            <w:pPr>
              <w:spacing w:after="0" w:line="240" w:lineRule="auto"/>
              <w:rPr>
                <w:rFonts w:ascii="Gill Sans MT" w:hAnsi="Gill Sans MT"/>
                <w:sz w:val="18"/>
                <w:szCs w:val="20"/>
              </w:rPr>
            </w:pPr>
            <w:r w:rsidRPr="00154F30">
              <w:rPr>
                <w:rFonts w:ascii="Gill Sans MT" w:hAnsi="Gill Sans MT"/>
                <w:sz w:val="18"/>
                <w:szCs w:val="20"/>
              </w:rPr>
              <w:t xml:space="preserve">Fatturato c/terzi didattica </w:t>
            </w:r>
          </w:p>
        </w:tc>
        <w:tc>
          <w:tcPr>
            <w:tcW w:w="1085" w:type="pct"/>
          </w:tcPr>
          <w:p w14:paraId="02A46492" w14:textId="77777777" w:rsidR="00C3461E" w:rsidRPr="00154F30" w:rsidRDefault="00C3461E" w:rsidP="006F3569">
            <w:pPr>
              <w:spacing w:after="0" w:line="240" w:lineRule="auto"/>
              <w:rPr>
                <w:rFonts w:ascii="Gill Sans MT" w:hAnsi="Gill Sans MT"/>
                <w:sz w:val="20"/>
                <w:szCs w:val="20"/>
              </w:rPr>
            </w:pPr>
          </w:p>
        </w:tc>
        <w:tc>
          <w:tcPr>
            <w:tcW w:w="1085" w:type="pct"/>
          </w:tcPr>
          <w:p w14:paraId="77B2D57B" w14:textId="77777777" w:rsidR="00C3461E" w:rsidRPr="00154F30" w:rsidRDefault="00C3461E" w:rsidP="006F3569">
            <w:pPr>
              <w:spacing w:after="0" w:line="240" w:lineRule="auto"/>
              <w:rPr>
                <w:rFonts w:ascii="Gill Sans MT" w:hAnsi="Gill Sans MT"/>
                <w:sz w:val="20"/>
                <w:szCs w:val="20"/>
              </w:rPr>
            </w:pPr>
          </w:p>
        </w:tc>
        <w:tc>
          <w:tcPr>
            <w:tcW w:w="1085" w:type="pct"/>
          </w:tcPr>
          <w:p w14:paraId="22B4C27A" w14:textId="77777777" w:rsidR="00C3461E" w:rsidRPr="00154F30" w:rsidRDefault="00C3461E" w:rsidP="006F3569">
            <w:pPr>
              <w:spacing w:after="0" w:line="240" w:lineRule="auto"/>
              <w:rPr>
                <w:rFonts w:ascii="Gill Sans MT" w:hAnsi="Gill Sans MT"/>
                <w:sz w:val="20"/>
                <w:szCs w:val="20"/>
              </w:rPr>
            </w:pPr>
          </w:p>
        </w:tc>
      </w:tr>
      <w:tr w:rsidR="00C3461E" w:rsidRPr="00154F30" w14:paraId="32042FF0" w14:textId="77777777" w:rsidTr="00100158">
        <w:tc>
          <w:tcPr>
            <w:tcW w:w="1745" w:type="pct"/>
            <w:vAlign w:val="center"/>
          </w:tcPr>
          <w:p w14:paraId="6564E79C" w14:textId="14B65D0E" w:rsidR="00C3461E" w:rsidRPr="00154F30" w:rsidRDefault="00C3461E" w:rsidP="005D25D5">
            <w:pPr>
              <w:spacing w:after="0" w:line="240" w:lineRule="auto"/>
              <w:rPr>
                <w:rFonts w:ascii="Gill Sans MT" w:hAnsi="Gill Sans MT"/>
                <w:sz w:val="18"/>
                <w:szCs w:val="20"/>
              </w:rPr>
            </w:pPr>
            <w:r w:rsidRPr="00154F30">
              <w:rPr>
                <w:rFonts w:ascii="Gill Sans MT" w:hAnsi="Gill Sans MT"/>
                <w:sz w:val="18"/>
                <w:szCs w:val="20"/>
              </w:rPr>
              <w:t xml:space="preserve">Fatturato c/terzi valorizzazione diritti </w:t>
            </w:r>
            <w:r w:rsidRPr="00154F30">
              <w:rPr>
                <w:rStyle w:val="A1"/>
                <w:sz w:val="18"/>
                <w:szCs w:val="20"/>
              </w:rPr>
              <w:t xml:space="preserve">di proprietà intellettuale </w:t>
            </w:r>
            <w:r w:rsidRPr="00154F30">
              <w:rPr>
                <w:rFonts w:ascii="Gill Sans MT" w:hAnsi="Gill Sans MT"/>
                <w:sz w:val="18"/>
                <w:szCs w:val="20"/>
              </w:rPr>
              <w:t xml:space="preserve">o per trasferimento tecnologico </w:t>
            </w:r>
          </w:p>
        </w:tc>
        <w:tc>
          <w:tcPr>
            <w:tcW w:w="1085" w:type="pct"/>
          </w:tcPr>
          <w:p w14:paraId="04DCAAD9" w14:textId="77777777" w:rsidR="00C3461E" w:rsidRPr="00154F30" w:rsidRDefault="00C3461E" w:rsidP="006F3569">
            <w:pPr>
              <w:spacing w:after="0" w:line="240" w:lineRule="auto"/>
              <w:rPr>
                <w:rFonts w:ascii="Gill Sans MT" w:hAnsi="Gill Sans MT"/>
                <w:sz w:val="20"/>
                <w:szCs w:val="20"/>
              </w:rPr>
            </w:pPr>
          </w:p>
        </w:tc>
        <w:tc>
          <w:tcPr>
            <w:tcW w:w="1085" w:type="pct"/>
          </w:tcPr>
          <w:p w14:paraId="2092F511" w14:textId="77777777" w:rsidR="00C3461E" w:rsidRPr="00154F30" w:rsidRDefault="00C3461E" w:rsidP="006F3569">
            <w:pPr>
              <w:spacing w:after="0" w:line="240" w:lineRule="auto"/>
              <w:rPr>
                <w:rFonts w:ascii="Gill Sans MT" w:hAnsi="Gill Sans MT"/>
                <w:sz w:val="20"/>
                <w:szCs w:val="20"/>
              </w:rPr>
            </w:pPr>
          </w:p>
        </w:tc>
        <w:tc>
          <w:tcPr>
            <w:tcW w:w="1085" w:type="pct"/>
          </w:tcPr>
          <w:p w14:paraId="40D0436D" w14:textId="77777777" w:rsidR="00C3461E" w:rsidRPr="00154F30" w:rsidRDefault="00C3461E" w:rsidP="006F3569">
            <w:pPr>
              <w:spacing w:after="0" w:line="240" w:lineRule="auto"/>
              <w:rPr>
                <w:rFonts w:ascii="Gill Sans MT" w:hAnsi="Gill Sans MT"/>
                <w:sz w:val="20"/>
                <w:szCs w:val="20"/>
              </w:rPr>
            </w:pPr>
          </w:p>
        </w:tc>
      </w:tr>
      <w:tr w:rsidR="00C3461E" w:rsidRPr="00154F30" w14:paraId="7112F1CE" w14:textId="77777777" w:rsidTr="00100158">
        <w:tc>
          <w:tcPr>
            <w:tcW w:w="1745" w:type="pct"/>
            <w:vAlign w:val="center"/>
          </w:tcPr>
          <w:p w14:paraId="65AFDEA1" w14:textId="5C2B9027" w:rsidR="00C3461E" w:rsidRPr="00154F30" w:rsidRDefault="00C3461E" w:rsidP="005D25D5">
            <w:pPr>
              <w:spacing w:after="0" w:line="240" w:lineRule="auto"/>
              <w:rPr>
                <w:rFonts w:ascii="Gill Sans MT" w:hAnsi="Gill Sans MT"/>
                <w:sz w:val="18"/>
                <w:szCs w:val="20"/>
              </w:rPr>
            </w:pPr>
            <w:r w:rsidRPr="00154F30">
              <w:rPr>
                <w:rFonts w:ascii="Gill Sans MT" w:hAnsi="Gill Sans MT"/>
                <w:sz w:val="18"/>
                <w:szCs w:val="20"/>
              </w:rPr>
              <w:t xml:space="preserve">Numero diritti </w:t>
            </w:r>
            <w:r w:rsidRPr="00154F30">
              <w:rPr>
                <w:rStyle w:val="A1"/>
                <w:sz w:val="18"/>
                <w:szCs w:val="20"/>
              </w:rPr>
              <w:t>di proprietà intellettuale depositati</w:t>
            </w:r>
          </w:p>
        </w:tc>
        <w:tc>
          <w:tcPr>
            <w:tcW w:w="1085" w:type="pct"/>
          </w:tcPr>
          <w:p w14:paraId="68D8E8F3" w14:textId="77777777" w:rsidR="00C3461E" w:rsidRPr="00154F30" w:rsidRDefault="00C3461E" w:rsidP="006F3569">
            <w:pPr>
              <w:spacing w:after="0" w:line="240" w:lineRule="auto"/>
              <w:rPr>
                <w:rFonts w:ascii="Gill Sans MT" w:hAnsi="Gill Sans MT"/>
                <w:sz w:val="20"/>
                <w:szCs w:val="20"/>
              </w:rPr>
            </w:pPr>
          </w:p>
        </w:tc>
        <w:tc>
          <w:tcPr>
            <w:tcW w:w="1085" w:type="pct"/>
          </w:tcPr>
          <w:p w14:paraId="646D8E5D" w14:textId="77777777" w:rsidR="00C3461E" w:rsidRPr="00154F30" w:rsidRDefault="00C3461E" w:rsidP="006F3569">
            <w:pPr>
              <w:spacing w:after="0" w:line="240" w:lineRule="auto"/>
              <w:rPr>
                <w:rFonts w:ascii="Gill Sans MT" w:hAnsi="Gill Sans MT"/>
                <w:sz w:val="20"/>
                <w:szCs w:val="20"/>
              </w:rPr>
            </w:pPr>
          </w:p>
        </w:tc>
        <w:tc>
          <w:tcPr>
            <w:tcW w:w="1085" w:type="pct"/>
          </w:tcPr>
          <w:p w14:paraId="59FB68B0" w14:textId="77777777" w:rsidR="00C3461E" w:rsidRPr="00154F30" w:rsidRDefault="00C3461E" w:rsidP="006F3569">
            <w:pPr>
              <w:spacing w:after="0" w:line="240" w:lineRule="auto"/>
              <w:rPr>
                <w:rFonts w:ascii="Gill Sans MT" w:hAnsi="Gill Sans MT"/>
                <w:sz w:val="20"/>
                <w:szCs w:val="20"/>
              </w:rPr>
            </w:pPr>
          </w:p>
        </w:tc>
      </w:tr>
      <w:tr w:rsidR="00C3461E" w:rsidRPr="00154F30" w14:paraId="5D444555" w14:textId="77777777" w:rsidTr="00100158">
        <w:tc>
          <w:tcPr>
            <w:tcW w:w="1745" w:type="pct"/>
            <w:vAlign w:val="center"/>
          </w:tcPr>
          <w:p w14:paraId="7ED36883" w14:textId="5A54EF98" w:rsidR="00C3461E" w:rsidRPr="00154F30" w:rsidRDefault="00C3461E" w:rsidP="005D25D5">
            <w:pPr>
              <w:spacing w:after="0" w:line="240" w:lineRule="auto"/>
              <w:rPr>
                <w:rFonts w:ascii="Gill Sans MT" w:hAnsi="Gill Sans MT"/>
                <w:sz w:val="18"/>
                <w:szCs w:val="20"/>
              </w:rPr>
            </w:pPr>
            <w:r w:rsidRPr="00154F30">
              <w:rPr>
                <w:rFonts w:ascii="Gill Sans MT" w:hAnsi="Gill Sans MT"/>
                <w:sz w:val="18"/>
                <w:szCs w:val="20"/>
              </w:rPr>
              <w:t xml:space="preserve">Numero diritti </w:t>
            </w:r>
            <w:r w:rsidRPr="00154F30">
              <w:rPr>
                <w:rStyle w:val="A1"/>
                <w:sz w:val="18"/>
                <w:szCs w:val="20"/>
              </w:rPr>
              <w:t>di proprietà intellettuale valorizzati</w:t>
            </w:r>
          </w:p>
        </w:tc>
        <w:tc>
          <w:tcPr>
            <w:tcW w:w="1085" w:type="pct"/>
          </w:tcPr>
          <w:p w14:paraId="2973CE45" w14:textId="77777777" w:rsidR="00C3461E" w:rsidRPr="00154F30" w:rsidRDefault="00C3461E" w:rsidP="006F3569">
            <w:pPr>
              <w:spacing w:after="0" w:line="240" w:lineRule="auto"/>
              <w:rPr>
                <w:rFonts w:ascii="Gill Sans MT" w:hAnsi="Gill Sans MT"/>
                <w:sz w:val="20"/>
                <w:szCs w:val="20"/>
              </w:rPr>
            </w:pPr>
          </w:p>
        </w:tc>
        <w:tc>
          <w:tcPr>
            <w:tcW w:w="1085" w:type="pct"/>
          </w:tcPr>
          <w:p w14:paraId="5ABD0242" w14:textId="77777777" w:rsidR="00C3461E" w:rsidRPr="00154F30" w:rsidRDefault="00C3461E" w:rsidP="006F3569">
            <w:pPr>
              <w:spacing w:after="0" w:line="240" w:lineRule="auto"/>
              <w:rPr>
                <w:rFonts w:ascii="Gill Sans MT" w:hAnsi="Gill Sans MT"/>
                <w:sz w:val="20"/>
                <w:szCs w:val="20"/>
              </w:rPr>
            </w:pPr>
          </w:p>
        </w:tc>
        <w:tc>
          <w:tcPr>
            <w:tcW w:w="1085" w:type="pct"/>
          </w:tcPr>
          <w:p w14:paraId="200C8BF9" w14:textId="77777777" w:rsidR="00C3461E" w:rsidRPr="00154F30" w:rsidRDefault="00C3461E" w:rsidP="006F3569">
            <w:pPr>
              <w:spacing w:after="0" w:line="240" w:lineRule="auto"/>
              <w:rPr>
                <w:rFonts w:ascii="Gill Sans MT" w:hAnsi="Gill Sans MT"/>
                <w:sz w:val="20"/>
                <w:szCs w:val="20"/>
              </w:rPr>
            </w:pPr>
          </w:p>
        </w:tc>
      </w:tr>
      <w:tr w:rsidR="00C3461E" w:rsidRPr="00154F30" w14:paraId="0AD2AAD6" w14:textId="77777777" w:rsidTr="00100158">
        <w:trPr>
          <w:trHeight w:val="457"/>
        </w:trPr>
        <w:tc>
          <w:tcPr>
            <w:tcW w:w="1745" w:type="pct"/>
            <w:vAlign w:val="center"/>
          </w:tcPr>
          <w:p w14:paraId="203A4D4E" w14:textId="07394E58" w:rsidR="00C3461E" w:rsidRPr="00154F30" w:rsidRDefault="00C3461E" w:rsidP="005D25D5">
            <w:pPr>
              <w:spacing w:after="0" w:line="240" w:lineRule="auto"/>
              <w:rPr>
                <w:rFonts w:ascii="Gill Sans MT" w:hAnsi="Gill Sans MT"/>
                <w:sz w:val="18"/>
                <w:szCs w:val="20"/>
              </w:rPr>
            </w:pPr>
            <w:r w:rsidRPr="00154F30">
              <w:rPr>
                <w:rStyle w:val="A1"/>
                <w:sz w:val="18"/>
                <w:szCs w:val="20"/>
              </w:rPr>
              <w:t xml:space="preserve">Numero degli spin off autorizzati </w:t>
            </w:r>
          </w:p>
        </w:tc>
        <w:tc>
          <w:tcPr>
            <w:tcW w:w="1085" w:type="pct"/>
          </w:tcPr>
          <w:p w14:paraId="77B476F5" w14:textId="77777777" w:rsidR="00C3461E" w:rsidRPr="00154F30" w:rsidRDefault="00C3461E" w:rsidP="006F3569">
            <w:pPr>
              <w:spacing w:after="0" w:line="240" w:lineRule="auto"/>
              <w:rPr>
                <w:rFonts w:ascii="Gill Sans MT" w:hAnsi="Gill Sans MT"/>
                <w:sz w:val="20"/>
                <w:szCs w:val="20"/>
              </w:rPr>
            </w:pPr>
          </w:p>
        </w:tc>
        <w:tc>
          <w:tcPr>
            <w:tcW w:w="1085" w:type="pct"/>
          </w:tcPr>
          <w:p w14:paraId="61449C19" w14:textId="77777777" w:rsidR="00C3461E" w:rsidRPr="00154F30" w:rsidRDefault="00C3461E" w:rsidP="006F3569">
            <w:pPr>
              <w:spacing w:after="0" w:line="240" w:lineRule="auto"/>
              <w:rPr>
                <w:rFonts w:ascii="Gill Sans MT" w:hAnsi="Gill Sans MT"/>
                <w:sz w:val="20"/>
                <w:szCs w:val="20"/>
              </w:rPr>
            </w:pPr>
          </w:p>
        </w:tc>
        <w:tc>
          <w:tcPr>
            <w:tcW w:w="1085" w:type="pct"/>
          </w:tcPr>
          <w:p w14:paraId="2025581B" w14:textId="77777777" w:rsidR="00C3461E" w:rsidRPr="00154F30" w:rsidRDefault="00C3461E" w:rsidP="006F3569">
            <w:pPr>
              <w:spacing w:after="0" w:line="240" w:lineRule="auto"/>
              <w:rPr>
                <w:rFonts w:ascii="Gill Sans MT" w:hAnsi="Gill Sans MT"/>
                <w:sz w:val="20"/>
                <w:szCs w:val="20"/>
              </w:rPr>
            </w:pPr>
          </w:p>
        </w:tc>
      </w:tr>
      <w:tr w:rsidR="00C3461E" w:rsidRPr="00154F30" w14:paraId="1B41DF6F" w14:textId="77777777" w:rsidTr="00100158">
        <w:tc>
          <w:tcPr>
            <w:tcW w:w="1745" w:type="pct"/>
            <w:vAlign w:val="center"/>
          </w:tcPr>
          <w:p w14:paraId="4EF09514" w14:textId="16174113" w:rsidR="00C3461E" w:rsidRPr="00154F30" w:rsidRDefault="00C3461E" w:rsidP="005D25D5">
            <w:pPr>
              <w:spacing w:after="0" w:line="240" w:lineRule="auto"/>
              <w:rPr>
                <w:rFonts w:ascii="Gill Sans MT" w:hAnsi="Gill Sans MT"/>
                <w:sz w:val="18"/>
                <w:szCs w:val="20"/>
              </w:rPr>
            </w:pPr>
            <w:r w:rsidRPr="00154F30">
              <w:rPr>
                <w:rStyle w:val="A1"/>
                <w:sz w:val="18"/>
                <w:szCs w:val="20"/>
              </w:rPr>
              <w:t>Numero dei progetti finanziati a seguito</w:t>
            </w:r>
            <w:r w:rsidR="008A2AA9" w:rsidRPr="00154F30">
              <w:rPr>
                <w:rStyle w:val="A1"/>
                <w:sz w:val="18"/>
                <w:szCs w:val="20"/>
              </w:rPr>
              <w:t xml:space="preserve"> di una procedura competitiva</w:t>
            </w:r>
          </w:p>
        </w:tc>
        <w:tc>
          <w:tcPr>
            <w:tcW w:w="1085" w:type="pct"/>
          </w:tcPr>
          <w:p w14:paraId="7E940916" w14:textId="77777777" w:rsidR="00C3461E" w:rsidRPr="00154F30" w:rsidRDefault="00C3461E" w:rsidP="006F3569">
            <w:pPr>
              <w:spacing w:after="0" w:line="240" w:lineRule="auto"/>
              <w:rPr>
                <w:rFonts w:ascii="Gill Sans MT" w:hAnsi="Gill Sans MT"/>
                <w:sz w:val="20"/>
                <w:szCs w:val="20"/>
              </w:rPr>
            </w:pPr>
          </w:p>
        </w:tc>
        <w:tc>
          <w:tcPr>
            <w:tcW w:w="1085" w:type="pct"/>
          </w:tcPr>
          <w:p w14:paraId="102D959E" w14:textId="77777777" w:rsidR="00C3461E" w:rsidRPr="00154F30" w:rsidRDefault="00C3461E" w:rsidP="006F3569">
            <w:pPr>
              <w:spacing w:after="0" w:line="240" w:lineRule="auto"/>
              <w:rPr>
                <w:rFonts w:ascii="Gill Sans MT" w:hAnsi="Gill Sans MT"/>
                <w:sz w:val="20"/>
                <w:szCs w:val="20"/>
              </w:rPr>
            </w:pPr>
          </w:p>
        </w:tc>
        <w:tc>
          <w:tcPr>
            <w:tcW w:w="1085" w:type="pct"/>
          </w:tcPr>
          <w:p w14:paraId="3FD1955B" w14:textId="77777777" w:rsidR="00C3461E" w:rsidRPr="00154F30" w:rsidRDefault="00C3461E" w:rsidP="006F3569">
            <w:pPr>
              <w:spacing w:after="0" w:line="240" w:lineRule="auto"/>
              <w:rPr>
                <w:rFonts w:ascii="Gill Sans MT" w:hAnsi="Gill Sans MT"/>
                <w:sz w:val="20"/>
                <w:szCs w:val="20"/>
              </w:rPr>
            </w:pPr>
          </w:p>
        </w:tc>
      </w:tr>
      <w:tr w:rsidR="00C3461E" w:rsidRPr="00154F30" w14:paraId="498EAE26" w14:textId="77777777" w:rsidTr="00100158">
        <w:tc>
          <w:tcPr>
            <w:tcW w:w="1745" w:type="pct"/>
            <w:vAlign w:val="center"/>
          </w:tcPr>
          <w:p w14:paraId="4925549B" w14:textId="37722253" w:rsidR="00C3461E" w:rsidRPr="00154F30" w:rsidRDefault="00C3461E" w:rsidP="005D25D5">
            <w:pPr>
              <w:spacing w:after="0" w:line="240" w:lineRule="auto"/>
              <w:rPr>
                <w:rFonts w:ascii="Gill Sans MT" w:hAnsi="Gill Sans MT"/>
                <w:sz w:val="18"/>
                <w:szCs w:val="20"/>
              </w:rPr>
            </w:pPr>
            <w:r w:rsidRPr="00154F30">
              <w:rPr>
                <w:rStyle w:val="A1"/>
                <w:sz w:val="18"/>
                <w:szCs w:val="20"/>
              </w:rPr>
              <w:t>Importo dei finanziamenti ottenuti a seguito di una procedura comp</w:t>
            </w:r>
            <w:r w:rsidR="008A2AA9" w:rsidRPr="00154F30">
              <w:rPr>
                <w:rStyle w:val="A1"/>
                <w:sz w:val="18"/>
                <w:szCs w:val="20"/>
              </w:rPr>
              <w:t xml:space="preserve">etitiva </w:t>
            </w:r>
          </w:p>
        </w:tc>
        <w:tc>
          <w:tcPr>
            <w:tcW w:w="1085" w:type="pct"/>
          </w:tcPr>
          <w:p w14:paraId="382B8963" w14:textId="77777777" w:rsidR="00C3461E" w:rsidRPr="00154F30" w:rsidRDefault="00C3461E" w:rsidP="006F3569">
            <w:pPr>
              <w:spacing w:after="0" w:line="240" w:lineRule="auto"/>
              <w:rPr>
                <w:rFonts w:ascii="Gill Sans MT" w:hAnsi="Gill Sans MT"/>
                <w:sz w:val="20"/>
                <w:szCs w:val="20"/>
              </w:rPr>
            </w:pPr>
          </w:p>
        </w:tc>
        <w:tc>
          <w:tcPr>
            <w:tcW w:w="1085" w:type="pct"/>
          </w:tcPr>
          <w:p w14:paraId="794274F3" w14:textId="77777777" w:rsidR="00C3461E" w:rsidRPr="00154F30" w:rsidRDefault="00C3461E" w:rsidP="006F3569">
            <w:pPr>
              <w:spacing w:after="0" w:line="240" w:lineRule="auto"/>
              <w:rPr>
                <w:rFonts w:ascii="Gill Sans MT" w:hAnsi="Gill Sans MT"/>
                <w:sz w:val="20"/>
                <w:szCs w:val="20"/>
              </w:rPr>
            </w:pPr>
          </w:p>
        </w:tc>
        <w:tc>
          <w:tcPr>
            <w:tcW w:w="1085" w:type="pct"/>
          </w:tcPr>
          <w:p w14:paraId="058D9441" w14:textId="77777777" w:rsidR="00C3461E" w:rsidRPr="00154F30" w:rsidRDefault="00C3461E" w:rsidP="006F3569">
            <w:pPr>
              <w:spacing w:after="0" w:line="240" w:lineRule="auto"/>
              <w:rPr>
                <w:rFonts w:ascii="Gill Sans MT" w:hAnsi="Gill Sans MT"/>
                <w:sz w:val="20"/>
                <w:szCs w:val="20"/>
              </w:rPr>
            </w:pPr>
          </w:p>
        </w:tc>
      </w:tr>
      <w:tr w:rsidR="00C3461E" w:rsidRPr="00154F30" w14:paraId="2C2E1053" w14:textId="77777777" w:rsidTr="00100158">
        <w:tc>
          <w:tcPr>
            <w:tcW w:w="1745" w:type="pct"/>
            <w:vAlign w:val="center"/>
          </w:tcPr>
          <w:p w14:paraId="01BBD594" w14:textId="1D2290AA" w:rsidR="00C3461E" w:rsidRPr="00154F30" w:rsidRDefault="00C3461E" w:rsidP="005D25D5">
            <w:pPr>
              <w:spacing w:after="0" w:line="240" w:lineRule="auto"/>
              <w:rPr>
                <w:rFonts w:ascii="Gill Sans MT" w:hAnsi="Gill Sans MT"/>
                <w:sz w:val="18"/>
                <w:szCs w:val="20"/>
              </w:rPr>
            </w:pPr>
            <w:r w:rsidRPr="00154F30">
              <w:rPr>
                <w:rStyle w:val="A1"/>
                <w:sz w:val="18"/>
                <w:szCs w:val="20"/>
              </w:rPr>
              <w:t>Importo dei finanziamenti associati ottenuti dai partner a seguito</w:t>
            </w:r>
            <w:r w:rsidR="008A2AA9" w:rsidRPr="00154F30">
              <w:rPr>
                <w:rStyle w:val="A1"/>
                <w:sz w:val="18"/>
                <w:szCs w:val="20"/>
              </w:rPr>
              <w:t xml:space="preserve"> di una procedura competitiva </w:t>
            </w:r>
          </w:p>
        </w:tc>
        <w:tc>
          <w:tcPr>
            <w:tcW w:w="1085" w:type="pct"/>
          </w:tcPr>
          <w:p w14:paraId="1DFD4637" w14:textId="77777777" w:rsidR="00C3461E" w:rsidRPr="00154F30" w:rsidRDefault="00C3461E" w:rsidP="006F3569">
            <w:pPr>
              <w:spacing w:after="0" w:line="240" w:lineRule="auto"/>
              <w:rPr>
                <w:rFonts w:ascii="Gill Sans MT" w:hAnsi="Gill Sans MT"/>
                <w:sz w:val="20"/>
                <w:szCs w:val="20"/>
              </w:rPr>
            </w:pPr>
          </w:p>
        </w:tc>
        <w:tc>
          <w:tcPr>
            <w:tcW w:w="1085" w:type="pct"/>
          </w:tcPr>
          <w:p w14:paraId="187B6F59" w14:textId="77777777" w:rsidR="00C3461E" w:rsidRPr="00154F30" w:rsidRDefault="00C3461E" w:rsidP="006F3569">
            <w:pPr>
              <w:spacing w:after="0" w:line="240" w:lineRule="auto"/>
              <w:rPr>
                <w:rFonts w:ascii="Gill Sans MT" w:hAnsi="Gill Sans MT"/>
                <w:sz w:val="20"/>
                <w:szCs w:val="20"/>
              </w:rPr>
            </w:pPr>
          </w:p>
        </w:tc>
        <w:tc>
          <w:tcPr>
            <w:tcW w:w="1085" w:type="pct"/>
          </w:tcPr>
          <w:p w14:paraId="526B58C3" w14:textId="77777777" w:rsidR="00C3461E" w:rsidRPr="00154F30" w:rsidRDefault="00C3461E" w:rsidP="006F3569">
            <w:pPr>
              <w:spacing w:after="0" w:line="240" w:lineRule="auto"/>
              <w:rPr>
                <w:rFonts w:ascii="Gill Sans MT" w:hAnsi="Gill Sans MT"/>
                <w:sz w:val="20"/>
                <w:szCs w:val="20"/>
              </w:rPr>
            </w:pPr>
          </w:p>
        </w:tc>
      </w:tr>
      <w:tr w:rsidR="00C3461E" w:rsidRPr="00154F30" w14:paraId="2647D2F8" w14:textId="77777777" w:rsidTr="00100158">
        <w:trPr>
          <w:trHeight w:val="485"/>
        </w:trPr>
        <w:tc>
          <w:tcPr>
            <w:tcW w:w="1745" w:type="pct"/>
            <w:vAlign w:val="center"/>
          </w:tcPr>
          <w:p w14:paraId="7E3508E7" w14:textId="4808CEB6" w:rsidR="00C3461E" w:rsidRPr="00154F30" w:rsidRDefault="00C3461E" w:rsidP="005D25D5">
            <w:pPr>
              <w:spacing w:after="0" w:line="240" w:lineRule="auto"/>
              <w:rPr>
                <w:rFonts w:ascii="Gill Sans MT" w:hAnsi="Gill Sans MT"/>
                <w:sz w:val="18"/>
                <w:szCs w:val="20"/>
              </w:rPr>
            </w:pPr>
            <w:r w:rsidRPr="00154F30">
              <w:rPr>
                <w:rStyle w:val="A1"/>
                <w:sz w:val="18"/>
                <w:szCs w:val="20"/>
              </w:rPr>
              <w:t xml:space="preserve">Numero degli studenti formati </w:t>
            </w:r>
          </w:p>
        </w:tc>
        <w:tc>
          <w:tcPr>
            <w:tcW w:w="1085" w:type="pct"/>
          </w:tcPr>
          <w:p w14:paraId="53A3946E" w14:textId="77777777" w:rsidR="00C3461E" w:rsidRPr="00154F30" w:rsidRDefault="00C3461E" w:rsidP="006F3569">
            <w:pPr>
              <w:spacing w:after="0" w:line="240" w:lineRule="auto"/>
              <w:rPr>
                <w:rFonts w:ascii="Gill Sans MT" w:hAnsi="Gill Sans MT"/>
                <w:sz w:val="20"/>
                <w:szCs w:val="20"/>
              </w:rPr>
            </w:pPr>
          </w:p>
        </w:tc>
        <w:tc>
          <w:tcPr>
            <w:tcW w:w="1085" w:type="pct"/>
          </w:tcPr>
          <w:p w14:paraId="45822C62" w14:textId="77777777" w:rsidR="00C3461E" w:rsidRPr="00154F30" w:rsidRDefault="00C3461E" w:rsidP="006F3569">
            <w:pPr>
              <w:spacing w:after="0" w:line="240" w:lineRule="auto"/>
              <w:rPr>
                <w:rFonts w:ascii="Gill Sans MT" w:hAnsi="Gill Sans MT"/>
                <w:sz w:val="20"/>
                <w:szCs w:val="20"/>
              </w:rPr>
            </w:pPr>
          </w:p>
        </w:tc>
        <w:tc>
          <w:tcPr>
            <w:tcW w:w="1085" w:type="pct"/>
          </w:tcPr>
          <w:p w14:paraId="2DED7F13" w14:textId="77777777" w:rsidR="00C3461E" w:rsidRPr="00154F30" w:rsidRDefault="00C3461E" w:rsidP="006F3569">
            <w:pPr>
              <w:spacing w:after="0" w:line="240" w:lineRule="auto"/>
              <w:rPr>
                <w:rFonts w:ascii="Gill Sans MT" w:hAnsi="Gill Sans MT"/>
                <w:sz w:val="20"/>
                <w:szCs w:val="20"/>
              </w:rPr>
            </w:pPr>
          </w:p>
        </w:tc>
      </w:tr>
      <w:tr w:rsidR="00C3461E" w:rsidRPr="00154F30" w14:paraId="6001C021" w14:textId="77777777" w:rsidTr="00100158">
        <w:trPr>
          <w:trHeight w:val="421"/>
        </w:trPr>
        <w:tc>
          <w:tcPr>
            <w:tcW w:w="1745" w:type="pct"/>
            <w:vAlign w:val="center"/>
          </w:tcPr>
          <w:p w14:paraId="63F431B3" w14:textId="1A28790F" w:rsidR="00C3461E" w:rsidRPr="00154F30" w:rsidRDefault="00C3461E" w:rsidP="005D25D5">
            <w:pPr>
              <w:spacing w:after="0" w:line="240" w:lineRule="auto"/>
              <w:rPr>
                <w:rStyle w:val="A1"/>
                <w:sz w:val="18"/>
                <w:szCs w:val="20"/>
              </w:rPr>
            </w:pPr>
            <w:r w:rsidRPr="00154F30">
              <w:rPr>
                <w:rStyle w:val="A1"/>
                <w:sz w:val="18"/>
                <w:szCs w:val="20"/>
              </w:rPr>
              <w:t>Numero degli studenti formati occupati</w:t>
            </w:r>
          </w:p>
        </w:tc>
        <w:tc>
          <w:tcPr>
            <w:tcW w:w="1085" w:type="pct"/>
          </w:tcPr>
          <w:p w14:paraId="2A2394D8" w14:textId="77777777" w:rsidR="00C3461E" w:rsidRPr="00154F30" w:rsidRDefault="00C3461E" w:rsidP="006F3569">
            <w:pPr>
              <w:spacing w:after="0" w:line="240" w:lineRule="auto"/>
              <w:rPr>
                <w:rFonts w:ascii="Gill Sans MT" w:hAnsi="Gill Sans MT"/>
                <w:sz w:val="20"/>
                <w:szCs w:val="20"/>
              </w:rPr>
            </w:pPr>
          </w:p>
        </w:tc>
        <w:tc>
          <w:tcPr>
            <w:tcW w:w="1085" w:type="pct"/>
          </w:tcPr>
          <w:p w14:paraId="3211DCC4" w14:textId="77777777" w:rsidR="00C3461E" w:rsidRPr="00154F30" w:rsidRDefault="00C3461E" w:rsidP="006F3569">
            <w:pPr>
              <w:spacing w:after="0" w:line="240" w:lineRule="auto"/>
              <w:rPr>
                <w:rFonts w:ascii="Gill Sans MT" w:hAnsi="Gill Sans MT"/>
                <w:sz w:val="20"/>
                <w:szCs w:val="20"/>
              </w:rPr>
            </w:pPr>
          </w:p>
        </w:tc>
        <w:tc>
          <w:tcPr>
            <w:tcW w:w="1085" w:type="pct"/>
          </w:tcPr>
          <w:p w14:paraId="724F0AD1" w14:textId="77777777" w:rsidR="00C3461E" w:rsidRPr="00154F30" w:rsidRDefault="00C3461E" w:rsidP="006F3569">
            <w:pPr>
              <w:spacing w:after="0" w:line="240" w:lineRule="auto"/>
              <w:rPr>
                <w:rFonts w:ascii="Gill Sans MT" w:hAnsi="Gill Sans MT"/>
                <w:sz w:val="20"/>
                <w:szCs w:val="20"/>
              </w:rPr>
            </w:pPr>
          </w:p>
        </w:tc>
      </w:tr>
      <w:tr w:rsidR="00C3461E" w:rsidRPr="00154F30" w14:paraId="39486C63" w14:textId="77777777" w:rsidTr="00100158">
        <w:tc>
          <w:tcPr>
            <w:tcW w:w="1745" w:type="pct"/>
            <w:vAlign w:val="center"/>
          </w:tcPr>
          <w:p w14:paraId="64EC3376" w14:textId="14EF083E" w:rsidR="00C3461E" w:rsidRPr="00154F30" w:rsidRDefault="00C3461E" w:rsidP="005D25D5">
            <w:pPr>
              <w:spacing w:after="0" w:line="240" w:lineRule="auto"/>
              <w:rPr>
                <w:rStyle w:val="A1"/>
                <w:sz w:val="18"/>
                <w:szCs w:val="20"/>
              </w:rPr>
            </w:pPr>
            <w:r w:rsidRPr="00154F30">
              <w:rPr>
                <w:rStyle w:val="A1"/>
                <w:sz w:val="18"/>
                <w:szCs w:val="20"/>
              </w:rPr>
              <w:t>Numero degli studenti formati inoccupati che hanno trovato una occupazione entro 6 mesi</w:t>
            </w:r>
          </w:p>
        </w:tc>
        <w:tc>
          <w:tcPr>
            <w:tcW w:w="1085" w:type="pct"/>
          </w:tcPr>
          <w:p w14:paraId="547F2DAD" w14:textId="77777777" w:rsidR="00C3461E" w:rsidRPr="00154F30" w:rsidRDefault="00C3461E" w:rsidP="006F3569">
            <w:pPr>
              <w:spacing w:after="0" w:line="240" w:lineRule="auto"/>
              <w:rPr>
                <w:rFonts w:ascii="Gill Sans MT" w:hAnsi="Gill Sans MT"/>
                <w:sz w:val="20"/>
                <w:szCs w:val="20"/>
              </w:rPr>
            </w:pPr>
          </w:p>
        </w:tc>
        <w:tc>
          <w:tcPr>
            <w:tcW w:w="1085" w:type="pct"/>
          </w:tcPr>
          <w:p w14:paraId="2E0830B2" w14:textId="77777777" w:rsidR="00C3461E" w:rsidRPr="00154F30" w:rsidRDefault="00C3461E" w:rsidP="006F3569">
            <w:pPr>
              <w:spacing w:after="0" w:line="240" w:lineRule="auto"/>
              <w:rPr>
                <w:rFonts w:ascii="Gill Sans MT" w:hAnsi="Gill Sans MT"/>
                <w:sz w:val="20"/>
                <w:szCs w:val="20"/>
              </w:rPr>
            </w:pPr>
          </w:p>
        </w:tc>
        <w:tc>
          <w:tcPr>
            <w:tcW w:w="1085" w:type="pct"/>
          </w:tcPr>
          <w:p w14:paraId="0B40F742" w14:textId="77777777" w:rsidR="00C3461E" w:rsidRPr="00154F30" w:rsidRDefault="00C3461E" w:rsidP="006F3569">
            <w:pPr>
              <w:spacing w:after="0" w:line="240" w:lineRule="auto"/>
              <w:rPr>
                <w:rFonts w:ascii="Gill Sans MT" w:hAnsi="Gill Sans MT"/>
                <w:sz w:val="20"/>
                <w:szCs w:val="20"/>
              </w:rPr>
            </w:pPr>
          </w:p>
        </w:tc>
      </w:tr>
      <w:tr w:rsidR="00C3461E" w:rsidRPr="00154F30" w14:paraId="76EFCE7E" w14:textId="77777777" w:rsidTr="00100158">
        <w:tc>
          <w:tcPr>
            <w:tcW w:w="1745" w:type="pct"/>
            <w:vAlign w:val="center"/>
          </w:tcPr>
          <w:p w14:paraId="2A72F638" w14:textId="1E3359FF" w:rsidR="00C3461E" w:rsidRPr="00154F30" w:rsidRDefault="00C3461E" w:rsidP="005D25D5">
            <w:pPr>
              <w:spacing w:after="0" w:line="240" w:lineRule="auto"/>
              <w:rPr>
                <w:rStyle w:val="A1"/>
                <w:sz w:val="18"/>
                <w:szCs w:val="20"/>
              </w:rPr>
            </w:pPr>
            <w:r w:rsidRPr="00154F30">
              <w:rPr>
                <w:rStyle w:val="A1"/>
                <w:sz w:val="18"/>
                <w:szCs w:val="20"/>
              </w:rPr>
              <w:t>Numero degli studenti formati inoccupati che hanno trovato una occupazione entro 24 mesi</w:t>
            </w:r>
          </w:p>
        </w:tc>
        <w:tc>
          <w:tcPr>
            <w:tcW w:w="1085" w:type="pct"/>
          </w:tcPr>
          <w:p w14:paraId="175C9D89" w14:textId="77777777" w:rsidR="00C3461E" w:rsidRPr="00154F30" w:rsidRDefault="00C3461E" w:rsidP="006F3569">
            <w:pPr>
              <w:spacing w:after="0" w:line="240" w:lineRule="auto"/>
              <w:rPr>
                <w:rFonts w:ascii="Gill Sans MT" w:hAnsi="Gill Sans MT"/>
                <w:sz w:val="20"/>
                <w:szCs w:val="20"/>
              </w:rPr>
            </w:pPr>
          </w:p>
        </w:tc>
        <w:tc>
          <w:tcPr>
            <w:tcW w:w="1085" w:type="pct"/>
          </w:tcPr>
          <w:p w14:paraId="5714466B" w14:textId="77777777" w:rsidR="00C3461E" w:rsidRPr="00154F30" w:rsidRDefault="00C3461E" w:rsidP="006F3569">
            <w:pPr>
              <w:spacing w:after="0" w:line="240" w:lineRule="auto"/>
              <w:rPr>
                <w:rFonts w:ascii="Gill Sans MT" w:hAnsi="Gill Sans MT"/>
                <w:sz w:val="20"/>
                <w:szCs w:val="20"/>
              </w:rPr>
            </w:pPr>
          </w:p>
        </w:tc>
        <w:tc>
          <w:tcPr>
            <w:tcW w:w="1085" w:type="pct"/>
          </w:tcPr>
          <w:p w14:paraId="3FDE52CF" w14:textId="77777777" w:rsidR="00C3461E" w:rsidRPr="00154F30" w:rsidRDefault="00C3461E" w:rsidP="006F3569">
            <w:pPr>
              <w:spacing w:after="0" w:line="240" w:lineRule="auto"/>
              <w:rPr>
                <w:rFonts w:ascii="Gill Sans MT" w:hAnsi="Gill Sans MT"/>
                <w:sz w:val="20"/>
                <w:szCs w:val="20"/>
              </w:rPr>
            </w:pPr>
          </w:p>
        </w:tc>
      </w:tr>
      <w:tr w:rsidR="008A2AA9" w:rsidRPr="006F3569" w14:paraId="7981D57E" w14:textId="77777777" w:rsidTr="00100158">
        <w:trPr>
          <w:trHeight w:val="573"/>
        </w:trPr>
        <w:tc>
          <w:tcPr>
            <w:tcW w:w="1745" w:type="pct"/>
            <w:vAlign w:val="center"/>
          </w:tcPr>
          <w:p w14:paraId="5D77A075" w14:textId="3AF98480" w:rsidR="008A2AA9" w:rsidRPr="00154F30" w:rsidRDefault="008A2AA9" w:rsidP="005D25D5">
            <w:pPr>
              <w:spacing w:after="0" w:line="240" w:lineRule="auto"/>
              <w:rPr>
                <w:rStyle w:val="A1"/>
                <w:sz w:val="18"/>
                <w:szCs w:val="20"/>
              </w:rPr>
            </w:pPr>
            <w:r w:rsidRPr="00154F30">
              <w:rPr>
                <w:rStyle w:val="A1"/>
                <w:sz w:val="18"/>
                <w:szCs w:val="20"/>
              </w:rPr>
              <w:t>Altri indicatori ritenuti rilevanti (specificare)</w:t>
            </w:r>
            <w:r w:rsidR="00FB3391" w:rsidRPr="00154F30">
              <w:rPr>
                <w:rStyle w:val="A1"/>
                <w:sz w:val="18"/>
                <w:szCs w:val="20"/>
              </w:rPr>
              <w:t>………..</w:t>
            </w:r>
          </w:p>
        </w:tc>
        <w:tc>
          <w:tcPr>
            <w:tcW w:w="1085" w:type="pct"/>
          </w:tcPr>
          <w:p w14:paraId="51538FFB" w14:textId="77777777" w:rsidR="008A2AA9" w:rsidRPr="006F3569" w:rsidRDefault="008A2AA9" w:rsidP="00B25854">
            <w:pPr>
              <w:spacing w:after="0" w:line="240" w:lineRule="auto"/>
              <w:rPr>
                <w:rFonts w:ascii="Gill Sans MT" w:hAnsi="Gill Sans MT"/>
                <w:sz w:val="20"/>
                <w:szCs w:val="20"/>
              </w:rPr>
            </w:pPr>
          </w:p>
        </w:tc>
        <w:tc>
          <w:tcPr>
            <w:tcW w:w="1085" w:type="pct"/>
          </w:tcPr>
          <w:p w14:paraId="0DC76F92" w14:textId="77777777" w:rsidR="008A2AA9" w:rsidRPr="006F3569" w:rsidRDefault="008A2AA9" w:rsidP="00B25854">
            <w:pPr>
              <w:spacing w:after="0" w:line="240" w:lineRule="auto"/>
              <w:rPr>
                <w:rFonts w:ascii="Gill Sans MT" w:hAnsi="Gill Sans MT"/>
                <w:sz w:val="20"/>
                <w:szCs w:val="20"/>
              </w:rPr>
            </w:pPr>
          </w:p>
        </w:tc>
        <w:tc>
          <w:tcPr>
            <w:tcW w:w="1085" w:type="pct"/>
          </w:tcPr>
          <w:p w14:paraId="370FF048" w14:textId="77777777" w:rsidR="008A2AA9" w:rsidRPr="006F3569" w:rsidRDefault="008A2AA9" w:rsidP="00B25854">
            <w:pPr>
              <w:spacing w:after="0" w:line="240" w:lineRule="auto"/>
              <w:rPr>
                <w:rFonts w:ascii="Gill Sans MT" w:hAnsi="Gill Sans MT"/>
                <w:sz w:val="20"/>
                <w:szCs w:val="20"/>
              </w:rPr>
            </w:pPr>
          </w:p>
        </w:tc>
      </w:tr>
    </w:tbl>
    <w:p w14:paraId="111C2015" w14:textId="77777777" w:rsidR="008A2AA9" w:rsidRPr="00A25A0B" w:rsidRDefault="008A2AA9" w:rsidP="009139F8">
      <w:pPr>
        <w:spacing w:after="0" w:line="240" w:lineRule="auto"/>
        <w:ind w:left="284" w:hanging="284"/>
        <w:jc w:val="both"/>
        <w:rPr>
          <w:rStyle w:val="A1"/>
          <w:sz w:val="22"/>
          <w:szCs w:val="22"/>
        </w:rPr>
      </w:pPr>
    </w:p>
    <w:p w14:paraId="0AB5662F" w14:textId="4FDDDC24" w:rsidR="008A2AA9" w:rsidRDefault="008A2AA9" w:rsidP="008A2AA9">
      <w:pPr>
        <w:spacing w:after="0" w:line="240" w:lineRule="auto"/>
        <w:jc w:val="both"/>
      </w:pPr>
      <w:r>
        <w:t>Note</w:t>
      </w:r>
    </w:p>
    <w:p w14:paraId="6C1DD76A" w14:textId="35FAE5D5" w:rsidR="008A2AA9" w:rsidRDefault="008A2AA9" w:rsidP="008A2AA9">
      <w:pPr>
        <w:spacing w:after="0" w:line="240" w:lineRule="auto"/>
        <w:jc w:val="both"/>
      </w:pPr>
      <w:r>
        <w:t>…………………</w:t>
      </w:r>
      <w:r w:rsidR="0083348F">
        <w:t>……………………………………………………………………………………………………………………………………………………………</w:t>
      </w:r>
    </w:p>
    <w:p w14:paraId="16073F15" w14:textId="475EF382" w:rsidR="0083348F" w:rsidRDefault="0083348F" w:rsidP="0083348F">
      <w:pPr>
        <w:spacing w:after="0" w:line="240" w:lineRule="auto"/>
        <w:jc w:val="both"/>
      </w:pPr>
      <w:r>
        <w:t>………………………………………………………………………………………………………………………………………………………………………………</w:t>
      </w:r>
    </w:p>
    <w:p w14:paraId="2F0BC001" w14:textId="77777777" w:rsidR="0083348F" w:rsidRDefault="0083348F" w:rsidP="0083348F">
      <w:pPr>
        <w:spacing w:after="0" w:line="240" w:lineRule="auto"/>
        <w:jc w:val="both"/>
      </w:pPr>
      <w:r>
        <w:t>………………………………………………………………………………………………………………………………………………………………………………</w:t>
      </w:r>
    </w:p>
    <w:p w14:paraId="70D1A2C1" w14:textId="77777777" w:rsidR="0083348F" w:rsidRDefault="0083348F" w:rsidP="0083348F">
      <w:pPr>
        <w:spacing w:after="0" w:line="240" w:lineRule="auto"/>
        <w:jc w:val="both"/>
      </w:pPr>
      <w:r>
        <w:t>………………………………………………………………………………………………………………………………………………………………………………</w:t>
      </w:r>
    </w:p>
    <w:p w14:paraId="6BC70C59" w14:textId="77777777" w:rsidR="008A2AA9" w:rsidRDefault="008A2AA9" w:rsidP="008A2AA9">
      <w:pPr>
        <w:spacing w:after="0" w:line="240" w:lineRule="auto"/>
        <w:jc w:val="both"/>
      </w:pPr>
    </w:p>
    <w:p w14:paraId="62FFB98C" w14:textId="77777777" w:rsidR="008A2AA9" w:rsidRPr="002E31FB" w:rsidRDefault="008A2AA9" w:rsidP="008A2AA9">
      <w:pPr>
        <w:spacing w:after="0" w:line="240" w:lineRule="auto"/>
        <w:jc w:val="both"/>
        <w:rPr>
          <w:sz w:val="20"/>
          <w:szCs w:val="20"/>
        </w:rPr>
      </w:pPr>
      <w:r w:rsidRPr="002E31FB">
        <w:rPr>
          <w:sz w:val="20"/>
          <w:szCs w:val="20"/>
        </w:rPr>
        <w:t xml:space="preserve">Nelle note </w:t>
      </w:r>
      <w:r w:rsidR="00C3461E" w:rsidRPr="002E31FB">
        <w:rPr>
          <w:sz w:val="20"/>
          <w:szCs w:val="20"/>
        </w:rPr>
        <w:t>Indicare</w:t>
      </w:r>
      <w:r w:rsidRPr="002E31FB">
        <w:rPr>
          <w:sz w:val="20"/>
          <w:szCs w:val="20"/>
        </w:rPr>
        <w:t xml:space="preserve"> tutte le informazioni ritenute rilevanti non presenti in tabella. </w:t>
      </w:r>
    </w:p>
    <w:p w14:paraId="1F91E227" w14:textId="171B1D60" w:rsidR="00184E6A" w:rsidRPr="002E31FB" w:rsidRDefault="008A2AA9" w:rsidP="008A2AA9">
      <w:pPr>
        <w:spacing w:after="0" w:line="240" w:lineRule="auto"/>
        <w:jc w:val="both"/>
        <w:rPr>
          <w:sz w:val="20"/>
          <w:szCs w:val="20"/>
        </w:rPr>
      </w:pPr>
      <w:r w:rsidRPr="002E31FB">
        <w:rPr>
          <w:sz w:val="20"/>
          <w:szCs w:val="20"/>
        </w:rPr>
        <w:t>Ad es.</w:t>
      </w:r>
      <w:r w:rsidR="006F3569" w:rsidRPr="002E31FB">
        <w:rPr>
          <w:sz w:val="20"/>
          <w:szCs w:val="20"/>
        </w:rPr>
        <w:t xml:space="preserve"> </w:t>
      </w:r>
      <w:r w:rsidRPr="002E31FB">
        <w:rPr>
          <w:sz w:val="20"/>
          <w:szCs w:val="20"/>
        </w:rPr>
        <w:t xml:space="preserve">per il fatturato c/terzi </w:t>
      </w:r>
      <w:r w:rsidR="006F3569" w:rsidRPr="002E31FB">
        <w:rPr>
          <w:sz w:val="20"/>
          <w:szCs w:val="20"/>
        </w:rPr>
        <w:t>le quote per tipologie di clienti (imprese: PMI o grandi imprese; non Im</w:t>
      </w:r>
      <w:r w:rsidRPr="002E31FB">
        <w:rPr>
          <w:sz w:val="20"/>
          <w:szCs w:val="20"/>
        </w:rPr>
        <w:t xml:space="preserve">prese: titolari dei beni </w:t>
      </w:r>
      <w:r w:rsidR="006F3569" w:rsidRPr="002E31FB">
        <w:rPr>
          <w:sz w:val="20"/>
          <w:szCs w:val="20"/>
        </w:rPr>
        <w:t>culturali, OdR o altri) e relativa territorialità (Lazio, r</w:t>
      </w:r>
      <w:r w:rsidRPr="002E31FB">
        <w:rPr>
          <w:sz w:val="20"/>
          <w:szCs w:val="20"/>
        </w:rPr>
        <w:t>esto di Italia o internazionali)</w:t>
      </w:r>
      <w:r w:rsidR="006F3569" w:rsidRPr="002E31FB">
        <w:rPr>
          <w:sz w:val="20"/>
          <w:szCs w:val="20"/>
        </w:rPr>
        <w:t>;</w:t>
      </w:r>
    </w:p>
    <w:p w14:paraId="01A63990" w14:textId="2984A040" w:rsidR="006F3569" w:rsidRPr="002E31FB" w:rsidRDefault="008A2AA9" w:rsidP="008A2AA9">
      <w:pPr>
        <w:spacing w:after="0" w:line="240" w:lineRule="auto"/>
        <w:jc w:val="both"/>
        <w:rPr>
          <w:sz w:val="20"/>
          <w:szCs w:val="20"/>
        </w:rPr>
      </w:pPr>
      <w:r w:rsidRPr="002E31FB">
        <w:rPr>
          <w:sz w:val="20"/>
          <w:szCs w:val="20"/>
        </w:rPr>
        <w:t>Ove possibile d</w:t>
      </w:r>
      <w:r w:rsidR="00C3461E" w:rsidRPr="002E31FB">
        <w:rPr>
          <w:sz w:val="20"/>
          <w:szCs w:val="20"/>
        </w:rPr>
        <w:t>are</w:t>
      </w:r>
      <w:r w:rsidR="006F3569" w:rsidRPr="002E31FB">
        <w:rPr>
          <w:sz w:val="20"/>
          <w:szCs w:val="20"/>
        </w:rPr>
        <w:t xml:space="preserve"> altre informazioni utili (spin-off</w:t>
      </w:r>
      <w:r w:rsidRPr="002E31FB">
        <w:rPr>
          <w:sz w:val="20"/>
          <w:szCs w:val="20"/>
        </w:rPr>
        <w:t xml:space="preserve"> prima del 2014, </w:t>
      </w:r>
      <w:r w:rsidR="006F3569" w:rsidRPr="002E31FB">
        <w:rPr>
          <w:sz w:val="20"/>
          <w:szCs w:val="20"/>
        </w:rPr>
        <w:t>write off, cessioni e plusvalenze, part</w:t>
      </w:r>
      <w:r w:rsidR="00AE094C" w:rsidRPr="002E31FB">
        <w:rPr>
          <w:sz w:val="20"/>
          <w:szCs w:val="20"/>
        </w:rPr>
        <w:t>n</w:t>
      </w:r>
      <w:r w:rsidR="006F3569" w:rsidRPr="002E31FB">
        <w:rPr>
          <w:sz w:val="20"/>
          <w:szCs w:val="20"/>
        </w:rPr>
        <w:t>er significativi, etc.)</w:t>
      </w:r>
      <w:r w:rsidRPr="002E31FB">
        <w:rPr>
          <w:sz w:val="20"/>
          <w:szCs w:val="20"/>
        </w:rPr>
        <w:t xml:space="preserve"> quote per tipologia di finanziamento (europei, nazionali, regionali etc.) con l’indicazione, se presenti, delle tipologie di partner</w:t>
      </w:r>
      <w:r w:rsidR="00FB3391" w:rsidRPr="002E31FB">
        <w:rPr>
          <w:sz w:val="20"/>
          <w:szCs w:val="20"/>
        </w:rPr>
        <w:t>, brevetti divisi per OdR proponente, ecc.</w:t>
      </w:r>
    </w:p>
    <w:p w14:paraId="480A9ACE" w14:textId="1670E09A" w:rsidR="00C3461E" w:rsidRDefault="00C3461E" w:rsidP="008A2AA9">
      <w:pPr>
        <w:spacing w:after="0" w:line="240" w:lineRule="auto"/>
        <w:rPr>
          <w:rStyle w:val="A1"/>
          <w:sz w:val="16"/>
          <w:szCs w:val="22"/>
        </w:rPr>
      </w:pPr>
      <w:r>
        <w:rPr>
          <w:rStyle w:val="A1"/>
          <w:sz w:val="16"/>
          <w:szCs w:val="22"/>
        </w:rPr>
        <w:lastRenderedPageBreak/>
        <w:br w:type="page"/>
      </w:r>
    </w:p>
    <w:p w14:paraId="0C5D516A" w14:textId="63FC2926" w:rsidR="00C3461E" w:rsidRPr="00154F30" w:rsidRDefault="00C3461E" w:rsidP="00100158">
      <w:pPr>
        <w:pStyle w:val="Paragrafoelenco"/>
        <w:numPr>
          <w:ilvl w:val="1"/>
          <w:numId w:val="39"/>
        </w:numPr>
        <w:spacing w:after="120"/>
        <w:ind w:left="567" w:hanging="567"/>
        <w:contextualSpacing w:val="0"/>
        <w:rPr>
          <w:rFonts w:ascii="Gill Sans MT" w:hAnsi="Gill Sans MT"/>
          <w:b/>
          <w:color w:val="0070C0"/>
        </w:rPr>
      </w:pPr>
      <w:r w:rsidRPr="00154F30">
        <w:rPr>
          <w:rFonts w:ascii="Gill Sans MT" w:hAnsi="Gill Sans MT"/>
          <w:b/>
          <w:color w:val="0070C0"/>
        </w:rPr>
        <w:lastRenderedPageBreak/>
        <w:t>Risultati attesi</w:t>
      </w:r>
    </w:p>
    <w:p w14:paraId="13020EB1" w14:textId="0CAA77EE" w:rsidR="008A2AA9" w:rsidRPr="00154F30" w:rsidRDefault="008A2AA9" w:rsidP="00100158">
      <w:pPr>
        <w:spacing w:after="120"/>
        <w:jc w:val="both"/>
        <w:rPr>
          <w:rFonts w:ascii="Gill Sans MT" w:hAnsi="Gill Sans MT"/>
          <w:b/>
          <w:color w:val="0070C0"/>
        </w:rPr>
      </w:pPr>
      <w:r w:rsidRPr="00154F30">
        <w:t>Vanno indicati, per i 5 anni di piano (indicativamente 2018-2022) i risultati previsti</w:t>
      </w:r>
      <w:r w:rsidR="00EA60E0">
        <w:t>,</w:t>
      </w:r>
      <w:r w:rsidRPr="00154F30">
        <w:t xml:space="preserve"> coerenti con il sistema degli indicatori di cui all’art. 3 (3) (a) dell’Avviso, con riferimento alle attività sovvenzionate e quelle anche non sovvenzionate (es. in corso) che facciano riferimento alle Unità di Ricerca, le cui attività attinenti alla cd. terza missione, si intendono far confluire in misura totale o nettamente prevalente nel Centro di Eccellenza.</w:t>
      </w:r>
    </w:p>
    <w:tbl>
      <w:tblPr>
        <w:tblStyle w:val="Grigliatabella"/>
        <w:tblW w:w="10060" w:type="dxa"/>
        <w:tblLook w:val="04A0" w:firstRow="1" w:lastRow="0" w:firstColumn="1" w:lastColumn="0" w:noHBand="0" w:noVBand="1"/>
      </w:tblPr>
      <w:tblGrid>
        <w:gridCol w:w="2405"/>
        <w:gridCol w:w="1531"/>
        <w:gridCol w:w="1531"/>
        <w:gridCol w:w="1531"/>
        <w:gridCol w:w="1531"/>
        <w:gridCol w:w="1531"/>
      </w:tblGrid>
      <w:tr w:rsidR="00C3461E" w:rsidRPr="00154F30" w14:paraId="33AF74FA" w14:textId="77777777" w:rsidTr="00100158">
        <w:trPr>
          <w:trHeight w:val="340"/>
        </w:trPr>
        <w:tc>
          <w:tcPr>
            <w:tcW w:w="2405" w:type="dxa"/>
            <w:vAlign w:val="center"/>
          </w:tcPr>
          <w:p w14:paraId="407CB17C" w14:textId="2D02BC26" w:rsidR="00C3461E" w:rsidRPr="00154F30" w:rsidRDefault="0083348F" w:rsidP="005D25D5">
            <w:pPr>
              <w:spacing w:after="0" w:line="240" w:lineRule="auto"/>
              <w:jc w:val="center"/>
              <w:rPr>
                <w:rFonts w:ascii="Gill Sans MT" w:hAnsi="Gill Sans MT"/>
                <w:b/>
                <w:sz w:val="18"/>
                <w:szCs w:val="18"/>
              </w:rPr>
            </w:pPr>
            <w:r w:rsidRPr="00154F30">
              <w:rPr>
                <w:rFonts w:ascii="Gill Sans MT" w:hAnsi="Gill Sans MT"/>
                <w:b/>
                <w:sz w:val="18"/>
                <w:szCs w:val="18"/>
              </w:rPr>
              <w:t>P</w:t>
            </w:r>
            <w:r w:rsidR="001C78A3">
              <w:rPr>
                <w:rFonts w:ascii="Gill Sans MT" w:hAnsi="Gill Sans MT"/>
                <w:b/>
                <w:sz w:val="18"/>
                <w:szCs w:val="18"/>
              </w:rPr>
              <w:t>revisioni</w:t>
            </w:r>
          </w:p>
        </w:tc>
        <w:tc>
          <w:tcPr>
            <w:tcW w:w="1531" w:type="dxa"/>
            <w:vAlign w:val="center"/>
          </w:tcPr>
          <w:p w14:paraId="5A2603BB" w14:textId="222E1FB2" w:rsidR="00C3461E" w:rsidRPr="00154F30" w:rsidRDefault="00C3461E" w:rsidP="005D25D5">
            <w:pPr>
              <w:spacing w:after="0" w:line="240" w:lineRule="auto"/>
              <w:jc w:val="center"/>
              <w:rPr>
                <w:rFonts w:ascii="Gill Sans MT" w:hAnsi="Gill Sans MT"/>
                <w:b/>
                <w:sz w:val="18"/>
                <w:szCs w:val="18"/>
              </w:rPr>
            </w:pPr>
            <w:r w:rsidRPr="00154F30">
              <w:rPr>
                <w:rFonts w:ascii="Gill Sans MT" w:hAnsi="Gill Sans MT"/>
                <w:b/>
                <w:sz w:val="18"/>
                <w:szCs w:val="18"/>
              </w:rPr>
              <w:t>Anno1</w:t>
            </w:r>
          </w:p>
        </w:tc>
        <w:tc>
          <w:tcPr>
            <w:tcW w:w="1531" w:type="dxa"/>
            <w:vAlign w:val="center"/>
          </w:tcPr>
          <w:p w14:paraId="0AB1CA03" w14:textId="700DBD59" w:rsidR="00C3461E" w:rsidRPr="00154F30" w:rsidRDefault="00C3461E" w:rsidP="005D25D5">
            <w:pPr>
              <w:spacing w:after="0" w:line="240" w:lineRule="auto"/>
              <w:jc w:val="center"/>
              <w:rPr>
                <w:rFonts w:ascii="Gill Sans MT" w:hAnsi="Gill Sans MT"/>
                <w:b/>
                <w:sz w:val="18"/>
                <w:szCs w:val="18"/>
              </w:rPr>
            </w:pPr>
            <w:r w:rsidRPr="00154F30">
              <w:rPr>
                <w:rFonts w:ascii="Gill Sans MT" w:hAnsi="Gill Sans MT"/>
                <w:b/>
                <w:sz w:val="18"/>
                <w:szCs w:val="18"/>
              </w:rPr>
              <w:t>Anno 2</w:t>
            </w:r>
          </w:p>
        </w:tc>
        <w:tc>
          <w:tcPr>
            <w:tcW w:w="1531" w:type="dxa"/>
            <w:vAlign w:val="center"/>
          </w:tcPr>
          <w:p w14:paraId="619F9CB8" w14:textId="6AF64C6A" w:rsidR="00C3461E" w:rsidRPr="00154F30" w:rsidRDefault="00C3461E" w:rsidP="005D25D5">
            <w:pPr>
              <w:spacing w:after="0" w:line="240" w:lineRule="auto"/>
              <w:jc w:val="center"/>
              <w:rPr>
                <w:rFonts w:ascii="Gill Sans MT" w:hAnsi="Gill Sans MT"/>
                <w:b/>
                <w:sz w:val="18"/>
                <w:szCs w:val="18"/>
              </w:rPr>
            </w:pPr>
            <w:r w:rsidRPr="00154F30">
              <w:rPr>
                <w:rFonts w:ascii="Gill Sans MT" w:hAnsi="Gill Sans MT"/>
                <w:b/>
                <w:sz w:val="18"/>
                <w:szCs w:val="18"/>
              </w:rPr>
              <w:t>Anno 3</w:t>
            </w:r>
          </w:p>
        </w:tc>
        <w:tc>
          <w:tcPr>
            <w:tcW w:w="1531" w:type="dxa"/>
            <w:vAlign w:val="center"/>
          </w:tcPr>
          <w:p w14:paraId="434C318F" w14:textId="05DE7439" w:rsidR="00C3461E" w:rsidRPr="00154F30" w:rsidRDefault="00C3461E" w:rsidP="005D25D5">
            <w:pPr>
              <w:spacing w:after="0" w:line="240" w:lineRule="auto"/>
              <w:jc w:val="center"/>
              <w:rPr>
                <w:rFonts w:ascii="Gill Sans MT" w:hAnsi="Gill Sans MT"/>
                <w:b/>
                <w:sz w:val="18"/>
                <w:szCs w:val="18"/>
              </w:rPr>
            </w:pPr>
            <w:r w:rsidRPr="00154F30">
              <w:rPr>
                <w:rFonts w:ascii="Gill Sans MT" w:hAnsi="Gill Sans MT"/>
                <w:b/>
                <w:sz w:val="18"/>
                <w:szCs w:val="18"/>
              </w:rPr>
              <w:t>Anno 4</w:t>
            </w:r>
          </w:p>
        </w:tc>
        <w:tc>
          <w:tcPr>
            <w:tcW w:w="1531" w:type="dxa"/>
            <w:vAlign w:val="center"/>
          </w:tcPr>
          <w:p w14:paraId="5D16184F" w14:textId="421D6FF8" w:rsidR="00C3461E" w:rsidRPr="00154F30" w:rsidRDefault="00C3461E" w:rsidP="005D25D5">
            <w:pPr>
              <w:spacing w:after="0" w:line="240" w:lineRule="auto"/>
              <w:jc w:val="center"/>
              <w:rPr>
                <w:rFonts w:ascii="Gill Sans MT" w:hAnsi="Gill Sans MT"/>
                <w:b/>
                <w:sz w:val="18"/>
                <w:szCs w:val="18"/>
              </w:rPr>
            </w:pPr>
            <w:r w:rsidRPr="00154F30">
              <w:rPr>
                <w:rFonts w:ascii="Gill Sans MT" w:hAnsi="Gill Sans MT"/>
                <w:b/>
                <w:sz w:val="18"/>
                <w:szCs w:val="18"/>
              </w:rPr>
              <w:t>Anno 5</w:t>
            </w:r>
          </w:p>
        </w:tc>
      </w:tr>
      <w:tr w:rsidR="00C3461E" w:rsidRPr="00154F30" w14:paraId="16D7C23B" w14:textId="77777777" w:rsidTr="00100158">
        <w:trPr>
          <w:trHeight w:val="938"/>
        </w:trPr>
        <w:tc>
          <w:tcPr>
            <w:tcW w:w="2405" w:type="dxa"/>
            <w:vAlign w:val="center"/>
          </w:tcPr>
          <w:p w14:paraId="5C97B498" w14:textId="409AB773" w:rsidR="00C3461E" w:rsidRPr="00154F30" w:rsidRDefault="0083348F" w:rsidP="003F69CF">
            <w:pPr>
              <w:spacing w:after="0" w:line="240" w:lineRule="auto"/>
              <w:rPr>
                <w:rFonts w:ascii="Gill Sans MT" w:hAnsi="Gill Sans MT"/>
                <w:sz w:val="18"/>
                <w:szCs w:val="20"/>
              </w:rPr>
            </w:pPr>
            <w:r w:rsidRPr="00154F30">
              <w:rPr>
                <w:rFonts w:ascii="Gill Sans MT" w:hAnsi="Gill Sans MT"/>
                <w:sz w:val="18"/>
                <w:szCs w:val="20"/>
              </w:rPr>
              <w:t xml:space="preserve">Fatturato c/terzi ricerca </w:t>
            </w:r>
          </w:p>
        </w:tc>
        <w:tc>
          <w:tcPr>
            <w:tcW w:w="1531" w:type="dxa"/>
            <w:vAlign w:val="center"/>
          </w:tcPr>
          <w:p w14:paraId="1EF35E31"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42F807C1" w14:textId="7F69F545"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404E5D77" w14:textId="3901E6DD"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9647CB8" w14:textId="77B36A4C"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3F115431" w14:textId="14FAE1C1" w:rsidR="00C3461E" w:rsidRPr="00154F30" w:rsidRDefault="00C3461E" w:rsidP="003F69CF">
            <w:pPr>
              <w:spacing w:after="0" w:line="240" w:lineRule="auto"/>
              <w:jc w:val="center"/>
              <w:rPr>
                <w:rFonts w:ascii="Gill Sans MT" w:hAnsi="Gill Sans MT"/>
                <w:sz w:val="20"/>
                <w:szCs w:val="20"/>
              </w:rPr>
            </w:pPr>
          </w:p>
        </w:tc>
      </w:tr>
      <w:tr w:rsidR="00C3461E" w:rsidRPr="00154F30" w14:paraId="01976F6B" w14:textId="77777777" w:rsidTr="00100158">
        <w:trPr>
          <w:trHeight w:val="836"/>
        </w:trPr>
        <w:tc>
          <w:tcPr>
            <w:tcW w:w="2405" w:type="dxa"/>
            <w:vAlign w:val="center"/>
          </w:tcPr>
          <w:p w14:paraId="6E431085" w14:textId="3DDEDAEB" w:rsidR="00C3461E" w:rsidRPr="00154F30" w:rsidRDefault="0083348F" w:rsidP="003F69CF">
            <w:pPr>
              <w:spacing w:after="0" w:line="240" w:lineRule="auto"/>
              <w:rPr>
                <w:rFonts w:ascii="Gill Sans MT" w:hAnsi="Gill Sans MT"/>
                <w:sz w:val="18"/>
                <w:szCs w:val="20"/>
              </w:rPr>
            </w:pPr>
            <w:r w:rsidRPr="00154F30">
              <w:rPr>
                <w:rFonts w:ascii="Gill Sans MT" w:hAnsi="Gill Sans MT"/>
                <w:sz w:val="18"/>
                <w:szCs w:val="20"/>
              </w:rPr>
              <w:t>Fatturato c/terzi didattica</w:t>
            </w:r>
          </w:p>
        </w:tc>
        <w:tc>
          <w:tcPr>
            <w:tcW w:w="1531" w:type="dxa"/>
            <w:vAlign w:val="center"/>
          </w:tcPr>
          <w:p w14:paraId="074B3928"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DDDBC46" w14:textId="797136AB"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5E8C89F1"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5094CB73"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774DE001"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214B39AF" w14:textId="77777777" w:rsidTr="00100158">
        <w:trPr>
          <w:trHeight w:val="340"/>
        </w:trPr>
        <w:tc>
          <w:tcPr>
            <w:tcW w:w="2405" w:type="dxa"/>
            <w:vAlign w:val="center"/>
          </w:tcPr>
          <w:p w14:paraId="299A0276" w14:textId="1002F73C" w:rsidR="00C3461E" w:rsidRPr="00154F30" w:rsidRDefault="00C3461E" w:rsidP="003F69CF">
            <w:pPr>
              <w:spacing w:after="0" w:line="240" w:lineRule="auto"/>
              <w:rPr>
                <w:rFonts w:ascii="Gill Sans MT" w:hAnsi="Gill Sans MT"/>
                <w:sz w:val="18"/>
                <w:szCs w:val="20"/>
              </w:rPr>
            </w:pPr>
            <w:r w:rsidRPr="00154F30">
              <w:rPr>
                <w:rFonts w:ascii="Gill Sans MT" w:hAnsi="Gill Sans MT"/>
                <w:sz w:val="18"/>
                <w:szCs w:val="20"/>
              </w:rPr>
              <w:t xml:space="preserve">Fatturato c/terzi valorizzazione diritti </w:t>
            </w:r>
            <w:r w:rsidRPr="00154F30">
              <w:rPr>
                <w:rStyle w:val="A1"/>
                <w:sz w:val="18"/>
                <w:szCs w:val="20"/>
              </w:rPr>
              <w:t xml:space="preserve">di proprietà intellettuale </w:t>
            </w:r>
            <w:r w:rsidRPr="00154F30">
              <w:rPr>
                <w:rFonts w:ascii="Gill Sans MT" w:hAnsi="Gill Sans MT"/>
                <w:sz w:val="18"/>
                <w:szCs w:val="20"/>
              </w:rPr>
              <w:t xml:space="preserve">o per trasferimento tecnologico </w:t>
            </w:r>
          </w:p>
        </w:tc>
        <w:tc>
          <w:tcPr>
            <w:tcW w:w="1531" w:type="dxa"/>
            <w:vAlign w:val="center"/>
          </w:tcPr>
          <w:p w14:paraId="02E3F855"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45D3141" w14:textId="6BDC70E5"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5637350F"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EFB699D"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2E0F7012"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68B4B84E" w14:textId="77777777" w:rsidTr="00100158">
        <w:trPr>
          <w:trHeight w:val="846"/>
        </w:trPr>
        <w:tc>
          <w:tcPr>
            <w:tcW w:w="2405" w:type="dxa"/>
            <w:vAlign w:val="center"/>
          </w:tcPr>
          <w:p w14:paraId="5DF0AB90" w14:textId="15B56E29" w:rsidR="00C3461E" w:rsidRPr="00154F30" w:rsidRDefault="00C3461E" w:rsidP="003F69CF">
            <w:pPr>
              <w:spacing w:after="0" w:line="240" w:lineRule="auto"/>
              <w:rPr>
                <w:rFonts w:ascii="Gill Sans MT" w:hAnsi="Gill Sans MT"/>
                <w:sz w:val="18"/>
                <w:szCs w:val="20"/>
              </w:rPr>
            </w:pPr>
            <w:r w:rsidRPr="00154F30">
              <w:rPr>
                <w:rFonts w:ascii="Gill Sans MT" w:hAnsi="Gill Sans MT"/>
                <w:sz w:val="18"/>
                <w:szCs w:val="20"/>
              </w:rPr>
              <w:t xml:space="preserve">Numero diritti </w:t>
            </w:r>
            <w:r w:rsidRPr="00154F30">
              <w:rPr>
                <w:rStyle w:val="A1"/>
                <w:sz w:val="18"/>
                <w:szCs w:val="20"/>
              </w:rPr>
              <w:t>di proprietà intellettuale depositati</w:t>
            </w:r>
          </w:p>
        </w:tc>
        <w:tc>
          <w:tcPr>
            <w:tcW w:w="1531" w:type="dxa"/>
            <w:vAlign w:val="center"/>
          </w:tcPr>
          <w:p w14:paraId="53F9E926"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74F2ADF8" w14:textId="7EBA8128"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D08EA33"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7A0D579A"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6CE6AE2C"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174BA0E3" w14:textId="77777777" w:rsidTr="00100158">
        <w:trPr>
          <w:trHeight w:val="830"/>
        </w:trPr>
        <w:tc>
          <w:tcPr>
            <w:tcW w:w="2405" w:type="dxa"/>
            <w:vAlign w:val="center"/>
          </w:tcPr>
          <w:p w14:paraId="780F7EF2" w14:textId="6C4FC813" w:rsidR="00C3461E" w:rsidRPr="00154F30" w:rsidRDefault="00C3461E" w:rsidP="003F69CF">
            <w:pPr>
              <w:spacing w:after="0" w:line="240" w:lineRule="auto"/>
              <w:rPr>
                <w:rFonts w:ascii="Gill Sans MT" w:hAnsi="Gill Sans MT"/>
                <w:sz w:val="18"/>
                <w:szCs w:val="20"/>
              </w:rPr>
            </w:pPr>
            <w:r w:rsidRPr="00154F30">
              <w:rPr>
                <w:rFonts w:ascii="Gill Sans MT" w:hAnsi="Gill Sans MT"/>
                <w:sz w:val="18"/>
                <w:szCs w:val="20"/>
              </w:rPr>
              <w:t xml:space="preserve">Numero diritti </w:t>
            </w:r>
            <w:r w:rsidRPr="00154F30">
              <w:rPr>
                <w:rStyle w:val="A1"/>
                <w:sz w:val="18"/>
                <w:szCs w:val="20"/>
              </w:rPr>
              <w:t>di proprietà intellettuale valorizzati</w:t>
            </w:r>
          </w:p>
        </w:tc>
        <w:tc>
          <w:tcPr>
            <w:tcW w:w="1531" w:type="dxa"/>
            <w:vAlign w:val="center"/>
          </w:tcPr>
          <w:p w14:paraId="78314214"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0585F85D" w14:textId="35722CE6"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7F95B15E"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2CC25C16"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37537210"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519BE15F" w14:textId="77777777" w:rsidTr="00100158">
        <w:trPr>
          <w:trHeight w:val="842"/>
        </w:trPr>
        <w:tc>
          <w:tcPr>
            <w:tcW w:w="2405" w:type="dxa"/>
            <w:vAlign w:val="center"/>
          </w:tcPr>
          <w:p w14:paraId="4B67EC78" w14:textId="478C2151" w:rsidR="00C3461E" w:rsidRPr="00154F30" w:rsidRDefault="00C3461E" w:rsidP="003F69CF">
            <w:pPr>
              <w:spacing w:after="0" w:line="240" w:lineRule="auto"/>
              <w:rPr>
                <w:rFonts w:ascii="Gill Sans MT" w:hAnsi="Gill Sans MT"/>
                <w:sz w:val="18"/>
                <w:szCs w:val="20"/>
              </w:rPr>
            </w:pPr>
            <w:r w:rsidRPr="00154F30">
              <w:rPr>
                <w:rStyle w:val="A1"/>
                <w:sz w:val="18"/>
                <w:szCs w:val="20"/>
              </w:rPr>
              <w:t>Nume</w:t>
            </w:r>
            <w:r w:rsidR="0083348F" w:rsidRPr="00154F30">
              <w:rPr>
                <w:rStyle w:val="A1"/>
                <w:sz w:val="18"/>
                <w:szCs w:val="20"/>
              </w:rPr>
              <w:t>ro degli spin off autorizzati</w:t>
            </w:r>
          </w:p>
        </w:tc>
        <w:tc>
          <w:tcPr>
            <w:tcW w:w="1531" w:type="dxa"/>
            <w:vAlign w:val="center"/>
          </w:tcPr>
          <w:p w14:paraId="46806CC2"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6CE7A6C9" w14:textId="14C0E0E5"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0DF65C24"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3F3992F1"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EC6F46E"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46194AE9" w14:textId="77777777" w:rsidTr="00100158">
        <w:trPr>
          <w:trHeight w:val="982"/>
        </w:trPr>
        <w:tc>
          <w:tcPr>
            <w:tcW w:w="2405" w:type="dxa"/>
            <w:vAlign w:val="center"/>
          </w:tcPr>
          <w:p w14:paraId="6421E94E" w14:textId="3561CAED" w:rsidR="00C3461E" w:rsidRPr="00154F30" w:rsidRDefault="00C3461E" w:rsidP="003F69CF">
            <w:pPr>
              <w:spacing w:after="0" w:line="240" w:lineRule="auto"/>
              <w:rPr>
                <w:rFonts w:ascii="Gill Sans MT" w:hAnsi="Gill Sans MT"/>
                <w:sz w:val="18"/>
                <w:szCs w:val="20"/>
              </w:rPr>
            </w:pPr>
            <w:r w:rsidRPr="00154F30">
              <w:rPr>
                <w:rStyle w:val="A1"/>
                <w:sz w:val="18"/>
                <w:szCs w:val="20"/>
              </w:rPr>
              <w:t>Numero dei progetti finanziati a seguito</w:t>
            </w:r>
            <w:r w:rsidR="0083348F" w:rsidRPr="00154F30">
              <w:rPr>
                <w:rStyle w:val="A1"/>
                <w:sz w:val="18"/>
                <w:szCs w:val="20"/>
              </w:rPr>
              <w:t xml:space="preserve"> di una procedura competitiva </w:t>
            </w:r>
          </w:p>
        </w:tc>
        <w:tc>
          <w:tcPr>
            <w:tcW w:w="1531" w:type="dxa"/>
            <w:vAlign w:val="center"/>
          </w:tcPr>
          <w:p w14:paraId="733F8253"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04002F7B" w14:textId="47D937D3"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62A2281"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697A77C4"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1A51904B"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79BCFB6D" w14:textId="77777777" w:rsidTr="00100158">
        <w:trPr>
          <w:trHeight w:val="1123"/>
        </w:trPr>
        <w:tc>
          <w:tcPr>
            <w:tcW w:w="2405" w:type="dxa"/>
            <w:vAlign w:val="center"/>
          </w:tcPr>
          <w:p w14:paraId="535BB94A" w14:textId="1D1C8FC3" w:rsidR="00C3461E" w:rsidRPr="00154F30" w:rsidRDefault="00C3461E" w:rsidP="003F69CF">
            <w:pPr>
              <w:spacing w:after="0" w:line="240" w:lineRule="auto"/>
              <w:rPr>
                <w:rFonts w:ascii="Gill Sans MT" w:hAnsi="Gill Sans MT"/>
                <w:sz w:val="18"/>
                <w:szCs w:val="20"/>
              </w:rPr>
            </w:pPr>
            <w:r w:rsidRPr="00154F30">
              <w:rPr>
                <w:rStyle w:val="A1"/>
                <w:sz w:val="18"/>
                <w:szCs w:val="20"/>
              </w:rPr>
              <w:t>Importo dei finanziamenti ottenuti a seguito</w:t>
            </w:r>
            <w:r w:rsidR="0083348F" w:rsidRPr="00154F30">
              <w:rPr>
                <w:rStyle w:val="A1"/>
                <w:sz w:val="18"/>
                <w:szCs w:val="20"/>
              </w:rPr>
              <w:t xml:space="preserve"> di una procedura competitiva </w:t>
            </w:r>
          </w:p>
        </w:tc>
        <w:tc>
          <w:tcPr>
            <w:tcW w:w="1531" w:type="dxa"/>
            <w:vAlign w:val="center"/>
          </w:tcPr>
          <w:p w14:paraId="16622728"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00E03443" w14:textId="6677A0D6"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3441A2CA"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550EFEEB"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3B56530D" w14:textId="77777777" w:rsidR="00C3461E" w:rsidRPr="00154F30" w:rsidRDefault="00C3461E" w:rsidP="003F69CF">
            <w:pPr>
              <w:spacing w:after="0" w:line="240" w:lineRule="auto"/>
              <w:jc w:val="center"/>
              <w:rPr>
                <w:rFonts w:ascii="Gill Sans MT" w:hAnsi="Gill Sans MT"/>
                <w:sz w:val="20"/>
                <w:szCs w:val="20"/>
              </w:rPr>
            </w:pPr>
          </w:p>
        </w:tc>
      </w:tr>
      <w:tr w:rsidR="00C3461E" w:rsidRPr="00154F30" w14:paraId="611F78E5" w14:textId="77777777" w:rsidTr="00100158">
        <w:trPr>
          <w:trHeight w:val="1281"/>
        </w:trPr>
        <w:tc>
          <w:tcPr>
            <w:tcW w:w="2405" w:type="dxa"/>
            <w:vAlign w:val="center"/>
          </w:tcPr>
          <w:p w14:paraId="62067F67" w14:textId="075694A3" w:rsidR="00C3461E" w:rsidRPr="00154F30" w:rsidRDefault="00C3461E" w:rsidP="003F69CF">
            <w:pPr>
              <w:spacing w:after="0" w:line="240" w:lineRule="auto"/>
              <w:rPr>
                <w:rFonts w:ascii="Gill Sans MT" w:hAnsi="Gill Sans MT"/>
                <w:sz w:val="18"/>
                <w:szCs w:val="20"/>
              </w:rPr>
            </w:pPr>
            <w:r w:rsidRPr="00154F30">
              <w:rPr>
                <w:rStyle w:val="A1"/>
                <w:sz w:val="18"/>
                <w:szCs w:val="20"/>
              </w:rPr>
              <w:t>Importo dei finanziamenti associati ottenuti dai partner a seguito</w:t>
            </w:r>
            <w:r w:rsidR="0083348F" w:rsidRPr="00154F30">
              <w:rPr>
                <w:rStyle w:val="A1"/>
                <w:sz w:val="18"/>
                <w:szCs w:val="20"/>
              </w:rPr>
              <w:t xml:space="preserve"> di una procedura competitiva</w:t>
            </w:r>
          </w:p>
        </w:tc>
        <w:tc>
          <w:tcPr>
            <w:tcW w:w="1531" w:type="dxa"/>
            <w:vAlign w:val="center"/>
          </w:tcPr>
          <w:p w14:paraId="5DBFDDA0"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2E528788" w14:textId="4E84F535"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2F264293"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69D4D6E5" w14:textId="77777777" w:rsidR="00C3461E" w:rsidRPr="00154F30" w:rsidRDefault="00C3461E" w:rsidP="003F69CF">
            <w:pPr>
              <w:spacing w:after="0" w:line="240" w:lineRule="auto"/>
              <w:jc w:val="center"/>
              <w:rPr>
                <w:rFonts w:ascii="Gill Sans MT" w:hAnsi="Gill Sans MT"/>
                <w:sz w:val="20"/>
                <w:szCs w:val="20"/>
              </w:rPr>
            </w:pPr>
          </w:p>
        </w:tc>
        <w:tc>
          <w:tcPr>
            <w:tcW w:w="1531" w:type="dxa"/>
            <w:vAlign w:val="center"/>
          </w:tcPr>
          <w:p w14:paraId="2544F2B3" w14:textId="77777777" w:rsidR="00C3461E" w:rsidRPr="00154F30" w:rsidRDefault="00C3461E" w:rsidP="003F69CF">
            <w:pPr>
              <w:spacing w:after="0" w:line="240" w:lineRule="auto"/>
              <w:jc w:val="center"/>
              <w:rPr>
                <w:rFonts w:ascii="Gill Sans MT" w:hAnsi="Gill Sans MT"/>
                <w:sz w:val="20"/>
                <w:szCs w:val="20"/>
              </w:rPr>
            </w:pPr>
          </w:p>
        </w:tc>
      </w:tr>
    </w:tbl>
    <w:p w14:paraId="475E7994" w14:textId="3B81D8F4" w:rsidR="0083348F" w:rsidRPr="00154F30" w:rsidRDefault="0083348F">
      <w:pPr>
        <w:spacing w:after="0" w:line="240" w:lineRule="auto"/>
        <w:rPr>
          <w:rFonts w:ascii="Gill Sans MT" w:hAnsi="Gill Sans MT"/>
          <w:b/>
          <w:color w:val="0070C0"/>
        </w:rPr>
      </w:pPr>
    </w:p>
    <w:p w14:paraId="339286D0" w14:textId="52058D2F" w:rsidR="0083348F" w:rsidRPr="00100158" w:rsidRDefault="0083348F" w:rsidP="0083348F">
      <w:pPr>
        <w:spacing w:after="0" w:line="240" w:lineRule="auto"/>
        <w:jc w:val="both"/>
        <w:rPr>
          <w:rFonts w:ascii="Gill Sans MT" w:hAnsi="Gill Sans MT"/>
        </w:rPr>
      </w:pPr>
      <w:r w:rsidRPr="00100158">
        <w:rPr>
          <w:rFonts w:ascii="Gill Sans MT" w:hAnsi="Gill Sans MT"/>
        </w:rPr>
        <w:t>Note</w:t>
      </w:r>
    </w:p>
    <w:p w14:paraId="661E4ABF" w14:textId="5CF8D5EB" w:rsidR="0083348F" w:rsidRPr="00100158" w:rsidRDefault="0083348F" w:rsidP="0083348F">
      <w:pPr>
        <w:spacing w:after="0" w:line="240" w:lineRule="auto"/>
        <w:jc w:val="both"/>
        <w:rPr>
          <w:rFonts w:ascii="Gill Sans MT" w:hAnsi="Gill Sans MT"/>
        </w:rPr>
      </w:pPr>
      <w:r w:rsidRPr="00100158">
        <w:rPr>
          <w:rFonts w:ascii="Gill Sans MT" w:hAnsi="Gill Sans MT"/>
        </w:rPr>
        <w:t>………………………………………………………………………………………………………………………</w:t>
      </w:r>
    </w:p>
    <w:p w14:paraId="33265CCD" w14:textId="51338996" w:rsidR="0083348F" w:rsidRPr="00100158" w:rsidRDefault="0083348F" w:rsidP="0083348F">
      <w:pPr>
        <w:spacing w:after="0" w:line="240" w:lineRule="auto"/>
        <w:jc w:val="both"/>
        <w:rPr>
          <w:rFonts w:ascii="Gill Sans MT" w:hAnsi="Gill Sans MT"/>
        </w:rPr>
      </w:pPr>
      <w:r w:rsidRPr="00100158">
        <w:rPr>
          <w:rFonts w:ascii="Gill Sans MT" w:hAnsi="Gill Sans MT"/>
        </w:rPr>
        <w:t>………………………………………………………………………………………………………………………</w:t>
      </w:r>
    </w:p>
    <w:p w14:paraId="24B7EBC9" w14:textId="240EC1EA" w:rsidR="0083348F" w:rsidRPr="00100158" w:rsidRDefault="0083348F" w:rsidP="0083348F">
      <w:pPr>
        <w:spacing w:after="0" w:line="240" w:lineRule="auto"/>
        <w:jc w:val="both"/>
        <w:rPr>
          <w:rFonts w:ascii="Gill Sans MT" w:hAnsi="Gill Sans MT"/>
        </w:rPr>
      </w:pPr>
      <w:r w:rsidRPr="00100158">
        <w:rPr>
          <w:rFonts w:ascii="Gill Sans MT" w:hAnsi="Gill Sans MT"/>
        </w:rPr>
        <w:t>………………………………………………………………………………………………………………………</w:t>
      </w:r>
    </w:p>
    <w:p w14:paraId="3EDD49EC" w14:textId="77777777" w:rsidR="0083348F" w:rsidRPr="00100158" w:rsidRDefault="0083348F" w:rsidP="0083348F">
      <w:pPr>
        <w:spacing w:after="0" w:line="240" w:lineRule="auto"/>
        <w:jc w:val="both"/>
        <w:rPr>
          <w:rFonts w:ascii="Gill Sans MT" w:hAnsi="Gill Sans MT"/>
          <w:sz w:val="20"/>
          <w:szCs w:val="20"/>
        </w:rPr>
      </w:pPr>
      <w:r w:rsidRPr="00100158">
        <w:rPr>
          <w:rFonts w:ascii="Gill Sans MT" w:hAnsi="Gill Sans MT"/>
          <w:sz w:val="20"/>
          <w:szCs w:val="20"/>
        </w:rPr>
        <w:t xml:space="preserve">Nelle note Indicare tutte le informazioni ritenute rilevanti non presenti in tabella. </w:t>
      </w:r>
    </w:p>
    <w:p w14:paraId="4A69BCA6" w14:textId="2CFEF4D0" w:rsidR="0083348F" w:rsidRPr="00100158" w:rsidRDefault="0083348F" w:rsidP="0083348F">
      <w:pPr>
        <w:spacing w:after="0" w:line="240" w:lineRule="auto"/>
        <w:jc w:val="both"/>
        <w:rPr>
          <w:rFonts w:ascii="Gill Sans MT" w:hAnsi="Gill Sans MT"/>
          <w:sz w:val="20"/>
          <w:szCs w:val="20"/>
        </w:rPr>
      </w:pPr>
      <w:r w:rsidRPr="00100158">
        <w:rPr>
          <w:rFonts w:ascii="Gill Sans MT" w:hAnsi="Gill Sans MT"/>
          <w:sz w:val="20"/>
          <w:szCs w:val="20"/>
        </w:rPr>
        <w:t>Ad es. la suddivisione previsionale del fatturato c/terzi, le quote previste per tipologie di clienti (imprese: PMI o grandi imprese; non Imprese: titolari dei beni culturali, OdR o altri) e relativa territorialità (Lazio, resto di Italia o internazionali);</w:t>
      </w:r>
    </w:p>
    <w:p w14:paraId="5C2C777F" w14:textId="4324961A" w:rsidR="005D25D5" w:rsidRDefault="005D25D5">
      <w:pPr>
        <w:spacing w:after="0" w:line="240" w:lineRule="auto"/>
        <w:rPr>
          <w:sz w:val="20"/>
          <w:szCs w:val="20"/>
        </w:rPr>
      </w:pPr>
      <w:r>
        <w:rPr>
          <w:sz w:val="20"/>
          <w:szCs w:val="20"/>
        </w:rPr>
        <w:br w:type="page"/>
      </w:r>
    </w:p>
    <w:p w14:paraId="6D9F2DD9" w14:textId="77777777" w:rsidR="00DF7DDA" w:rsidRDefault="00DF7DDA" w:rsidP="0083348F">
      <w:pPr>
        <w:spacing w:after="0" w:line="240" w:lineRule="auto"/>
        <w:jc w:val="both"/>
        <w:rPr>
          <w:sz w:val="20"/>
          <w:szCs w:val="20"/>
        </w:rPr>
      </w:pPr>
    </w:p>
    <w:p w14:paraId="0A750AC9" w14:textId="77777777" w:rsidR="002E31FB" w:rsidRPr="002E31FB" w:rsidRDefault="002E31FB" w:rsidP="0083348F">
      <w:pPr>
        <w:spacing w:after="0" w:line="240" w:lineRule="auto"/>
        <w:jc w:val="both"/>
        <w:rPr>
          <w:sz w:val="20"/>
          <w:szCs w:val="20"/>
        </w:rPr>
      </w:pPr>
    </w:p>
    <w:p w14:paraId="11BB0BF0" w14:textId="7D01A8A1" w:rsidR="00DF4B38" w:rsidRPr="00154F30" w:rsidRDefault="00DF4B38" w:rsidP="00100158">
      <w:pPr>
        <w:pStyle w:val="Paragrafoelenco"/>
        <w:numPr>
          <w:ilvl w:val="0"/>
          <w:numId w:val="22"/>
        </w:numPr>
        <w:spacing w:after="120"/>
        <w:ind w:left="284" w:hanging="284"/>
        <w:contextualSpacing w:val="0"/>
        <w:rPr>
          <w:rFonts w:ascii="Gill Sans MT" w:hAnsi="Gill Sans MT"/>
          <w:b/>
          <w:color w:val="002060"/>
        </w:rPr>
      </w:pPr>
      <w:r w:rsidRPr="00154F30">
        <w:rPr>
          <w:rFonts w:ascii="Gill Sans MT" w:hAnsi="Gill Sans MT"/>
          <w:b/>
          <w:color w:val="002060"/>
        </w:rPr>
        <w:t>Piano Economico e Finanziario</w:t>
      </w:r>
    </w:p>
    <w:p w14:paraId="31219025" w14:textId="4C9657E8" w:rsidR="007422AA" w:rsidRPr="00154F30" w:rsidRDefault="002069FB" w:rsidP="00100158">
      <w:pPr>
        <w:pStyle w:val="Paragrafoelenco"/>
        <w:numPr>
          <w:ilvl w:val="1"/>
          <w:numId w:val="22"/>
        </w:numPr>
        <w:spacing w:after="120" w:line="259" w:lineRule="auto"/>
        <w:ind w:left="426" w:hanging="426"/>
        <w:contextualSpacing w:val="0"/>
        <w:rPr>
          <w:rFonts w:ascii="Gill Sans MT" w:hAnsi="Gill Sans MT"/>
          <w:color w:val="0070C0"/>
        </w:rPr>
      </w:pPr>
      <w:r w:rsidRPr="00154F30">
        <w:rPr>
          <w:rFonts w:ascii="Gill Sans MT" w:hAnsi="Gill Sans MT"/>
          <w:b/>
          <w:color w:val="0070C0"/>
        </w:rPr>
        <w:t>Conto economico</w:t>
      </w:r>
      <w:r w:rsidRPr="00154F30">
        <w:rPr>
          <w:rFonts w:ascii="Gill Sans MT" w:hAnsi="Gill Sans MT"/>
          <w:color w:val="0070C0"/>
        </w:rPr>
        <w:t xml:space="preserve"> </w:t>
      </w:r>
    </w:p>
    <w:p w14:paraId="02CCC624" w14:textId="6FA3A41F" w:rsidR="003B5C86" w:rsidRPr="00100158" w:rsidRDefault="00FB3391" w:rsidP="00745312">
      <w:pPr>
        <w:spacing w:after="120" w:line="259" w:lineRule="auto"/>
        <w:rPr>
          <w:rFonts w:ascii="Gill Sans MT" w:hAnsi="Gill Sans MT"/>
          <w:color w:val="0070C0"/>
        </w:rPr>
      </w:pPr>
      <w:r w:rsidRPr="00100158">
        <w:rPr>
          <w:rFonts w:ascii="Gill Sans MT" w:hAnsi="Gill Sans MT"/>
          <w:color w:val="0070C0"/>
        </w:rPr>
        <w:t>2</w:t>
      </w:r>
      <w:r w:rsidR="00DA6A6A" w:rsidRPr="00100158">
        <w:rPr>
          <w:rFonts w:ascii="Gill Sans MT" w:hAnsi="Gill Sans MT"/>
          <w:color w:val="0070C0"/>
        </w:rPr>
        <w:t xml:space="preserve">.1.1 </w:t>
      </w:r>
      <w:r w:rsidR="003B5C86" w:rsidRPr="00100158">
        <w:rPr>
          <w:rFonts w:ascii="Gill Sans MT" w:hAnsi="Gill Sans MT"/>
          <w:color w:val="0070C0"/>
        </w:rPr>
        <w:t>Ricavi</w:t>
      </w:r>
    </w:p>
    <w:tbl>
      <w:tblPr>
        <w:tblStyle w:val="Grigliatabella"/>
        <w:tblW w:w="10173" w:type="dxa"/>
        <w:tblLook w:val="04A0" w:firstRow="1" w:lastRow="0" w:firstColumn="1" w:lastColumn="0" w:noHBand="0" w:noVBand="1"/>
      </w:tblPr>
      <w:tblGrid>
        <w:gridCol w:w="3227"/>
        <w:gridCol w:w="1276"/>
        <w:gridCol w:w="1417"/>
        <w:gridCol w:w="1418"/>
        <w:gridCol w:w="1417"/>
        <w:gridCol w:w="1418"/>
      </w:tblGrid>
      <w:tr w:rsidR="007422AA" w:rsidRPr="00154F30" w14:paraId="08BD3952" w14:textId="77777777" w:rsidTr="005D25D5">
        <w:tc>
          <w:tcPr>
            <w:tcW w:w="3227" w:type="dxa"/>
            <w:vAlign w:val="center"/>
          </w:tcPr>
          <w:p w14:paraId="4FC8E9DF" w14:textId="765B6587" w:rsidR="007422AA" w:rsidRPr="00154F30" w:rsidRDefault="007422AA" w:rsidP="003F69CF">
            <w:pPr>
              <w:spacing w:before="60" w:after="60"/>
              <w:jc w:val="center"/>
              <w:rPr>
                <w:rFonts w:ascii="Gill Sans MT" w:hAnsi="Gill Sans MT"/>
                <w:b/>
                <w:sz w:val="18"/>
                <w:szCs w:val="18"/>
              </w:rPr>
            </w:pPr>
            <w:r w:rsidRPr="00154F30">
              <w:rPr>
                <w:rFonts w:ascii="Gill Sans MT" w:hAnsi="Gill Sans MT"/>
                <w:b/>
                <w:sz w:val="18"/>
                <w:szCs w:val="18"/>
              </w:rPr>
              <w:t>Voci</w:t>
            </w:r>
          </w:p>
        </w:tc>
        <w:tc>
          <w:tcPr>
            <w:tcW w:w="1276" w:type="dxa"/>
            <w:vAlign w:val="center"/>
          </w:tcPr>
          <w:p w14:paraId="69338DF2" w14:textId="6733F009" w:rsidR="007422AA" w:rsidRPr="00154F30" w:rsidRDefault="007422AA"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1</w:t>
            </w:r>
          </w:p>
        </w:tc>
        <w:tc>
          <w:tcPr>
            <w:tcW w:w="1417" w:type="dxa"/>
            <w:vAlign w:val="center"/>
          </w:tcPr>
          <w:p w14:paraId="79D97A6A" w14:textId="4E8C6F8C" w:rsidR="007422AA" w:rsidRPr="00154F30" w:rsidRDefault="007422AA"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2</w:t>
            </w:r>
          </w:p>
        </w:tc>
        <w:tc>
          <w:tcPr>
            <w:tcW w:w="1418" w:type="dxa"/>
            <w:vAlign w:val="center"/>
          </w:tcPr>
          <w:p w14:paraId="273A3E3A" w14:textId="7CA0255F" w:rsidR="007422AA" w:rsidRPr="00154F30" w:rsidRDefault="007422AA"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3</w:t>
            </w:r>
          </w:p>
        </w:tc>
        <w:tc>
          <w:tcPr>
            <w:tcW w:w="1417" w:type="dxa"/>
            <w:vAlign w:val="center"/>
          </w:tcPr>
          <w:p w14:paraId="00720B85" w14:textId="26C6B3B6" w:rsidR="007422AA" w:rsidRPr="00154F30" w:rsidRDefault="007422AA"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4</w:t>
            </w:r>
          </w:p>
        </w:tc>
        <w:tc>
          <w:tcPr>
            <w:tcW w:w="1418" w:type="dxa"/>
            <w:vAlign w:val="center"/>
          </w:tcPr>
          <w:p w14:paraId="323095A1" w14:textId="2FE90CE2" w:rsidR="007422AA" w:rsidRPr="00154F30" w:rsidRDefault="007422AA"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5</w:t>
            </w:r>
          </w:p>
        </w:tc>
      </w:tr>
      <w:tr w:rsidR="007422AA" w:rsidRPr="00154F30" w14:paraId="7EED6703" w14:textId="77777777" w:rsidTr="005D25D5">
        <w:tc>
          <w:tcPr>
            <w:tcW w:w="3227" w:type="dxa"/>
            <w:vAlign w:val="center"/>
          </w:tcPr>
          <w:p w14:paraId="079F1D17" w14:textId="7FA3A17A" w:rsidR="007422AA" w:rsidRPr="00154F30" w:rsidRDefault="007422AA" w:rsidP="008525CD">
            <w:pPr>
              <w:spacing w:before="60" w:after="60"/>
              <w:rPr>
                <w:rFonts w:ascii="Gill Sans MT" w:hAnsi="Gill Sans MT"/>
                <w:sz w:val="18"/>
                <w:szCs w:val="20"/>
              </w:rPr>
            </w:pPr>
            <w:r w:rsidRPr="00154F30">
              <w:rPr>
                <w:rFonts w:ascii="Gill Sans MT" w:hAnsi="Gill Sans MT"/>
                <w:sz w:val="18"/>
                <w:szCs w:val="20"/>
              </w:rPr>
              <w:t xml:space="preserve">Ricerca contrattuale </w:t>
            </w:r>
            <w:r w:rsidR="006246E2" w:rsidRPr="00154F30">
              <w:rPr>
                <w:rFonts w:ascii="Gill Sans MT" w:hAnsi="Gill Sans MT"/>
                <w:sz w:val="18"/>
                <w:szCs w:val="20"/>
              </w:rPr>
              <w:t>e trasferimento tecnologico</w:t>
            </w:r>
          </w:p>
        </w:tc>
        <w:tc>
          <w:tcPr>
            <w:tcW w:w="1276" w:type="dxa"/>
          </w:tcPr>
          <w:p w14:paraId="6432150D"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705E8580"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753465B3"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762E7AF0"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702F2D37"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598CD433" w14:textId="77777777" w:rsidTr="005D25D5">
        <w:tc>
          <w:tcPr>
            <w:tcW w:w="3227" w:type="dxa"/>
            <w:vAlign w:val="center"/>
          </w:tcPr>
          <w:p w14:paraId="64B8850C" w14:textId="0B13DB74" w:rsidR="007422AA" w:rsidRPr="00154F30" w:rsidRDefault="007422AA" w:rsidP="008525CD">
            <w:pPr>
              <w:spacing w:before="60" w:after="60"/>
              <w:rPr>
                <w:rFonts w:ascii="Gill Sans MT" w:hAnsi="Gill Sans MT"/>
                <w:sz w:val="18"/>
                <w:szCs w:val="20"/>
              </w:rPr>
            </w:pPr>
            <w:r w:rsidRPr="00154F30">
              <w:rPr>
                <w:rFonts w:ascii="Gill Sans MT" w:hAnsi="Gill Sans MT"/>
                <w:sz w:val="18"/>
                <w:szCs w:val="20"/>
              </w:rPr>
              <w:t xml:space="preserve">Rette Progetti Capitale Umano a tariffa libera  </w:t>
            </w:r>
          </w:p>
        </w:tc>
        <w:tc>
          <w:tcPr>
            <w:tcW w:w="1276" w:type="dxa"/>
          </w:tcPr>
          <w:p w14:paraId="12575973"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3C0F4813"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314CDCB1"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6CBB3955"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65935335"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5C56D373" w14:textId="77777777" w:rsidTr="005D25D5">
        <w:tc>
          <w:tcPr>
            <w:tcW w:w="3227" w:type="dxa"/>
            <w:vAlign w:val="center"/>
          </w:tcPr>
          <w:p w14:paraId="1F1A5E98" w14:textId="24FACCA8" w:rsidR="007422AA" w:rsidRPr="00154F30" w:rsidRDefault="007422AA" w:rsidP="008525CD">
            <w:pPr>
              <w:spacing w:before="60" w:after="60"/>
              <w:rPr>
                <w:rFonts w:ascii="Gill Sans MT" w:hAnsi="Gill Sans MT"/>
                <w:sz w:val="18"/>
                <w:szCs w:val="20"/>
              </w:rPr>
            </w:pPr>
            <w:r w:rsidRPr="00154F30">
              <w:rPr>
                <w:rFonts w:ascii="Gill Sans MT" w:hAnsi="Gill Sans MT"/>
                <w:sz w:val="18"/>
                <w:szCs w:val="20"/>
              </w:rPr>
              <w:t>Sovvenzioni pubbliche (procedure competitive)</w:t>
            </w:r>
          </w:p>
        </w:tc>
        <w:tc>
          <w:tcPr>
            <w:tcW w:w="1276" w:type="dxa"/>
          </w:tcPr>
          <w:p w14:paraId="7F2E1547"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5F3345D"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7E2C9917"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0FFA083C"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061AA976"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0F245DA6" w14:textId="77777777" w:rsidTr="005D25D5">
        <w:tc>
          <w:tcPr>
            <w:tcW w:w="3227" w:type="dxa"/>
            <w:vAlign w:val="center"/>
          </w:tcPr>
          <w:p w14:paraId="23BBB289" w14:textId="6633F725" w:rsidR="007422AA" w:rsidRPr="00154F30" w:rsidRDefault="007422AA" w:rsidP="008525CD">
            <w:pPr>
              <w:spacing w:before="60" w:after="60"/>
              <w:rPr>
                <w:rFonts w:ascii="Gill Sans MT" w:hAnsi="Gill Sans MT"/>
                <w:sz w:val="18"/>
                <w:szCs w:val="20"/>
              </w:rPr>
            </w:pPr>
            <w:r w:rsidRPr="00154F30">
              <w:rPr>
                <w:rFonts w:ascii="Gill Sans MT" w:hAnsi="Gill Sans MT"/>
                <w:sz w:val="18"/>
                <w:szCs w:val="20"/>
              </w:rPr>
              <w:t>Canoni accesso Infrastruttura di Ricerca e servizi connessi</w:t>
            </w:r>
          </w:p>
        </w:tc>
        <w:tc>
          <w:tcPr>
            <w:tcW w:w="1276" w:type="dxa"/>
          </w:tcPr>
          <w:p w14:paraId="0882EB39"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18695C4"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432C528D"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1667B69A"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23D50172"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5A11BCFD" w14:textId="77777777" w:rsidTr="005D25D5">
        <w:tc>
          <w:tcPr>
            <w:tcW w:w="3227" w:type="dxa"/>
            <w:vAlign w:val="center"/>
          </w:tcPr>
          <w:p w14:paraId="389D77BD" w14:textId="554E2675" w:rsidR="007422AA" w:rsidRPr="00154F30" w:rsidRDefault="007422AA" w:rsidP="008525CD">
            <w:pPr>
              <w:spacing w:before="60" w:after="60"/>
              <w:rPr>
                <w:rFonts w:ascii="Gill Sans MT" w:hAnsi="Gill Sans MT"/>
                <w:sz w:val="18"/>
                <w:szCs w:val="20"/>
              </w:rPr>
            </w:pPr>
          </w:p>
        </w:tc>
        <w:tc>
          <w:tcPr>
            <w:tcW w:w="1276" w:type="dxa"/>
          </w:tcPr>
          <w:p w14:paraId="06C5FCBE"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747DAC82"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144FECDE"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593EBB04"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56997566"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328A93C6" w14:textId="77777777" w:rsidTr="005D25D5">
        <w:tc>
          <w:tcPr>
            <w:tcW w:w="3227" w:type="dxa"/>
            <w:vAlign w:val="center"/>
          </w:tcPr>
          <w:p w14:paraId="758C185D" w14:textId="058293BA" w:rsidR="007422AA" w:rsidRPr="00154F30" w:rsidRDefault="007422AA" w:rsidP="008525CD">
            <w:pPr>
              <w:spacing w:before="60" w:after="60"/>
              <w:rPr>
                <w:rFonts w:ascii="Gill Sans MT" w:hAnsi="Gill Sans MT"/>
                <w:sz w:val="18"/>
                <w:szCs w:val="20"/>
              </w:rPr>
            </w:pPr>
            <w:r w:rsidRPr="00154F30">
              <w:rPr>
                <w:rFonts w:ascii="Gill Sans MT" w:hAnsi="Gill Sans MT"/>
                <w:sz w:val="18"/>
                <w:szCs w:val="20"/>
              </w:rPr>
              <w:t xml:space="preserve">Altri proventi di mercato </w:t>
            </w:r>
            <w:r w:rsidR="008525CD" w:rsidRPr="00154F30">
              <w:rPr>
                <w:rFonts w:ascii="Gill Sans MT" w:hAnsi="Gill Sans MT"/>
                <w:sz w:val="18"/>
                <w:szCs w:val="20"/>
              </w:rPr>
              <w:t>(specificare)</w:t>
            </w:r>
          </w:p>
        </w:tc>
        <w:tc>
          <w:tcPr>
            <w:tcW w:w="1276" w:type="dxa"/>
          </w:tcPr>
          <w:p w14:paraId="36EC92E1"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CCBA2C6"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1B304206"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561AD95"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2F4CF8F5"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60E88D05" w14:textId="77777777" w:rsidTr="005D25D5">
        <w:tc>
          <w:tcPr>
            <w:tcW w:w="3227" w:type="dxa"/>
            <w:vAlign w:val="center"/>
          </w:tcPr>
          <w:p w14:paraId="0953E834" w14:textId="12EE73E9" w:rsidR="007422AA" w:rsidRPr="00154F30" w:rsidRDefault="007422AA" w:rsidP="008525CD">
            <w:pPr>
              <w:spacing w:before="60" w:after="60"/>
              <w:rPr>
                <w:rFonts w:ascii="Gill Sans MT" w:hAnsi="Gill Sans MT"/>
                <w:b/>
                <w:sz w:val="18"/>
                <w:szCs w:val="20"/>
              </w:rPr>
            </w:pPr>
            <w:r w:rsidRPr="00154F30">
              <w:rPr>
                <w:rFonts w:ascii="Gill Sans MT" w:hAnsi="Gill Sans MT"/>
                <w:b/>
                <w:sz w:val="18"/>
                <w:szCs w:val="20"/>
              </w:rPr>
              <w:t>Totale ricavi da attività competitiva</w:t>
            </w:r>
          </w:p>
        </w:tc>
        <w:tc>
          <w:tcPr>
            <w:tcW w:w="1276" w:type="dxa"/>
          </w:tcPr>
          <w:p w14:paraId="550CC40A"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65C98886"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7F877529"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0AA6A919"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36B1D9A8"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22880FBD" w14:textId="77777777" w:rsidTr="005D25D5">
        <w:tc>
          <w:tcPr>
            <w:tcW w:w="3227" w:type="dxa"/>
            <w:vAlign w:val="center"/>
          </w:tcPr>
          <w:p w14:paraId="5476E217" w14:textId="2F674D13" w:rsidR="007422AA" w:rsidRPr="00154F30" w:rsidRDefault="007422AA" w:rsidP="008525CD">
            <w:pPr>
              <w:spacing w:before="60" w:after="60"/>
              <w:rPr>
                <w:rFonts w:ascii="Gill Sans MT" w:hAnsi="Gill Sans MT"/>
                <w:b/>
                <w:sz w:val="18"/>
                <w:szCs w:val="20"/>
              </w:rPr>
            </w:pPr>
            <w:r w:rsidRPr="00154F30">
              <w:rPr>
                <w:rFonts w:ascii="Gill Sans MT" w:hAnsi="Gill Sans MT"/>
                <w:b/>
                <w:sz w:val="18"/>
                <w:szCs w:val="20"/>
              </w:rPr>
              <w:t>Totale tariffe amministrative</w:t>
            </w:r>
          </w:p>
        </w:tc>
        <w:tc>
          <w:tcPr>
            <w:tcW w:w="1276" w:type="dxa"/>
          </w:tcPr>
          <w:p w14:paraId="41FFF417"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1343EF13"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303761C7"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57AED9C5"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69E54988"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77A45767" w14:textId="77777777" w:rsidTr="005D25D5">
        <w:tc>
          <w:tcPr>
            <w:tcW w:w="3227" w:type="dxa"/>
            <w:vAlign w:val="center"/>
          </w:tcPr>
          <w:p w14:paraId="0B47B2B9" w14:textId="29048DFF" w:rsidR="007422AA" w:rsidRPr="00154F30" w:rsidRDefault="007422AA" w:rsidP="008525CD">
            <w:pPr>
              <w:spacing w:before="60" w:after="60"/>
              <w:rPr>
                <w:rFonts w:ascii="Gill Sans MT" w:hAnsi="Gill Sans MT"/>
                <w:b/>
                <w:sz w:val="18"/>
                <w:szCs w:val="20"/>
              </w:rPr>
            </w:pPr>
            <w:r w:rsidRPr="00154F30">
              <w:rPr>
                <w:rFonts w:ascii="Gill Sans MT" w:hAnsi="Gill Sans MT"/>
                <w:b/>
                <w:sz w:val="18"/>
                <w:szCs w:val="20"/>
              </w:rPr>
              <w:t>Totale trasferimenti pubblici (non procedure competitive)</w:t>
            </w:r>
          </w:p>
        </w:tc>
        <w:tc>
          <w:tcPr>
            <w:tcW w:w="1276" w:type="dxa"/>
          </w:tcPr>
          <w:p w14:paraId="4DA41FB2"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C60DAD0"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1AB72DAA"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005F8CE8"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6CAD51F5" w14:textId="77777777" w:rsidR="007422AA" w:rsidRPr="00154F30" w:rsidRDefault="007422AA" w:rsidP="007422AA">
            <w:pPr>
              <w:spacing w:before="60" w:after="60" w:line="240" w:lineRule="auto"/>
              <w:jc w:val="right"/>
              <w:rPr>
                <w:rFonts w:ascii="Gill Sans MT" w:hAnsi="Gill Sans MT"/>
                <w:sz w:val="18"/>
                <w:szCs w:val="18"/>
              </w:rPr>
            </w:pPr>
          </w:p>
        </w:tc>
      </w:tr>
      <w:tr w:rsidR="004418DC" w:rsidRPr="00154F30" w14:paraId="2C5D8794" w14:textId="77777777" w:rsidTr="005D25D5">
        <w:tc>
          <w:tcPr>
            <w:tcW w:w="3227" w:type="dxa"/>
            <w:vAlign w:val="center"/>
          </w:tcPr>
          <w:p w14:paraId="501DBF5F" w14:textId="73155033" w:rsidR="004418DC" w:rsidRPr="00154F30" w:rsidRDefault="004418DC" w:rsidP="004418DC">
            <w:pPr>
              <w:spacing w:before="60" w:after="60"/>
              <w:rPr>
                <w:rFonts w:ascii="Gill Sans MT" w:hAnsi="Gill Sans MT"/>
                <w:b/>
                <w:sz w:val="18"/>
                <w:szCs w:val="20"/>
              </w:rPr>
            </w:pPr>
            <w:r w:rsidRPr="00154F30">
              <w:rPr>
                <w:rFonts w:ascii="Gill Sans MT" w:hAnsi="Gill Sans MT"/>
                <w:b/>
                <w:sz w:val="18"/>
                <w:szCs w:val="20"/>
              </w:rPr>
              <w:t xml:space="preserve">Totale apporti finanziari dei Partner </w:t>
            </w:r>
          </w:p>
        </w:tc>
        <w:tc>
          <w:tcPr>
            <w:tcW w:w="1276" w:type="dxa"/>
          </w:tcPr>
          <w:p w14:paraId="20438E09" w14:textId="77777777" w:rsidR="004418DC" w:rsidRPr="00154F30" w:rsidRDefault="004418DC" w:rsidP="002746B8">
            <w:pPr>
              <w:spacing w:before="60" w:after="60" w:line="240" w:lineRule="auto"/>
              <w:jc w:val="right"/>
              <w:rPr>
                <w:rFonts w:ascii="Gill Sans MT" w:hAnsi="Gill Sans MT"/>
                <w:sz w:val="18"/>
                <w:szCs w:val="18"/>
              </w:rPr>
            </w:pPr>
          </w:p>
        </w:tc>
        <w:tc>
          <w:tcPr>
            <w:tcW w:w="1417" w:type="dxa"/>
          </w:tcPr>
          <w:p w14:paraId="5AAC9FAC" w14:textId="77777777" w:rsidR="004418DC" w:rsidRPr="00154F30" w:rsidRDefault="004418DC" w:rsidP="002746B8">
            <w:pPr>
              <w:spacing w:before="60" w:after="60" w:line="240" w:lineRule="auto"/>
              <w:jc w:val="right"/>
              <w:rPr>
                <w:rFonts w:ascii="Gill Sans MT" w:hAnsi="Gill Sans MT"/>
                <w:sz w:val="18"/>
                <w:szCs w:val="18"/>
              </w:rPr>
            </w:pPr>
          </w:p>
        </w:tc>
        <w:tc>
          <w:tcPr>
            <w:tcW w:w="1418" w:type="dxa"/>
          </w:tcPr>
          <w:p w14:paraId="2B76705D" w14:textId="77777777" w:rsidR="004418DC" w:rsidRPr="00154F30" w:rsidRDefault="004418DC" w:rsidP="002746B8">
            <w:pPr>
              <w:spacing w:before="60" w:after="60" w:line="240" w:lineRule="auto"/>
              <w:jc w:val="right"/>
              <w:rPr>
                <w:rFonts w:ascii="Gill Sans MT" w:hAnsi="Gill Sans MT"/>
                <w:sz w:val="18"/>
                <w:szCs w:val="18"/>
              </w:rPr>
            </w:pPr>
          </w:p>
        </w:tc>
        <w:tc>
          <w:tcPr>
            <w:tcW w:w="1417" w:type="dxa"/>
          </w:tcPr>
          <w:p w14:paraId="79C16251" w14:textId="77777777" w:rsidR="004418DC" w:rsidRPr="00154F30" w:rsidRDefault="004418DC" w:rsidP="002746B8">
            <w:pPr>
              <w:spacing w:before="60" w:after="60" w:line="240" w:lineRule="auto"/>
              <w:jc w:val="right"/>
              <w:rPr>
                <w:rFonts w:ascii="Gill Sans MT" w:hAnsi="Gill Sans MT"/>
                <w:sz w:val="18"/>
                <w:szCs w:val="18"/>
              </w:rPr>
            </w:pPr>
          </w:p>
        </w:tc>
        <w:tc>
          <w:tcPr>
            <w:tcW w:w="1418" w:type="dxa"/>
          </w:tcPr>
          <w:p w14:paraId="0AE5C905" w14:textId="77777777" w:rsidR="004418DC" w:rsidRPr="00154F30" w:rsidRDefault="004418DC" w:rsidP="002746B8">
            <w:pPr>
              <w:spacing w:before="60" w:after="60" w:line="240" w:lineRule="auto"/>
              <w:jc w:val="right"/>
              <w:rPr>
                <w:rFonts w:ascii="Gill Sans MT" w:hAnsi="Gill Sans MT"/>
                <w:sz w:val="18"/>
                <w:szCs w:val="18"/>
              </w:rPr>
            </w:pPr>
          </w:p>
        </w:tc>
      </w:tr>
      <w:tr w:rsidR="007422AA" w:rsidRPr="00154F30" w14:paraId="0D1B7B8E" w14:textId="77777777" w:rsidTr="005D25D5">
        <w:tc>
          <w:tcPr>
            <w:tcW w:w="3227" w:type="dxa"/>
            <w:vAlign w:val="center"/>
          </w:tcPr>
          <w:p w14:paraId="5E42FBBE" w14:textId="64762755" w:rsidR="007422AA" w:rsidRPr="00154F30" w:rsidRDefault="007422AA" w:rsidP="004418DC">
            <w:pPr>
              <w:spacing w:before="60" w:after="60"/>
              <w:rPr>
                <w:rFonts w:ascii="Gill Sans MT" w:hAnsi="Gill Sans MT"/>
                <w:b/>
                <w:sz w:val="18"/>
                <w:szCs w:val="20"/>
              </w:rPr>
            </w:pPr>
            <w:r w:rsidRPr="00154F30">
              <w:rPr>
                <w:rFonts w:ascii="Gill Sans MT" w:hAnsi="Gill Sans MT"/>
                <w:b/>
                <w:sz w:val="18"/>
                <w:szCs w:val="20"/>
              </w:rPr>
              <w:t xml:space="preserve">Totale apporti </w:t>
            </w:r>
            <w:r w:rsidR="004418DC" w:rsidRPr="00154F30">
              <w:rPr>
                <w:rFonts w:ascii="Gill Sans MT" w:hAnsi="Gill Sans MT"/>
                <w:b/>
                <w:sz w:val="18"/>
                <w:szCs w:val="20"/>
              </w:rPr>
              <w:t>figurativi</w:t>
            </w:r>
            <w:r w:rsidRPr="00154F30">
              <w:rPr>
                <w:rFonts w:ascii="Gill Sans MT" w:hAnsi="Gill Sans MT"/>
                <w:b/>
                <w:sz w:val="18"/>
                <w:szCs w:val="20"/>
              </w:rPr>
              <w:t xml:space="preserve"> dei Partner </w:t>
            </w:r>
          </w:p>
        </w:tc>
        <w:tc>
          <w:tcPr>
            <w:tcW w:w="1276" w:type="dxa"/>
          </w:tcPr>
          <w:p w14:paraId="11E5AB35"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32E5D0B2"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3583F83C"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22D6D8C9"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27475955"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154F30" w14:paraId="30F020C9" w14:textId="77777777" w:rsidTr="005D25D5">
        <w:tc>
          <w:tcPr>
            <w:tcW w:w="3227" w:type="dxa"/>
            <w:vAlign w:val="center"/>
          </w:tcPr>
          <w:p w14:paraId="15B4E050" w14:textId="0E196BCC" w:rsidR="007422AA" w:rsidRPr="00154F30" w:rsidRDefault="007422AA" w:rsidP="008525CD">
            <w:pPr>
              <w:spacing w:before="60" w:after="60"/>
              <w:rPr>
                <w:rFonts w:ascii="Gill Sans MT" w:hAnsi="Gill Sans MT"/>
                <w:b/>
                <w:sz w:val="18"/>
                <w:szCs w:val="20"/>
              </w:rPr>
            </w:pPr>
            <w:r w:rsidRPr="00154F30">
              <w:rPr>
                <w:rFonts w:ascii="Gill Sans MT" w:hAnsi="Gill Sans MT"/>
                <w:b/>
                <w:sz w:val="18"/>
                <w:szCs w:val="20"/>
              </w:rPr>
              <w:t>Sovvenzioni DTC</w:t>
            </w:r>
          </w:p>
        </w:tc>
        <w:tc>
          <w:tcPr>
            <w:tcW w:w="1276" w:type="dxa"/>
          </w:tcPr>
          <w:p w14:paraId="2904B3F1"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3477F04E"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784AAC4F" w14:textId="77777777" w:rsidR="007422AA" w:rsidRPr="00154F30" w:rsidRDefault="007422AA" w:rsidP="007422AA">
            <w:pPr>
              <w:spacing w:before="60" w:after="60" w:line="240" w:lineRule="auto"/>
              <w:jc w:val="right"/>
              <w:rPr>
                <w:rFonts w:ascii="Gill Sans MT" w:hAnsi="Gill Sans MT"/>
                <w:sz w:val="18"/>
                <w:szCs w:val="18"/>
              </w:rPr>
            </w:pPr>
          </w:p>
        </w:tc>
        <w:tc>
          <w:tcPr>
            <w:tcW w:w="1417" w:type="dxa"/>
          </w:tcPr>
          <w:p w14:paraId="63C159F1" w14:textId="77777777" w:rsidR="007422AA" w:rsidRPr="00154F30" w:rsidRDefault="007422AA" w:rsidP="007422AA">
            <w:pPr>
              <w:spacing w:before="60" w:after="60" w:line="240" w:lineRule="auto"/>
              <w:jc w:val="right"/>
              <w:rPr>
                <w:rFonts w:ascii="Gill Sans MT" w:hAnsi="Gill Sans MT"/>
                <w:sz w:val="18"/>
                <w:szCs w:val="18"/>
              </w:rPr>
            </w:pPr>
          </w:p>
        </w:tc>
        <w:tc>
          <w:tcPr>
            <w:tcW w:w="1418" w:type="dxa"/>
          </w:tcPr>
          <w:p w14:paraId="0BA46D83" w14:textId="77777777" w:rsidR="007422AA" w:rsidRPr="00154F30" w:rsidRDefault="007422AA" w:rsidP="007422AA">
            <w:pPr>
              <w:spacing w:before="60" w:after="60" w:line="240" w:lineRule="auto"/>
              <w:jc w:val="right"/>
              <w:rPr>
                <w:rFonts w:ascii="Gill Sans MT" w:hAnsi="Gill Sans MT"/>
                <w:sz w:val="18"/>
                <w:szCs w:val="18"/>
              </w:rPr>
            </w:pPr>
          </w:p>
        </w:tc>
      </w:tr>
      <w:tr w:rsidR="007422AA" w:rsidRPr="00A41F12" w14:paraId="189575AE" w14:textId="77777777" w:rsidTr="005D25D5">
        <w:tc>
          <w:tcPr>
            <w:tcW w:w="3227" w:type="dxa"/>
            <w:vAlign w:val="center"/>
          </w:tcPr>
          <w:p w14:paraId="1C52EAA3" w14:textId="524D354E" w:rsidR="007422AA" w:rsidRPr="00154F30" w:rsidRDefault="007422AA" w:rsidP="007422AA">
            <w:pPr>
              <w:spacing w:before="60" w:after="60"/>
              <w:rPr>
                <w:rFonts w:ascii="Gill Sans MT" w:hAnsi="Gill Sans MT"/>
                <w:b/>
                <w:sz w:val="18"/>
                <w:szCs w:val="20"/>
              </w:rPr>
            </w:pPr>
            <w:r w:rsidRPr="00154F30">
              <w:rPr>
                <w:rFonts w:ascii="Gill Sans MT" w:hAnsi="Gill Sans MT"/>
                <w:b/>
                <w:sz w:val="18"/>
                <w:szCs w:val="20"/>
              </w:rPr>
              <w:t>TOTALE RICAVI</w:t>
            </w:r>
          </w:p>
        </w:tc>
        <w:tc>
          <w:tcPr>
            <w:tcW w:w="1276" w:type="dxa"/>
          </w:tcPr>
          <w:p w14:paraId="1E692F11" w14:textId="77777777" w:rsidR="007422AA" w:rsidRPr="009139F8" w:rsidRDefault="007422AA" w:rsidP="007422AA">
            <w:pPr>
              <w:spacing w:before="60" w:after="60" w:line="240" w:lineRule="auto"/>
              <w:jc w:val="right"/>
              <w:rPr>
                <w:rFonts w:ascii="Gill Sans MT" w:hAnsi="Gill Sans MT"/>
                <w:sz w:val="18"/>
                <w:szCs w:val="18"/>
              </w:rPr>
            </w:pPr>
          </w:p>
        </w:tc>
        <w:tc>
          <w:tcPr>
            <w:tcW w:w="1417" w:type="dxa"/>
          </w:tcPr>
          <w:p w14:paraId="443F532D" w14:textId="77777777" w:rsidR="007422AA" w:rsidRPr="009139F8" w:rsidRDefault="007422AA" w:rsidP="007422AA">
            <w:pPr>
              <w:spacing w:before="60" w:after="60" w:line="240" w:lineRule="auto"/>
              <w:jc w:val="right"/>
              <w:rPr>
                <w:rFonts w:ascii="Gill Sans MT" w:hAnsi="Gill Sans MT"/>
                <w:sz w:val="18"/>
                <w:szCs w:val="18"/>
              </w:rPr>
            </w:pPr>
          </w:p>
        </w:tc>
        <w:tc>
          <w:tcPr>
            <w:tcW w:w="1418" w:type="dxa"/>
          </w:tcPr>
          <w:p w14:paraId="4C66C16F" w14:textId="77777777" w:rsidR="007422AA" w:rsidRPr="009139F8" w:rsidRDefault="007422AA" w:rsidP="007422AA">
            <w:pPr>
              <w:spacing w:before="60" w:after="60" w:line="240" w:lineRule="auto"/>
              <w:jc w:val="right"/>
              <w:rPr>
                <w:rFonts w:ascii="Gill Sans MT" w:hAnsi="Gill Sans MT"/>
                <w:sz w:val="18"/>
                <w:szCs w:val="18"/>
              </w:rPr>
            </w:pPr>
          </w:p>
        </w:tc>
        <w:tc>
          <w:tcPr>
            <w:tcW w:w="1417" w:type="dxa"/>
          </w:tcPr>
          <w:p w14:paraId="1D17A23B" w14:textId="77777777" w:rsidR="007422AA" w:rsidRPr="009139F8" w:rsidRDefault="007422AA" w:rsidP="007422AA">
            <w:pPr>
              <w:spacing w:before="60" w:after="60" w:line="240" w:lineRule="auto"/>
              <w:jc w:val="right"/>
              <w:rPr>
                <w:rFonts w:ascii="Gill Sans MT" w:hAnsi="Gill Sans MT"/>
                <w:sz w:val="18"/>
                <w:szCs w:val="18"/>
              </w:rPr>
            </w:pPr>
          </w:p>
        </w:tc>
        <w:tc>
          <w:tcPr>
            <w:tcW w:w="1418" w:type="dxa"/>
          </w:tcPr>
          <w:p w14:paraId="2EB78248" w14:textId="77777777" w:rsidR="007422AA" w:rsidRPr="009139F8" w:rsidRDefault="007422AA" w:rsidP="007422AA">
            <w:pPr>
              <w:spacing w:before="60" w:after="60" w:line="240" w:lineRule="auto"/>
              <w:jc w:val="right"/>
              <w:rPr>
                <w:rFonts w:ascii="Gill Sans MT" w:hAnsi="Gill Sans MT"/>
                <w:sz w:val="18"/>
                <w:szCs w:val="18"/>
              </w:rPr>
            </w:pPr>
          </w:p>
        </w:tc>
      </w:tr>
    </w:tbl>
    <w:p w14:paraId="26D18BD0" w14:textId="77777777" w:rsidR="002D4F98" w:rsidRDefault="002D4F98" w:rsidP="002D4F98">
      <w:pPr>
        <w:spacing w:after="0" w:line="240" w:lineRule="auto"/>
        <w:jc w:val="both"/>
      </w:pPr>
    </w:p>
    <w:p w14:paraId="39E07154" w14:textId="77777777" w:rsidR="002D4F98" w:rsidRPr="00100158" w:rsidRDefault="002D4F98" w:rsidP="002D4F98">
      <w:pPr>
        <w:spacing w:after="0" w:line="240" w:lineRule="auto"/>
        <w:jc w:val="both"/>
        <w:rPr>
          <w:rFonts w:ascii="Gill Sans MT" w:hAnsi="Gill Sans MT"/>
        </w:rPr>
      </w:pPr>
      <w:r w:rsidRPr="00100158">
        <w:rPr>
          <w:rFonts w:ascii="Gill Sans MT" w:hAnsi="Gill Sans MT"/>
        </w:rPr>
        <w:t>Note</w:t>
      </w:r>
    </w:p>
    <w:p w14:paraId="72687868" w14:textId="57C1394F" w:rsidR="002D4F98" w:rsidRPr="00100158" w:rsidRDefault="002D4F98" w:rsidP="002D4F98">
      <w:pPr>
        <w:spacing w:after="0" w:line="240" w:lineRule="auto"/>
        <w:jc w:val="both"/>
        <w:rPr>
          <w:rFonts w:ascii="Gill Sans MT" w:hAnsi="Gill Sans MT"/>
        </w:rPr>
      </w:pPr>
      <w:r w:rsidRPr="00100158">
        <w:rPr>
          <w:rFonts w:ascii="Gill Sans MT" w:hAnsi="Gill Sans MT"/>
        </w:rPr>
        <w:t>………………………………………………………………………………………………………………………</w:t>
      </w:r>
    </w:p>
    <w:p w14:paraId="2CE02644" w14:textId="30CADEE7" w:rsidR="002D4F98" w:rsidRPr="00100158" w:rsidRDefault="002D4F98" w:rsidP="002D4F98">
      <w:pPr>
        <w:spacing w:after="0" w:line="240" w:lineRule="auto"/>
        <w:jc w:val="both"/>
        <w:rPr>
          <w:rFonts w:ascii="Gill Sans MT" w:hAnsi="Gill Sans MT"/>
        </w:rPr>
      </w:pPr>
      <w:r w:rsidRPr="00100158">
        <w:rPr>
          <w:rFonts w:ascii="Gill Sans MT" w:hAnsi="Gill Sans MT"/>
        </w:rPr>
        <w:t>………………………………………………………………………………………………………………………</w:t>
      </w:r>
    </w:p>
    <w:p w14:paraId="1AB03F3F" w14:textId="6A3FABC6" w:rsidR="003F69CF" w:rsidRPr="00100158" w:rsidRDefault="002D4F98" w:rsidP="002D4F98">
      <w:pPr>
        <w:spacing w:after="0" w:line="240" w:lineRule="auto"/>
        <w:jc w:val="both"/>
        <w:rPr>
          <w:rFonts w:ascii="Gill Sans MT" w:hAnsi="Gill Sans MT"/>
          <w:sz w:val="20"/>
          <w:szCs w:val="20"/>
        </w:rPr>
      </w:pPr>
      <w:r w:rsidRPr="00100158">
        <w:rPr>
          <w:rFonts w:ascii="Gill Sans MT" w:hAnsi="Gill Sans MT"/>
        </w:rPr>
        <w:t>………………………………………………………………………………………………………………………</w:t>
      </w:r>
    </w:p>
    <w:p w14:paraId="3D7ABCA3" w14:textId="27ADC763" w:rsidR="002D4F98" w:rsidRPr="00100158" w:rsidRDefault="002D4F98" w:rsidP="002D4F98">
      <w:pPr>
        <w:spacing w:after="0" w:line="240" w:lineRule="auto"/>
        <w:jc w:val="both"/>
        <w:rPr>
          <w:rFonts w:ascii="Gill Sans MT" w:hAnsi="Gill Sans MT"/>
          <w:sz w:val="20"/>
          <w:szCs w:val="20"/>
        </w:rPr>
      </w:pPr>
      <w:r w:rsidRPr="00100158">
        <w:rPr>
          <w:rFonts w:ascii="Gill Sans MT" w:hAnsi="Gill Sans MT"/>
          <w:sz w:val="20"/>
          <w:szCs w:val="20"/>
        </w:rPr>
        <w:t xml:space="preserve">Nelle note </w:t>
      </w:r>
      <w:r w:rsidR="00841A07">
        <w:rPr>
          <w:rFonts w:ascii="Gill Sans MT" w:hAnsi="Gill Sans MT"/>
          <w:sz w:val="20"/>
          <w:szCs w:val="20"/>
        </w:rPr>
        <w:t>i</w:t>
      </w:r>
      <w:r w:rsidRPr="00100158">
        <w:rPr>
          <w:rFonts w:ascii="Gill Sans MT" w:hAnsi="Gill Sans MT"/>
          <w:sz w:val="20"/>
          <w:szCs w:val="20"/>
        </w:rPr>
        <w:t xml:space="preserve">ndicare tutte le informazioni ritenute rilevanti non presenti in tabella. </w:t>
      </w:r>
    </w:p>
    <w:p w14:paraId="534779E6" w14:textId="3400CAA0" w:rsidR="006246E2" w:rsidRPr="00100158" w:rsidRDefault="002D4F98" w:rsidP="002D4F98">
      <w:pPr>
        <w:spacing w:after="0" w:line="240" w:lineRule="auto"/>
        <w:jc w:val="both"/>
        <w:rPr>
          <w:rFonts w:ascii="Gill Sans MT" w:hAnsi="Gill Sans MT"/>
          <w:sz w:val="20"/>
          <w:szCs w:val="20"/>
        </w:rPr>
      </w:pPr>
      <w:r w:rsidRPr="00100158">
        <w:rPr>
          <w:rFonts w:ascii="Gill Sans MT" w:hAnsi="Gill Sans MT"/>
          <w:sz w:val="20"/>
          <w:szCs w:val="20"/>
        </w:rPr>
        <w:t>Ad es. la suddivisione previsionale del</w:t>
      </w:r>
      <w:r w:rsidR="006246E2" w:rsidRPr="00100158">
        <w:rPr>
          <w:rFonts w:ascii="Gill Sans MT" w:hAnsi="Gill Sans MT"/>
          <w:sz w:val="20"/>
          <w:szCs w:val="20"/>
        </w:rPr>
        <w:t xml:space="preserve">la </w:t>
      </w:r>
      <w:r w:rsidR="00745312" w:rsidRPr="00100158">
        <w:rPr>
          <w:rFonts w:ascii="Gill Sans MT" w:hAnsi="Gill Sans MT"/>
          <w:sz w:val="20"/>
          <w:szCs w:val="20"/>
        </w:rPr>
        <w:t>r</w:t>
      </w:r>
      <w:r w:rsidR="006246E2" w:rsidRPr="00100158">
        <w:rPr>
          <w:rFonts w:ascii="Gill Sans MT" w:hAnsi="Gill Sans MT"/>
          <w:sz w:val="20"/>
          <w:szCs w:val="20"/>
        </w:rPr>
        <w:t xml:space="preserve">icerca contrattuale e trasferimento tecnologico per Progetto e/o per </w:t>
      </w:r>
      <w:r w:rsidR="00745312" w:rsidRPr="00100158">
        <w:rPr>
          <w:rFonts w:ascii="Gill Sans MT" w:hAnsi="Gill Sans MT"/>
          <w:sz w:val="20"/>
          <w:szCs w:val="20"/>
        </w:rPr>
        <w:t>c</w:t>
      </w:r>
      <w:r w:rsidR="006246E2" w:rsidRPr="00100158">
        <w:rPr>
          <w:rFonts w:ascii="Gill Sans MT" w:hAnsi="Gill Sans MT"/>
          <w:sz w:val="20"/>
          <w:szCs w:val="20"/>
        </w:rPr>
        <w:t>ategorie di clienti</w:t>
      </w:r>
      <w:r w:rsidR="001C78A3">
        <w:rPr>
          <w:rFonts w:ascii="Gill Sans MT" w:hAnsi="Gill Sans MT"/>
          <w:sz w:val="20"/>
          <w:szCs w:val="20"/>
        </w:rPr>
        <w:t xml:space="preserve"> </w:t>
      </w:r>
      <w:r w:rsidR="001C78A3" w:rsidRPr="008602BB">
        <w:rPr>
          <w:rFonts w:ascii="Gill Sans MT" w:hAnsi="Gill Sans MT"/>
          <w:sz w:val="20"/>
          <w:szCs w:val="20"/>
        </w:rPr>
        <w:t>(imprese, OdR o altri).</w:t>
      </w:r>
      <w:r w:rsidR="006246E2" w:rsidRPr="00100158">
        <w:rPr>
          <w:rFonts w:ascii="Gill Sans MT" w:hAnsi="Gill Sans MT"/>
          <w:sz w:val="20"/>
          <w:szCs w:val="20"/>
        </w:rPr>
        <w:t xml:space="preserve">; per le rette indicare il numero dei </w:t>
      </w:r>
      <w:r w:rsidR="002746B8" w:rsidRPr="00100158">
        <w:rPr>
          <w:rFonts w:ascii="Gill Sans MT" w:hAnsi="Gill Sans MT"/>
          <w:sz w:val="20"/>
          <w:szCs w:val="20"/>
        </w:rPr>
        <w:t>mast</w:t>
      </w:r>
      <w:r w:rsidR="00D60450" w:rsidRPr="00100158">
        <w:rPr>
          <w:rFonts w:ascii="Gill Sans MT" w:hAnsi="Gill Sans MT"/>
          <w:sz w:val="20"/>
          <w:szCs w:val="20"/>
        </w:rPr>
        <w:t>e</w:t>
      </w:r>
      <w:r w:rsidR="002746B8" w:rsidRPr="00100158">
        <w:rPr>
          <w:rFonts w:ascii="Gill Sans MT" w:hAnsi="Gill Sans MT"/>
          <w:sz w:val="20"/>
          <w:szCs w:val="20"/>
        </w:rPr>
        <w:t>r</w:t>
      </w:r>
      <w:r w:rsidR="00D60450" w:rsidRPr="00100158">
        <w:rPr>
          <w:rFonts w:ascii="Gill Sans MT" w:hAnsi="Gill Sans MT"/>
          <w:sz w:val="20"/>
          <w:szCs w:val="20"/>
        </w:rPr>
        <w:t xml:space="preserve"> e dei </w:t>
      </w:r>
      <w:r w:rsidR="006246E2" w:rsidRPr="00100158">
        <w:rPr>
          <w:rFonts w:ascii="Gill Sans MT" w:hAnsi="Gill Sans MT"/>
          <w:sz w:val="20"/>
          <w:szCs w:val="20"/>
        </w:rPr>
        <w:t>c</w:t>
      </w:r>
      <w:r w:rsidR="00D60450" w:rsidRPr="00100158">
        <w:rPr>
          <w:rFonts w:ascii="Gill Sans MT" w:hAnsi="Gill Sans MT"/>
          <w:sz w:val="20"/>
          <w:szCs w:val="20"/>
        </w:rPr>
        <w:t>orsi di alta formazione previsti e le eventuali borse di studio</w:t>
      </w:r>
      <w:r w:rsidR="003F69CF" w:rsidRPr="00100158">
        <w:rPr>
          <w:rFonts w:ascii="Gill Sans MT" w:hAnsi="Gill Sans MT"/>
          <w:sz w:val="20"/>
          <w:szCs w:val="20"/>
        </w:rPr>
        <w:t xml:space="preserve">; </w:t>
      </w:r>
      <w:r w:rsidR="006246E2" w:rsidRPr="00100158">
        <w:rPr>
          <w:rFonts w:ascii="Gill Sans MT" w:hAnsi="Gill Sans MT"/>
          <w:sz w:val="20"/>
          <w:szCs w:val="20"/>
        </w:rPr>
        <w:t xml:space="preserve">per le sovvenzioni pubbliche </w:t>
      </w:r>
      <w:r w:rsidRPr="00100158">
        <w:rPr>
          <w:rFonts w:ascii="Gill Sans MT" w:hAnsi="Gill Sans MT"/>
          <w:sz w:val="20"/>
          <w:szCs w:val="20"/>
        </w:rPr>
        <w:t xml:space="preserve">le quote previste per </w:t>
      </w:r>
      <w:r w:rsidR="002746B8" w:rsidRPr="00100158">
        <w:rPr>
          <w:rFonts w:ascii="Gill Sans MT" w:hAnsi="Gill Sans MT"/>
          <w:sz w:val="20"/>
          <w:szCs w:val="20"/>
        </w:rPr>
        <w:t>Progetto e</w:t>
      </w:r>
      <w:r w:rsidR="006246E2" w:rsidRPr="00100158">
        <w:rPr>
          <w:rFonts w:ascii="Gill Sans MT" w:hAnsi="Gill Sans MT"/>
          <w:sz w:val="20"/>
          <w:szCs w:val="20"/>
        </w:rPr>
        <w:t xml:space="preserve"> per </w:t>
      </w:r>
      <w:r w:rsidR="00745312" w:rsidRPr="00100158">
        <w:rPr>
          <w:rFonts w:ascii="Gill Sans MT" w:hAnsi="Gill Sans MT"/>
          <w:sz w:val="20"/>
          <w:szCs w:val="20"/>
        </w:rPr>
        <w:t>c</w:t>
      </w:r>
      <w:r w:rsidR="006246E2" w:rsidRPr="00100158">
        <w:rPr>
          <w:rFonts w:ascii="Gill Sans MT" w:hAnsi="Gill Sans MT"/>
          <w:sz w:val="20"/>
          <w:szCs w:val="20"/>
        </w:rPr>
        <w:t xml:space="preserve">ategoria </w:t>
      </w:r>
      <w:r w:rsidR="00D60450" w:rsidRPr="00100158">
        <w:rPr>
          <w:rFonts w:ascii="Gill Sans MT" w:hAnsi="Gill Sans MT"/>
          <w:sz w:val="20"/>
          <w:szCs w:val="20"/>
        </w:rPr>
        <w:t xml:space="preserve">della </w:t>
      </w:r>
      <w:r w:rsidR="006246E2" w:rsidRPr="00100158">
        <w:rPr>
          <w:rFonts w:ascii="Gill Sans MT" w:hAnsi="Gill Sans MT"/>
          <w:sz w:val="20"/>
          <w:szCs w:val="20"/>
        </w:rPr>
        <w:t>P.A</w:t>
      </w:r>
      <w:r w:rsidR="003F69CF" w:rsidRPr="00100158">
        <w:rPr>
          <w:rFonts w:ascii="Gill Sans MT" w:hAnsi="Gill Sans MT"/>
          <w:sz w:val="20"/>
          <w:szCs w:val="20"/>
        </w:rPr>
        <w:t xml:space="preserve">; </w:t>
      </w:r>
      <w:r w:rsidR="006246E2" w:rsidRPr="00100158">
        <w:rPr>
          <w:rFonts w:ascii="Gill Sans MT" w:hAnsi="Gill Sans MT"/>
          <w:sz w:val="20"/>
          <w:szCs w:val="20"/>
        </w:rPr>
        <w:t>per i canoni di accesso e gli altri servizi le categor</w:t>
      </w:r>
      <w:r w:rsidRPr="00100158">
        <w:rPr>
          <w:rFonts w:ascii="Gill Sans MT" w:hAnsi="Gill Sans MT"/>
          <w:sz w:val="20"/>
          <w:szCs w:val="20"/>
        </w:rPr>
        <w:t xml:space="preserve">ie di clienti </w:t>
      </w:r>
    </w:p>
    <w:p w14:paraId="1AEE515D" w14:textId="1D6A2F73" w:rsidR="006246E2" w:rsidRPr="00100158" w:rsidRDefault="006246E2" w:rsidP="002D4F98">
      <w:pPr>
        <w:spacing w:after="0" w:line="240" w:lineRule="auto"/>
        <w:jc w:val="both"/>
        <w:rPr>
          <w:rFonts w:ascii="Gill Sans MT" w:hAnsi="Gill Sans MT"/>
          <w:sz w:val="20"/>
          <w:szCs w:val="20"/>
        </w:rPr>
      </w:pPr>
      <w:r w:rsidRPr="00100158">
        <w:rPr>
          <w:rFonts w:ascii="Gill Sans MT" w:hAnsi="Gill Sans MT"/>
          <w:sz w:val="20"/>
          <w:szCs w:val="20"/>
        </w:rPr>
        <w:t xml:space="preserve">Se rilevante vanno indicate le </w:t>
      </w:r>
      <w:r w:rsidR="00745312" w:rsidRPr="00100158">
        <w:rPr>
          <w:rFonts w:ascii="Gill Sans MT" w:hAnsi="Gill Sans MT"/>
          <w:sz w:val="20"/>
          <w:szCs w:val="20"/>
        </w:rPr>
        <w:t>p</w:t>
      </w:r>
      <w:r w:rsidRPr="00100158">
        <w:rPr>
          <w:rFonts w:ascii="Gill Sans MT" w:hAnsi="Gill Sans MT"/>
          <w:sz w:val="20"/>
          <w:szCs w:val="20"/>
        </w:rPr>
        <w:t xml:space="preserve">lusvalenze (o minusvalenze) degli spin off conferiti o previsti </w:t>
      </w:r>
      <w:r w:rsidR="002D4F98" w:rsidRPr="00100158">
        <w:rPr>
          <w:rFonts w:ascii="Gill Sans MT" w:hAnsi="Gill Sans MT"/>
          <w:sz w:val="20"/>
          <w:szCs w:val="20"/>
        </w:rPr>
        <w:t>e</w:t>
      </w:r>
      <w:r w:rsidR="00E22602" w:rsidRPr="00100158">
        <w:rPr>
          <w:rFonts w:ascii="Gill Sans MT" w:hAnsi="Gill Sans MT"/>
          <w:sz w:val="20"/>
          <w:szCs w:val="20"/>
        </w:rPr>
        <w:t xml:space="preserve">, in genere, </w:t>
      </w:r>
      <w:r w:rsidRPr="00100158">
        <w:rPr>
          <w:rFonts w:ascii="Gill Sans MT" w:hAnsi="Gill Sans MT"/>
          <w:sz w:val="20"/>
          <w:szCs w:val="20"/>
        </w:rPr>
        <w:t>la</w:t>
      </w:r>
      <w:r w:rsidR="002D4F98" w:rsidRPr="00100158">
        <w:rPr>
          <w:rFonts w:ascii="Gill Sans MT" w:hAnsi="Gill Sans MT"/>
          <w:sz w:val="20"/>
          <w:szCs w:val="20"/>
        </w:rPr>
        <w:t xml:space="preserve"> territorialità </w:t>
      </w:r>
      <w:r w:rsidRPr="00100158">
        <w:rPr>
          <w:rFonts w:ascii="Gill Sans MT" w:hAnsi="Gill Sans MT"/>
          <w:sz w:val="20"/>
          <w:szCs w:val="20"/>
        </w:rPr>
        <w:t xml:space="preserve">dei ricavi </w:t>
      </w:r>
      <w:r w:rsidR="002D4F98" w:rsidRPr="00100158">
        <w:rPr>
          <w:rFonts w:ascii="Gill Sans MT" w:hAnsi="Gill Sans MT"/>
          <w:sz w:val="20"/>
          <w:szCs w:val="20"/>
        </w:rPr>
        <w:t xml:space="preserve">(Lazio, resto di Italia o internazionali); </w:t>
      </w:r>
    </w:p>
    <w:p w14:paraId="7B4B046A" w14:textId="00966997" w:rsidR="002746B8" w:rsidRDefault="002746B8">
      <w:pPr>
        <w:spacing w:after="0" w:line="240" w:lineRule="auto"/>
      </w:pPr>
      <w:r>
        <w:br w:type="page"/>
      </w:r>
    </w:p>
    <w:p w14:paraId="255D6687" w14:textId="77777777" w:rsidR="006246E2" w:rsidRDefault="006246E2" w:rsidP="006246E2">
      <w:pPr>
        <w:spacing w:after="0" w:line="240" w:lineRule="auto"/>
        <w:jc w:val="both"/>
      </w:pPr>
    </w:p>
    <w:p w14:paraId="05D81982" w14:textId="2B491F81" w:rsidR="00F33847" w:rsidRPr="00DA5EF0" w:rsidRDefault="002D4F98" w:rsidP="002D4F98">
      <w:pPr>
        <w:spacing w:before="120" w:after="120" w:line="259" w:lineRule="auto"/>
        <w:rPr>
          <w:b/>
          <w:color w:val="0070C0"/>
        </w:rPr>
      </w:pPr>
      <w:r w:rsidRPr="00100158">
        <w:rPr>
          <w:rFonts w:ascii="Gill Sans MT" w:hAnsi="Gill Sans MT"/>
          <w:color w:val="0070C0"/>
        </w:rPr>
        <w:t>2.1.2 Costi</w:t>
      </w:r>
    </w:p>
    <w:tbl>
      <w:tblPr>
        <w:tblStyle w:val="Grigliatabella"/>
        <w:tblW w:w="5000" w:type="pct"/>
        <w:tblLook w:val="04A0" w:firstRow="1" w:lastRow="0" w:firstColumn="1" w:lastColumn="0" w:noHBand="0" w:noVBand="1"/>
      </w:tblPr>
      <w:tblGrid>
        <w:gridCol w:w="3616"/>
        <w:gridCol w:w="1350"/>
        <w:gridCol w:w="1217"/>
        <w:gridCol w:w="1239"/>
        <w:gridCol w:w="1334"/>
        <w:gridCol w:w="1334"/>
      </w:tblGrid>
      <w:tr w:rsidR="008525CD" w:rsidRPr="00154F30" w14:paraId="69D64445" w14:textId="77777777" w:rsidTr="00100158">
        <w:tc>
          <w:tcPr>
            <w:tcW w:w="1792" w:type="pct"/>
            <w:vAlign w:val="center"/>
          </w:tcPr>
          <w:p w14:paraId="60DB6F66" w14:textId="77777777" w:rsidR="008525CD" w:rsidRPr="00154F30" w:rsidRDefault="008525CD" w:rsidP="003F69CF">
            <w:pPr>
              <w:spacing w:before="60" w:after="60"/>
              <w:jc w:val="center"/>
              <w:rPr>
                <w:rFonts w:ascii="Gill Sans MT" w:hAnsi="Gill Sans MT"/>
                <w:b/>
                <w:sz w:val="18"/>
                <w:szCs w:val="18"/>
              </w:rPr>
            </w:pPr>
            <w:r w:rsidRPr="00154F30">
              <w:rPr>
                <w:rFonts w:ascii="Gill Sans MT" w:hAnsi="Gill Sans MT"/>
                <w:b/>
                <w:sz w:val="18"/>
                <w:szCs w:val="18"/>
              </w:rPr>
              <w:t>Voci</w:t>
            </w:r>
          </w:p>
        </w:tc>
        <w:tc>
          <w:tcPr>
            <w:tcW w:w="669" w:type="pct"/>
            <w:vAlign w:val="center"/>
          </w:tcPr>
          <w:p w14:paraId="5D4D84BA" w14:textId="77777777" w:rsidR="008525CD" w:rsidRPr="00154F30" w:rsidRDefault="008525CD"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1</w:t>
            </w:r>
          </w:p>
        </w:tc>
        <w:tc>
          <w:tcPr>
            <w:tcW w:w="603" w:type="pct"/>
            <w:vAlign w:val="center"/>
          </w:tcPr>
          <w:p w14:paraId="01E9CA43" w14:textId="77777777" w:rsidR="008525CD" w:rsidRPr="00154F30" w:rsidRDefault="008525CD"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2</w:t>
            </w:r>
          </w:p>
        </w:tc>
        <w:tc>
          <w:tcPr>
            <w:tcW w:w="614" w:type="pct"/>
            <w:vAlign w:val="center"/>
          </w:tcPr>
          <w:p w14:paraId="01011508" w14:textId="77777777" w:rsidR="008525CD" w:rsidRPr="00154F30" w:rsidRDefault="008525CD"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3</w:t>
            </w:r>
          </w:p>
        </w:tc>
        <w:tc>
          <w:tcPr>
            <w:tcW w:w="661" w:type="pct"/>
            <w:vAlign w:val="center"/>
          </w:tcPr>
          <w:p w14:paraId="2190793A" w14:textId="77777777" w:rsidR="008525CD" w:rsidRPr="00154F30" w:rsidRDefault="008525CD"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4</w:t>
            </w:r>
          </w:p>
        </w:tc>
        <w:tc>
          <w:tcPr>
            <w:tcW w:w="661" w:type="pct"/>
            <w:vAlign w:val="center"/>
          </w:tcPr>
          <w:p w14:paraId="3E875BB7" w14:textId="77777777" w:rsidR="008525CD" w:rsidRPr="00154F30" w:rsidRDefault="008525CD" w:rsidP="003F69CF">
            <w:pPr>
              <w:spacing w:before="60" w:after="60" w:line="240" w:lineRule="auto"/>
              <w:jc w:val="center"/>
              <w:rPr>
                <w:rFonts w:ascii="Gill Sans MT" w:hAnsi="Gill Sans MT"/>
                <w:b/>
                <w:sz w:val="18"/>
                <w:szCs w:val="18"/>
              </w:rPr>
            </w:pPr>
            <w:r w:rsidRPr="00154F30">
              <w:rPr>
                <w:rFonts w:ascii="Gill Sans MT" w:hAnsi="Gill Sans MT"/>
                <w:b/>
                <w:sz w:val="18"/>
                <w:szCs w:val="18"/>
              </w:rPr>
              <w:t>Anno 5</w:t>
            </w:r>
          </w:p>
        </w:tc>
      </w:tr>
      <w:tr w:rsidR="008525CD" w:rsidRPr="00154F30" w14:paraId="4C798F74" w14:textId="77777777" w:rsidTr="00100158">
        <w:tc>
          <w:tcPr>
            <w:tcW w:w="1792" w:type="pct"/>
          </w:tcPr>
          <w:p w14:paraId="5C0609D8" w14:textId="3E1ED946" w:rsidR="008525CD" w:rsidRPr="00154F30" w:rsidRDefault="008525CD" w:rsidP="00DF7DDA">
            <w:pPr>
              <w:spacing w:before="60" w:after="60"/>
              <w:jc w:val="both"/>
              <w:rPr>
                <w:rFonts w:ascii="Gill Sans MT" w:hAnsi="Gill Sans MT"/>
                <w:sz w:val="18"/>
                <w:szCs w:val="18"/>
              </w:rPr>
            </w:pPr>
            <w:r w:rsidRPr="00154F30">
              <w:rPr>
                <w:rFonts w:ascii="Gill Sans MT" w:hAnsi="Gill Sans MT"/>
                <w:sz w:val="18"/>
                <w:szCs w:val="18"/>
              </w:rPr>
              <w:t>Costi per il</w:t>
            </w:r>
            <w:r w:rsidR="00BC7B03" w:rsidRPr="00154F30">
              <w:rPr>
                <w:rFonts w:ascii="Gill Sans MT" w:hAnsi="Gill Sans MT"/>
                <w:sz w:val="18"/>
                <w:szCs w:val="18"/>
              </w:rPr>
              <w:t xml:space="preserve"> personale non docente</w:t>
            </w:r>
          </w:p>
        </w:tc>
        <w:tc>
          <w:tcPr>
            <w:tcW w:w="669" w:type="pct"/>
          </w:tcPr>
          <w:p w14:paraId="6EB48A31" w14:textId="77777777" w:rsidR="008525CD" w:rsidRPr="00154F30" w:rsidRDefault="008525CD" w:rsidP="00251A42">
            <w:pPr>
              <w:spacing w:before="60" w:after="60" w:line="240" w:lineRule="auto"/>
              <w:jc w:val="right"/>
              <w:rPr>
                <w:rFonts w:ascii="Gill Sans MT" w:hAnsi="Gill Sans MT"/>
                <w:sz w:val="18"/>
                <w:szCs w:val="18"/>
              </w:rPr>
            </w:pPr>
          </w:p>
        </w:tc>
        <w:tc>
          <w:tcPr>
            <w:tcW w:w="603" w:type="pct"/>
          </w:tcPr>
          <w:p w14:paraId="1F267B21" w14:textId="77777777" w:rsidR="008525CD" w:rsidRPr="00154F30" w:rsidRDefault="008525CD" w:rsidP="00251A42">
            <w:pPr>
              <w:spacing w:before="60" w:after="60" w:line="240" w:lineRule="auto"/>
              <w:jc w:val="right"/>
              <w:rPr>
                <w:rFonts w:ascii="Gill Sans MT" w:hAnsi="Gill Sans MT"/>
                <w:sz w:val="18"/>
                <w:szCs w:val="18"/>
              </w:rPr>
            </w:pPr>
          </w:p>
        </w:tc>
        <w:tc>
          <w:tcPr>
            <w:tcW w:w="614" w:type="pct"/>
          </w:tcPr>
          <w:p w14:paraId="224E683F" w14:textId="77777777" w:rsidR="008525CD" w:rsidRPr="00154F30" w:rsidRDefault="008525CD" w:rsidP="00251A42">
            <w:pPr>
              <w:spacing w:before="60" w:after="60" w:line="240" w:lineRule="auto"/>
              <w:jc w:val="right"/>
              <w:rPr>
                <w:rFonts w:ascii="Gill Sans MT" w:hAnsi="Gill Sans MT"/>
                <w:sz w:val="18"/>
                <w:szCs w:val="18"/>
              </w:rPr>
            </w:pPr>
          </w:p>
        </w:tc>
        <w:tc>
          <w:tcPr>
            <w:tcW w:w="661" w:type="pct"/>
          </w:tcPr>
          <w:p w14:paraId="350208C3" w14:textId="77777777" w:rsidR="008525CD" w:rsidRPr="00154F30" w:rsidRDefault="008525CD" w:rsidP="00251A42">
            <w:pPr>
              <w:spacing w:before="60" w:after="60" w:line="240" w:lineRule="auto"/>
              <w:jc w:val="right"/>
              <w:rPr>
                <w:rFonts w:ascii="Gill Sans MT" w:hAnsi="Gill Sans MT"/>
                <w:sz w:val="18"/>
                <w:szCs w:val="18"/>
              </w:rPr>
            </w:pPr>
          </w:p>
        </w:tc>
        <w:tc>
          <w:tcPr>
            <w:tcW w:w="661" w:type="pct"/>
          </w:tcPr>
          <w:p w14:paraId="2A16EC72" w14:textId="77777777" w:rsidR="008525CD" w:rsidRPr="00154F30" w:rsidRDefault="008525CD" w:rsidP="00251A42">
            <w:pPr>
              <w:spacing w:before="60" w:after="60" w:line="240" w:lineRule="auto"/>
              <w:jc w:val="right"/>
              <w:rPr>
                <w:rFonts w:ascii="Gill Sans MT" w:hAnsi="Gill Sans MT"/>
                <w:sz w:val="18"/>
                <w:szCs w:val="18"/>
              </w:rPr>
            </w:pPr>
          </w:p>
        </w:tc>
      </w:tr>
      <w:tr w:rsidR="008525CD" w:rsidRPr="00154F30" w14:paraId="7E1AAD34" w14:textId="77777777" w:rsidTr="00100158">
        <w:tc>
          <w:tcPr>
            <w:tcW w:w="1792" w:type="pct"/>
            <w:vAlign w:val="center"/>
          </w:tcPr>
          <w:p w14:paraId="6E813E43" w14:textId="4B115823" w:rsidR="008525CD" w:rsidRPr="00154F30" w:rsidRDefault="008525CD" w:rsidP="008525CD">
            <w:pPr>
              <w:spacing w:before="60" w:after="60"/>
              <w:jc w:val="both"/>
              <w:rPr>
                <w:rFonts w:ascii="Gill Sans MT" w:hAnsi="Gill Sans MT"/>
                <w:sz w:val="18"/>
                <w:szCs w:val="18"/>
              </w:rPr>
            </w:pPr>
            <w:r w:rsidRPr="00154F30">
              <w:rPr>
                <w:sz w:val="18"/>
                <w:szCs w:val="18"/>
              </w:rPr>
              <w:t>- di cui incrementali</w:t>
            </w:r>
          </w:p>
        </w:tc>
        <w:tc>
          <w:tcPr>
            <w:tcW w:w="669" w:type="pct"/>
          </w:tcPr>
          <w:p w14:paraId="6F3E8A78"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4D5320CB"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091DE7B0"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B4DF98B"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96B2296"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17E7D671" w14:textId="77777777" w:rsidTr="00100158">
        <w:tc>
          <w:tcPr>
            <w:tcW w:w="1792" w:type="pct"/>
            <w:vAlign w:val="center"/>
          </w:tcPr>
          <w:p w14:paraId="6073A67D" w14:textId="0805DBD0" w:rsidR="008525CD" w:rsidRPr="00154F30" w:rsidRDefault="008525CD" w:rsidP="008525CD">
            <w:pPr>
              <w:spacing w:before="60" w:after="60"/>
              <w:jc w:val="both"/>
              <w:rPr>
                <w:rFonts w:ascii="Gill Sans MT" w:hAnsi="Gill Sans MT"/>
                <w:sz w:val="18"/>
                <w:szCs w:val="18"/>
              </w:rPr>
            </w:pPr>
            <w:r w:rsidRPr="00154F30">
              <w:rPr>
                <w:sz w:val="18"/>
                <w:szCs w:val="18"/>
              </w:rPr>
              <w:t>- di cui non incrementali</w:t>
            </w:r>
          </w:p>
        </w:tc>
        <w:tc>
          <w:tcPr>
            <w:tcW w:w="669" w:type="pct"/>
          </w:tcPr>
          <w:p w14:paraId="4FC6FA54"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1F7E3817"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483AA073"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0C2A2A4E"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48A5B399"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2BC77122" w14:textId="77777777" w:rsidTr="00100158">
        <w:tc>
          <w:tcPr>
            <w:tcW w:w="1792" w:type="pct"/>
          </w:tcPr>
          <w:p w14:paraId="341A6912" w14:textId="4174E70C" w:rsidR="008525CD" w:rsidRPr="00154F30" w:rsidRDefault="00BC7B03" w:rsidP="008525CD">
            <w:pPr>
              <w:spacing w:before="60" w:after="60"/>
              <w:jc w:val="both"/>
              <w:rPr>
                <w:rFonts w:ascii="Gill Sans MT" w:hAnsi="Gill Sans MT"/>
                <w:sz w:val="18"/>
                <w:szCs w:val="18"/>
              </w:rPr>
            </w:pPr>
            <w:r w:rsidRPr="00154F30">
              <w:rPr>
                <w:rFonts w:ascii="Gill Sans MT" w:hAnsi="Gill Sans MT"/>
                <w:sz w:val="18"/>
                <w:szCs w:val="18"/>
              </w:rPr>
              <w:t>Costi per il personale docente</w:t>
            </w:r>
          </w:p>
        </w:tc>
        <w:tc>
          <w:tcPr>
            <w:tcW w:w="669" w:type="pct"/>
          </w:tcPr>
          <w:p w14:paraId="743D9DF8"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7AE22967"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515B4D6D"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36B635ED"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073F8B16"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446E5903" w14:textId="77777777" w:rsidTr="00100158">
        <w:tc>
          <w:tcPr>
            <w:tcW w:w="1792" w:type="pct"/>
            <w:vAlign w:val="center"/>
          </w:tcPr>
          <w:p w14:paraId="1D4BEA4A" w14:textId="09FE5F25" w:rsidR="008525CD" w:rsidRPr="00154F30" w:rsidRDefault="008525CD" w:rsidP="008525CD">
            <w:pPr>
              <w:spacing w:before="60" w:after="60"/>
              <w:jc w:val="both"/>
              <w:rPr>
                <w:rFonts w:ascii="Gill Sans MT" w:hAnsi="Gill Sans MT"/>
                <w:sz w:val="18"/>
                <w:szCs w:val="18"/>
              </w:rPr>
            </w:pPr>
            <w:r w:rsidRPr="00154F30">
              <w:rPr>
                <w:sz w:val="18"/>
                <w:szCs w:val="18"/>
              </w:rPr>
              <w:t>- di cui incrementali</w:t>
            </w:r>
          </w:p>
        </w:tc>
        <w:tc>
          <w:tcPr>
            <w:tcW w:w="669" w:type="pct"/>
          </w:tcPr>
          <w:p w14:paraId="0467D08F"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1DB8AFDB"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513F16FC"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7C61A4C0"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48FA4679"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2C5E7CCD" w14:textId="77777777" w:rsidTr="00100158">
        <w:tc>
          <w:tcPr>
            <w:tcW w:w="1792" w:type="pct"/>
            <w:vAlign w:val="center"/>
          </w:tcPr>
          <w:p w14:paraId="5859A5C0" w14:textId="2E7B080A" w:rsidR="008525CD" w:rsidRPr="00154F30" w:rsidRDefault="008525CD" w:rsidP="008525CD">
            <w:pPr>
              <w:spacing w:before="60" w:after="60"/>
              <w:jc w:val="both"/>
              <w:rPr>
                <w:rFonts w:ascii="Gill Sans MT" w:hAnsi="Gill Sans MT"/>
                <w:sz w:val="18"/>
                <w:szCs w:val="18"/>
              </w:rPr>
            </w:pPr>
            <w:r w:rsidRPr="00154F30">
              <w:rPr>
                <w:sz w:val="18"/>
                <w:szCs w:val="18"/>
              </w:rPr>
              <w:t>- di cui non incrementali</w:t>
            </w:r>
          </w:p>
        </w:tc>
        <w:tc>
          <w:tcPr>
            <w:tcW w:w="669" w:type="pct"/>
          </w:tcPr>
          <w:p w14:paraId="0238928B"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4F5A7F2A"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5DCD4F97"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287342D3"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68D772DD"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2FC292A8" w14:textId="77777777" w:rsidTr="00100158">
        <w:tc>
          <w:tcPr>
            <w:tcW w:w="1792" w:type="pct"/>
          </w:tcPr>
          <w:p w14:paraId="3FE68942" w14:textId="5C740BF9" w:rsidR="008525CD" w:rsidRPr="00154F30" w:rsidRDefault="008525CD" w:rsidP="008525CD">
            <w:pPr>
              <w:spacing w:before="60" w:after="60"/>
              <w:jc w:val="both"/>
              <w:rPr>
                <w:rFonts w:ascii="Gill Sans MT" w:hAnsi="Gill Sans MT"/>
                <w:sz w:val="18"/>
                <w:szCs w:val="18"/>
              </w:rPr>
            </w:pPr>
            <w:r w:rsidRPr="00154F30">
              <w:rPr>
                <w:rFonts w:ascii="Gill Sans MT" w:hAnsi="Gill Sans MT"/>
                <w:sz w:val="18"/>
                <w:szCs w:val="18"/>
              </w:rPr>
              <w:t>Ammortamenti</w:t>
            </w:r>
          </w:p>
        </w:tc>
        <w:tc>
          <w:tcPr>
            <w:tcW w:w="669" w:type="pct"/>
          </w:tcPr>
          <w:p w14:paraId="0A2C7914"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672DAE68"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5E88CA2F"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40C15753"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43FD45B"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112ED134" w14:textId="77777777" w:rsidTr="00100158">
        <w:tc>
          <w:tcPr>
            <w:tcW w:w="1792" w:type="pct"/>
          </w:tcPr>
          <w:p w14:paraId="56810A93" w14:textId="677B5243" w:rsidR="008525CD" w:rsidRPr="00154F30" w:rsidRDefault="008525CD" w:rsidP="008525CD">
            <w:pPr>
              <w:spacing w:before="60" w:after="60"/>
              <w:jc w:val="both"/>
              <w:rPr>
                <w:rFonts w:ascii="Gill Sans MT" w:hAnsi="Gill Sans MT"/>
                <w:b/>
                <w:sz w:val="18"/>
                <w:szCs w:val="18"/>
              </w:rPr>
            </w:pPr>
            <w:r w:rsidRPr="00154F30">
              <w:rPr>
                <w:rFonts w:ascii="Gill Sans MT" w:hAnsi="Gill Sans MT"/>
                <w:sz w:val="18"/>
                <w:szCs w:val="18"/>
              </w:rPr>
              <w:t>Canoni e noleggi</w:t>
            </w:r>
          </w:p>
        </w:tc>
        <w:tc>
          <w:tcPr>
            <w:tcW w:w="669" w:type="pct"/>
          </w:tcPr>
          <w:p w14:paraId="2F7F978C"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4CE5B026"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22A376ED"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741622C2"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10406351"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0D88D2B7" w14:textId="77777777" w:rsidTr="00100158">
        <w:tc>
          <w:tcPr>
            <w:tcW w:w="1792" w:type="pct"/>
          </w:tcPr>
          <w:p w14:paraId="4C1C62E6" w14:textId="537CD6A8" w:rsidR="008525CD" w:rsidRPr="00154F30" w:rsidRDefault="008525CD" w:rsidP="008525CD">
            <w:pPr>
              <w:spacing w:before="60" w:after="60"/>
              <w:jc w:val="both"/>
              <w:rPr>
                <w:rFonts w:ascii="Gill Sans MT" w:hAnsi="Gill Sans MT"/>
                <w:b/>
                <w:sz w:val="18"/>
                <w:szCs w:val="18"/>
              </w:rPr>
            </w:pPr>
            <w:r w:rsidRPr="00154F30">
              <w:rPr>
                <w:rFonts w:ascii="Gill Sans MT" w:hAnsi="Gill Sans MT"/>
                <w:sz w:val="18"/>
                <w:szCs w:val="18"/>
              </w:rPr>
              <w:t>Servizi ed assimilabili</w:t>
            </w:r>
          </w:p>
        </w:tc>
        <w:tc>
          <w:tcPr>
            <w:tcW w:w="669" w:type="pct"/>
          </w:tcPr>
          <w:p w14:paraId="780AF56E"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57768208"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78675D85"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307BB7BF"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1544DAC1"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12B491F0" w14:textId="77777777" w:rsidTr="00100158">
        <w:tc>
          <w:tcPr>
            <w:tcW w:w="1792" w:type="pct"/>
            <w:vAlign w:val="center"/>
          </w:tcPr>
          <w:p w14:paraId="55087D96" w14:textId="3CD0850F" w:rsidR="008525CD" w:rsidRPr="00154F30" w:rsidRDefault="008525CD" w:rsidP="008525CD">
            <w:pPr>
              <w:spacing w:before="60" w:after="60"/>
              <w:jc w:val="both"/>
              <w:rPr>
                <w:rFonts w:ascii="Gill Sans MT" w:hAnsi="Gill Sans MT"/>
                <w:b/>
                <w:sz w:val="18"/>
                <w:szCs w:val="18"/>
              </w:rPr>
            </w:pPr>
            <w:r w:rsidRPr="00154F30">
              <w:rPr>
                <w:sz w:val="18"/>
                <w:szCs w:val="18"/>
              </w:rPr>
              <w:t>- di cui docenze</w:t>
            </w:r>
            <w:r w:rsidR="00BC7B03" w:rsidRPr="00154F30">
              <w:rPr>
                <w:sz w:val="18"/>
                <w:szCs w:val="18"/>
              </w:rPr>
              <w:t xml:space="preserve"> esterne</w:t>
            </w:r>
          </w:p>
        </w:tc>
        <w:tc>
          <w:tcPr>
            <w:tcW w:w="669" w:type="pct"/>
          </w:tcPr>
          <w:p w14:paraId="41C6CBCB"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0284FE98"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4327CA83"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6890CD65"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16248950"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12386996" w14:textId="77777777" w:rsidTr="00100158">
        <w:tc>
          <w:tcPr>
            <w:tcW w:w="1792" w:type="pct"/>
            <w:vAlign w:val="center"/>
          </w:tcPr>
          <w:p w14:paraId="344F6FCB" w14:textId="59420F17" w:rsidR="008525CD" w:rsidRPr="00154F30" w:rsidRDefault="008525CD" w:rsidP="008525CD">
            <w:pPr>
              <w:spacing w:before="60" w:after="60"/>
              <w:jc w:val="both"/>
              <w:rPr>
                <w:rFonts w:ascii="Gill Sans MT" w:hAnsi="Gill Sans MT"/>
                <w:b/>
                <w:sz w:val="18"/>
                <w:szCs w:val="18"/>
              </w:rPr>
            </w:pPr>
            <w:r w:rsidRPr="00154F30">
              <w:rPr>
                <w:sz w:val="18"/>
                <w:szCs w:val="18"/>
              </w:rPr>
              <w:t>- di cui per diffusione e trasferimento risultati</w:t>
            </w:r>
          </w:p>
        </w:tc>
        <w:tc>
          <w:tcPr>
            <w:tcW w:w="669" w:type="pct"/>
          </w:tcPr>
          <w:p w14:paraId="66807CC9"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6A401424"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3751A336"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1EF2B4D"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F5D1D43"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2451FEE0" w14:textId="77777777" w:rsidTr="00100158">
        <w:tc>
          <w:tcPr>
            <w:tcW w:w="1792" w:type="pct"/>
          </w:tcPr>
          <w:p w14:paraId="19375598" w14:textId="65F695CF" w:rsidR="008525CD" w:rsidRPr="00154F30" w:rsidRDefault="008525CD" w:rsidP="008525CD">
            <w:pPr>
              <w:spacing w:before="60" w:after="60"/>
              <w:jc w:val="both"/>
              <w:rPr>
                <w:rFonts w:ascii="Gill Sans MT" w:hAnsi="Gill Sans MT"/>
                <w:b/>
                <w:sz w:val="18"/>
                <w:szCs w:val="18"/>
              </w:rPr>
            </w:pPr>
            <w:r w:rsidRPr="00154F30">
              <w:rPr>
                <w:rFonts w:ascii="Gill Sans MT" w:hAnsi="Gill Sans MT"/>
                <w:sz w:val="18"/>
                <w:szCs w:val="18"/>
              </w:rPr>
              <w:t xml:space="preserve">Materiali di consumo </w:t>
            </w:r>
          </w:p>
        </w:tc>
        <w:tc>
          <w:tcPr>
            <w:tcW w:w="669" w:type="pct"/>
          </w:tcPr>
          <w:p w14:paraId="7ADB613C"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4D2E43C4"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02EA918B"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7BDE4514"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190D0A54"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36D74B70" w14:textId="77777777" w:rsidTr="00100158">
        <w:tc>
          <w:tcPr>
            <w:tcW w:w="1792" w:type="pct"/>
          </w:tcPr>
          <w:p w14:paraId="78ABA05A" w14:textId="268D7827" w:rsidR="008525CD" w:rsidRPr="00154F30" w:rsidRDefault="008525CD" w:rsidP="008525CD">
            <w:pPr>
              <w:spacing w:before="60" w:after="60"/>
              <w:jc w:val="both"/>
              <w:rPr>
                <w:rFonts w:ascii="Gill Sans MT" w:hAnsi="Gill Sans MT"/>
                <w:b/>
                <w:sz w:val="18"/>
                <w:szCs w:val="18"/>
              </w:rPr>
            </w:pPr>
            <w:r w:rsidRPr="00154F30">
              <w:rPr>
                <w:rFonts w:ascii="Gill Sans MT" w:hAnsi="Gill Sans MT"/>
                <w:sz w:val="18"/>
                <w:szCs w:val="18"/>
              </w:rPr>
              <w:t>Spese per allievi</w:t>
            </w:r>
            <w:r w:rsidR="00BC7B03" w:rsidRPr="00154F30">
              <w:rPr>
                <w:rFonts w:ascii="Gill Sans MT" w:hAnsi="Gill Sans MT"/>
                <w:sz w:val="18"/>
                <w:szCs w:val="18"/>
              </w:rPr>
              <w:t xml:space="preserve"> (rimborsi, borse di studio, ecc.)</w:t>
            </w:r>
          </w:p>
        </w:tc>
        <w:tc>
          <w:tcPr>
            <w:tcW w:w="669" w:type="pct"/>
          </w:tcPr>
          <w:p w14:paraId="6B3399C0"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359E3ABC"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12400C00"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3E191D57"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64875511"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42A15B54" w14:textId="77777777" w:rsidTr="00100158">
        <w:tc>
          <w:tcPr>
            <w:tcW w:w="1792" w:type="pct"/>
            <w:vAlign w:val="center"/>
          </w:tcPr>
          <w:p w14:paraId="55C6038E" w14:textId="0CD6AB73" w:rsidR="008525CD" w:rsidRPr="00154F30" w:rsidRDefault="008525CD" w:rsidP="008525CD">
            <w:pPr>
              <w:spacing w:before="60" w:after="60"/>
              <w:rPr>
                <w:rFonts w:ascii="Gill Sans MT" w:hAnsi="Gill Sans MT"/>
                <w:sz w:val="18"/>
                <w:szCs w:val="18"/>
              </w:rPr>
            </w:pPr>
            <w:r w:rsidRPr="00154F30">
              <w:rPr>
                <w:b/>
                <w:sz w:val="18"/>
                <w:szCs w:val="18"/>
              </w:rPr>
              <w:t>Totale costi operativi</w:t>
            </w:r>
          </w:p>
        </w:tc>
        <w:tc>
          <w:tcPr>
            <w:tcW w:w="669" w:type="pct"/>
          </w:tcPr>
          <w:p w14:paraId="28832F49"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4BB9CF0C"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3248DCCC"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304B44FE"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2A297AB"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29A3A631" w14:textId="77777777" w:rsidTr="00100158">
        <w:tc>
          <w:tcPr>
            <w:tcW w:w="1792" w:type="pct"/>
          </w:tcPr>
          <w:p w14:paraId="5F8F0FF3" w14:textId="3059D03C" w:rsidR="008525CD" w:rsidRPr="00154F30" w:rsidRDefault="008525CD" w:rsidP="008525CD">
            <w:pPr>
              <w:spacing w:before="60" w:after="60"/>
              <w:rPr>
                <w:rFonts w:ascii="Gill Sans MT" w:hAnsi="Gill Sans MT"/>
                <w:sz w:val="18"/>
                <w:szCs w:val="18"/>
              </w:rPr>
            </w:pPr>
            <w:r w:rsidRPr="00154F30">
              <w:rPr>
                <w:rFonts w:ascii="Gill Sans MT" w:hAnsi="Gill Sans MT"/>
                <w:sz w:val="18"/>
                <w:szCs w:val="18"/>
              </w:rPr>
              <w:t>Altri costi generali, amministrativi e indiretti</w:t>
            </w:r>
          </w:p>
        </w:tc>
        <w:tc>
          <w:tcPr>
            <w:tcW w:w="669" w:type="pct"/>
          </w:tcPr>
          <w:p w14:paraId="0E63C535"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24913342"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71683CDF"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46F4254E"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1F480990"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154F30" w14:paraId="30D60C0B" w14:textId="77777777" w:rsidTr="00100158">
        <w:tc>
          <w:tcPr>
            <w:tcW w:w="1792" w:type="pct"/>
          </w:tcPr>
          <w:p w14:paraId="47EF0CED" w14:textId="1F8D0128" w:rsidR="008525CD" w:rsidRPr="00154F30" w:rsidRDefault="008525CD" w:rsidP="008525CD">
            <w:pPr>
              <w:spacing w:before="60" w:after="60"/>
              <w:rPr>
                <w:b/>
                <w:sz w:val="18"/>
                <w:szCs w:val="18"/>
              </w:rPr>
            </w:pPr>
            <w:r w:rsidRPr="00154F30">
              <w:rPr>
                <w:b/>
                <w:sz w:val="18"/>
                <w:szCs w:val="18"/>
              </w:rPr>
              <w:t>Totale costi non operativi</w:t>
            </w:r>
          </w:p>
        </w:tc>
        <w:tc>
          <w:tcPr>
            <w:tcW w:w="669" w:type="pct"/>
          </w:tcPr>
          <w:p w14:paraId="38CFC879" w14:textId="77777777" w:rsidR="008525CD" w:rsidRPr="00154F30" w:rsidRDefault="008525CD" w:rsidP="008525CD">
            <w:pPr>
              <w:spacing w:before="60" w:after="60" w:line="240" w:lineRule="auto"/>
              <w:jc w:val="right"/>
              <w:rPr>
                <w:rFonts w:ascii="Gill Sans MT" w:hAnsi="Gill Sans MT"/>
                <w:sz w:val="18"/>
                <w:szCs w:val="18"/>
              </w:rPr>
            </w:pPr>
          </w:p>
        </w:tc>
        <w:tc>
          <w:tcPr>
            <w:tcW w:w="603" w:type="pct"/>
          </w:tcPr>
          <w:p w14:paraId="164AA4C6" w14:textId="77777777" w:rsidR="008525CD" w:rsidRPr="00154F30" w:rsidRDefault="008525CD" w:rsidP="008525CD">
            <w:pPr>
              <w:spacing w:before="60" w:after="60" w:line="240" w:lineRule="auto"/>
              <w:jc w:val="right"/>
              <w:rPr>
                <w:rFonts w:ascii="Gill Sans MT" w:hAnsi="Gill Sans MT"/>
                <w:sz w:val="18"/>
                <w:szCs w:val="18"/>
              </w:rPr>
            </w:pPr>
          </w:p>
        </w:tc>
        <w:tc>
          <w:tcPr>
            <w:tcW w:w="614" w:type="pct"/>
          </w:tcPr>
          <w:p w14:paraId="489FF91A"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3C2424A0" w14:textId="77777777" w:rsidR="008525CD" w:rsidRPr="00154F30" w:rsidRDefault="008525CD" w:rsidP="008525CD">
            <w:pPr>
              <w:spacing w:before="60" w:after="60" w:line="240" w:lineRule="auto"/>
              <w:jc w:val="right"/>
              <w:rPr>
                <w:rFonts w:ascii="Gill Sans MT" w:hAnsi="Gill Sans MT"/>
                <w:sz w:val="18"/>
                <w:szCs w:val="18"/>
              </w:rPr>
            </w:pPr>
          </w:p>
        </w:tc>
        <w:tc>
          <w:tcPr>
            <w:tcW w:w="661" w:type="pct"/>
          </w:tcPr>
          <w:p w14:paraId="519DE138" w14:textId="77777777" w:rsidR="008525CD" w:rsidRPr="00154F30" w:rsidRDefault="008525CD" w:rsidP="008525CD">
            <w:pPr>
              <w:spacing w:before="60" w:after="60" w:line="240" w:lineRule="auto"/>
              <w:jc w:val="right"/>
              <w:rPr>
                <w:rFonts w:ascii="Gill Sans MT" w:hAnsi="Gill Sans MT"/>
                <w:sz w:val="18"/>
                <w:szCs w:val="18"/>
              </w:rPr>
            </w:pPr>
          </w:p>
        </w:tc>
      </w:tr>
      <w:tr w:rsidR="008525CD" w:rsidRPr="00A41F12" w14:paraId="61B83051" w14:textId="77777777" w:rsidTr="00100158">
        <w:tc>
          <w:tcPr>
            <w:tcW w:w="1792" w:type="pct"/>
            <w:vAlign w:val="center"/>
          </w:tcPr>
          <w:p w14:paraId="1E8A7480" w14:textId="70CD8174" w:rsidR="008525CD" w:rsidRPr="00154F30" w:rsidRDefault="008525CD" w:rsidP="008525CD">
            <w:pPr>
              <w:spacing w:before="60" w:after="60"/>
              <w:rPr>
                <w:rFonts w:ascii="Gill Sans MT" w:hAnsi="Gill Sans MT"/>
                <w:sz w:val="18"/>
                <w:szCs w:val="18"/>
              </w:rPr>
            </w:pPr>
            <w:r w:rsidRPr="00154F30">
              <w:rPr>
                <w:b/>
                <w:sz w:val="18"/>
                <w:szCs w:val="18"/>
              </w:rPr>
              <w:t>TOTALE COSTI</w:t>
            </w:r>
          </w:p>
        </w:tc>
        <w:tc>
          <w:tcPr>
            <w:tcW w:w="669" w:type="pct"/>
          </w:tcPr>
          <w:p w14:paraId="40A411F7" w14:textId="77777777" w:rsidR="008525CD" w:rsidRPr="009139F8" w:rsidRDefault="008525CD" w:rsidP="008525CD">
            <w:pPr>
              <w:spacing w:before="60" w:after="60" w:line="240" w:lineRule="auto"/>
              <w:jc w:val="right"/>
              <w:rPr>
                <w:rFonts w:ascii="Gill Sans MT" w:hAnsi="Gill Sans MT"/>
                <w:sz w:val="18"/>
                <w:szCs w:val="18"/>
              </w:rPr>
            </w:pPr>
          </w:p>
        </w:tc>
        <w:tc>
          <w:tcPr>
            <w:tcW w:w="603" w:type="pct"/>
          </w:tcPr>
          <w:p w14:paraId="715204CC" w14:textId="77777777" w:rsidR="008525CD" w:rsidRPr="009139F8" w:rsidRDefault="008525CD" w:rsidP="008525CD">
            <w:pPr>
              <w:spacing w:before="60" w:after="60" w:line="240" w:lineRule="auto"/>
              <w:jc w:val="right"/>
              <w:rPr>
                <w:rFonts w:ascii="Gill Sans MT" w:hAnsi="Gill Sans MT"/>
                <w:sz w:val="18"/>
                <w:szCs w:val="18"/>
              </w:rPr>
            </w:pPr>
          </w:p>
        </w:tc>
        <w:tc>
          <w:tcPr>
            <w:tcW w:w="614" w:type="pct"/>
          </w:tcPr>
          <w:p w14:paraId="728EFEAB" w14:textId="77777777" w:rsidR="008525CD" w:rsidRPr="009139F8" w:rsidRDefault="008525CD" w:rsidP="008525CD">
            <w:pPr>
              <w:spacing w:before="60" w:after="60" w:line="240" w:lineRule="auto"/>
              <w:jc w:val="right"/>
              <w:rPr>
                <w:rFonts w:ascii="Gill Sans MT" w:hAnsi="Gill Sans MT"/>
                <w:sz w:val="18"/>
                <w:szCs w:val="18"/>
              </w:rPr>
            </w:pPr>
          </w:p>
        </w:tc>
        <w:tc>
          <w:tcPr>
            <w:tcW w:w="661" w:type="pct"/>
          </w:tcPr>
          <w:p w14:paraId="72CCC9FF" w14:textId="77777777" w:rsidR="008525CD" w:rsidRPr="009139F8" w:rsidRDefault="008525CD" w:rsidP="008525CD">
            <w:pPr>
              <w:spacing w:before="60" w:after="60" w:line="240" w:lineRule="auto"/>
              <w:jc w:val="right"/>
              <w:rPr>
                <w:rFonts w:ascii="Gill Sans MT" w:hAnsi="Gill Sans MT"/>
                <w:sz w:val="18"/>
                <w:szCs w:val="18"/>
              </w:rPr>
            </w:pPr>
          </w:p>
        </w:tc>
        <w:tc>
          <w:tcPr>
            <w:tcW w:w="661" w:type="pct"/>
          </w:tcPr>
          <w:p w14:paraId="356E40C9" w14:textId="77777777" w:rsidR="008525CD" w:rsidRPr="009139F8" w:rsidRDefault="008525CD" w:rsidP="008525CD">
            <w:pPr>
              <w:spacing w:before="60" w:after="60" w:line="240" w:lineRule="auto"/>
              <w:jc w:val="right"/>
              <w:rPr>
                <w:rFonts w:ascii="Gill Sans MT" w:hAnsi="Gill Sans MT"/>
                <w:sz w:val="18"/>
                <w:szCs w:val="18"/>
              </w:rPr>
            </w:pPr>
          </w:p>
        </w:tc>
      </w:tr>
    </w:tbl>
    <w:p w14:paraId="053FF7C9" w14:textId="1543B6D6" w:rsidR="00184E6A" w:rsidRPr="00DA5EF0" w:rsidRDefault="007061B9" w:rsidP="00100158">
      <w:pPr>
        <w:spacing w:before="120" w:after="120" w:line="240" w:lineRule="auto"/>
        <w:rPr>
          <w:b/>
          <w:color w:val="0070C0"/>
        </w:rPr>
      </w:pPr>
      <w:r w:rsidRPr="00100158">
        <w:rPr>
          <w:rFonts w:ascii="Gill Sans MT" w:hAnsi="Gill Sans MT"/>
          <w:color w:val="0070C0"/>
        </w:rPr>
        <w:t>2.1.</w:t>
      </w:r>
      <w:r w:rsidR="00F33847" w:rsidRPr="00100158">
        <w:rPr>
          <w:rFonts w:ascii="Gill Sans MT" w:hAnsi="Gill Sans MT"/>
          <w:color w:val="0070C0"/>
        </w:rPr>
        <w:t xml:space="preserve">3 </w:t>
      </w:r>
      <w:r w:rsidR="00A47E67" w:rsidRPr="00100158">
        <w:rPr>
          <w:rFonts w:ascii="Gill Sans MT" w:hAnsi="Gill Sans MT"/>
          <w:color w:val="0070C0"/>
        </w:rPr>
        <w:t>Risultato di gestione</w:t>
      </w:r>
    </w:p>
    <w:tbl>
      <w:tblPr>
        <w:tblStyle w:val="Grigliatabella"/>
        <w:tblW w:w="5000" w:type="pct"/>
        <w:tblLook w:val="04A0" w:firstRow="1" w:lastRow="0" w:firstColumn="1" w:lastColumn="0" w:noHBand="0" w:noVBand="1"/>
      </w:tblPr>
      <w:tblGrid>
        <w:gridCol w:w="3587"/>
        <w:gridCol w:w="1340"/>
        <w:gridCol w:w="1191"/>
        <w:gridCol w:w="1223"/>
        <w:gridCol w:w="1340"/>
        <w:gridCol w:w="1409"/>
      </w:tblGrid>
      <w:tr w:rsidR="002D4F98" w:rsidRPr="00154F30" w14:paraId="4260B8BE" w14:textId="0D6933FD" w:rsidTr="00100158">
        <w:tc>
          <w:tcPr>
            <w:tcW w:w="1778" w:type="pct"/>
            <w:shd w:val="clear" w:color="auto" w:fill="auto"/>
            <w:vAlign w:val="center"/>
          </w:tcPr>
          <w:p w14:paraId="2E585071" w14:textId="77777777" w:rsidR="002D4F98" w:rsidRPr="00154F30" w:rsidRDefault="002D4F98" w:rsidP="005D25D5">
            <w:pPr>
              <w:spacing w:before="60" w:after="60"/>
              <w:jc w:val="center"/>
              <w:rPr>
                <w:rFonts w:ascii="Gill Sans MT" w:hAnsi="Gill Sans MT"/>
                <w:b/>
                <w:sz w:val="18"/>
                <w:szCs w:val="18"/>
              </w:rPr>
            </w:pPr>
            <w:r w:rsidRPr="00154F30">
              <w:rPr>
                <w:rFonts w:ascii="Gill Sans MT" w:hAnsi="Gill Sans MT"/>
                <w:b/>
                <w:sz w:val="18"/>
                <w:szCs w:val="18"/>
              </w:rPr>
              <w:t>Voci</w:t>
            </w:r>
          </w:p>
        </w:tc>
        <w:tc>
          <w:tcPr>
            <w:tcW w:w="664" w:type="pct"/>
            <w:shd w:val="clear" w:color="auto" w:fill="auto"/>
            <w:vAlign w:val="center"/>
          </w:tcPr>
          <w:p w14:paraId="0D12C93C" w14:textId="1E5C6134" w:rsidR="002D4F98" w:rsidRPr="00154F30" w:rsidRDefault="002D4F98" w:rsidP="005D25D5">
            <w:pPr>
              <w:spacing w:before="60" w:after="60" w:line="240" w:lineRule="auto"/>
              <w:jc w:val="center"/>
              <w:rPr>
                <w:rFonts w:ascii="Gill Sans MT" w:hAnsi="Gill Sans MT"/>
                <w:b/>
                <w:sz w:val="18"/>
                <w:szCs w:val="18"/>
              </w:rPr>
            </w:pPr>
            <w:r w:rsidRPr="00154F30">
              <w:rPr>
                <w:rFonts w:ascii="Gill Sans MT" w:hAnsi="Gill Sans MT"/>
                <w:b/>
                <w:sz w:val="18"/>
                <w:szCs w:val="18"/>
              </w:rPr>
              <w:t>Anno 1</w:t>
            </w:r>
          </w:p>
        </w:tc>
        <w:tc>
          <w:tcPr>
            <w:tcW w:w="590" w:type="pct"/>
            <w:shd w:val="clear" w:color="auto" w:fill="auto"/>
            <w:vAlign w:val="center"/>
          </w:tcPr>
          <w:p w14:paraId="17FC298F" w14:textId="5909D0A5" w:rsidR="002D4F98" w:rsidRPr="00154F30" w:rsidRDefault="002D4F98" w:rsidP="005D25D5">
            <w:pPr>
              <w:spacing w:after="0" w:line="240" w:lineRule="auto"/>
              <w:jc w:val="center"/>
              <w:rPr>
                <w:rFonts w:ascii="Gill Sans MT" w:hAnsi="Gill Sans MT"/>
                <w:b/>
                <w:sz w:val="18"/>
                <w:szCs w:val="18"/>
              </w:rPr>
            </w:pPr>
            <w:r w:rsidRPr="00154F30">
              <w:rPr>
                <w:rFonts w:ascii="Gill Sans MT" w:hAnsi="Gill Sans MT"/>
                <w:b/>
                <w:sz w:val="18"/>
                <w:szCs w:val="18"/>
              </w:rPr>
              <w:t>Anno 2</w:t>
            </w:r>
          </w:p>
        </w:tc>
        <w:tc>
          <w:tcPr>
            <w:tcW w:w="606" w:type="pct"/>
            <w:shd w:val="clear" w:color="auto" w:fill="auto"/>
            <w:vAlign w:val="center"/>
          </w:tcPr>
          <w:p w14:paraId="3FD312B7" w14:textId="68963217" w:rsidR="002D4F98" w:rsidRPr="00154F30" w:rsidRDefault="002D4F98" w:rsidP="005D25D5">
            <w:pPr>
              <w:spacing w:after="0" w:line="240" w:lineRule="auto"/>
              <w:jc w:val="center"/>
              <w:rPr>
                <w:rFonts w:ascii="Gill Sans MT" w:hAnsi="Gill Sans MT"/>
                <w:b/>
                <w:sz w:val="18"/>
                <w:szCs w:val="18"/>
              </w:rPr>
            </w:pPr>
            <w:r w:rsidRPr="00154F30">
              <w:rPr>
                <w:rFonts w:ascii="Gill Sans MT" w:hAnsi="Gill Sans MT"/>
                <w:b/>
                <w:sz w:val="18"/>
                <w:szCs w:val="18"/>
              </w:rPr>
              <w:t>Anno 3</w:t>
            </w:r>
          </w:p>
        </w:tc>
        <w:tc>
          <w:tcPr>
            <w:tcW w:w="664" w:type="pct"/>
            <w:shd w:val="clear" w:color="auto" w:fill="auto"/>
            <w:vAlign w:val="center"/>
          </w:tcPr>
          <w:p w14:paraId="1F81C010" w14:textId="650C88A0" w:rsidR="002D4F98" w:rsidRPr="00154F30" w:rsidRDefault="002D4F98" w:rsidP="005D25D5">
            <w:pPr>
              <w:spacing w:after="0" w:line="240" w:lineRule="auto"/>
              <w:jc w:val="center"/>
              <w:rPr>
                <w:rFonts w:ascii="Gill Sans MT" w:hAnsi="Gill Sans MT"/>
                <w:b/>
                <w:sz w:val="18"/>
                <w:szCs w:val="18"/>
              </w:rPr>
            </w:pPr>
            <w:r w:rsidRPr="00154F30">
              <w:rPr>
                <w:rFonts w:ascii="Gill Sans MT" w:hAnsi="Gill Sans MT"/>
                <w:b/>
                <w:sz w:val="18"/>
                <w:szCs w:val="18"/>
              </w:rPr>
              <w:t>Anno 4</w:t>
            </w:r>
          </w:p>
        </w:tc>
        <w:tc>
          <w:tcPr>
            <w:tcW w:w="698" w:type="pct"/>
            <w:shd w:val="clear" w:color="auto" w:fill="auto"/>
            <w:vAlign w:val="center"/>
          </w:tcPr>
          <w:p w14:paraId="4FB1E786" w14:textId="2CE24E06" w:rsidR="002D4F98" w:rsidRPr="00154F30" w:rsidRDefault="002D4F98" w:rsidP="005D25D5">
            <w:pPr>
              <w:spacing w:after="0" w:line="240" w:lineRule="auto"/>
              <w:jc w:val="center"/>
              <w:rPr>
                <w:rFonts w:ascii="Gill Sans MT" w:hAnsi="Gill Sans MT"/>
                <w:b/>
                <w:sz w:val="18"/>
                <w:szCs w:val="18"/>
              </w:rPr>
            </w:pPr>
            <w:r w:rsidRPr="00154F30">
              <w:rPr>
                <w:rFonts w:ascii="Gill Sans MT" w:hAnsi="Gill Sans MT"/>
                <w:b/>
                <w:sz w:val="18"/>
                <w:szCs w:val="18"/>
              </w:rPr>
              <w:t>Anno 5</w:t>
            </w:r>
          </w:p>
        </w:tc>
      </w:tr>
      <w:tr w:rsidR="002D4F98" w:rsidRPr="00154F30" w14:paraId="2566963B" w14:textId="00D8053D" w:rsidTr="00100158">
        <w:tc>
          <w:tcPr>
            <w:tcW w:w="1778" w:type="pct"/>
            <w:shd w:val="clear" w:color="auto" w:fill="auto"/>
            <w:vAlign w:val="center"/>
          </w:tcPr>
          <w:p w14:paraId="139C1DAE" w14:textId="45B67AEA" w:rsidR="002D4F98" w:rsidRPr="00154F30" w:rsidRDefault="002D4F98" w:rsidP="002D4F98">
            <w:pPr>
              <w:spacing w:before="60" w:after="60"/>
              <w:rPr>
                <w:rFonts w:ascii="Gill Sans MT" w:hAnsi="Gill Sans MT"/>
                <w:sz w:val="18"/>
                <w:szCs w:val="20"/>
              </w:rPr>
            </w:pPr>
            <w:r w:rsidRPr="00154F30">
              <w:rPr>
                <w:rFonts w:ascii="Gill Sans MT" w:hAnsi="Gill Sans MT"/>
                <w:sz w:val="18"/>
                <w:szCs w:val="20"/>
              </w:rPr>
              <w:t>Totale ricavi (+)</w:t>
            </w:r>
          </w:p>
        </w:tc>
        <w:tc>
          <w:tcPr>
            <w:tcW w:w="664" w:type="pct"/>
            <w:shd w:val="clear" w:color="auto" w:fill="auto"/>
            <w:vAlign w:val="center"/>
          </w:tcPr>
          <w:p w14:paraId="672B48B7" w14:textId="77777777" w:rsidR="002D4F98" w:rsidRPr="00154F30" w:rsidRDefault="002D4F98" w:rsidP="003F69CF">
            <w:pPr>
              <w:spacing w:before="60" w:after="60" w:line="240" w:lineRule="auto"/>
              <w:jc w:val="center"/>
              <w:rPr>
                <w:rFonts w:ascii="Gill Sans MT" w:hAnsi="Gill Sans MT"/>
                <w:sz w:val="20"/>
                <w:szCs w:val="20"/>
              </w:rPr>
            </w:pPr>
          </w:p>
        </w:tc>
        <w:tc>
          <w:tcPr>
            <w:tcW w:w="590" w:type="pct"/>
            <w:shd w:val="clear" w:color="auto" w:fill="auto"/>
            <w:vAlign w:val="center"/>
          </w:tcPr>
          <w:p w14:paraId="7A4DAC74" w14:textId="77777777" w:rsidR="002D4F98" w:rsidRPr="00154F30" w:rsidRDefault="002D4F98" w:rsidP="003F69CF">
            <w:pPr>
              <w:spacing w:after="0" w:line="240" w:lineRule="auto"/>
              <w:jc w:val="center"/>
            </w:pPr>
          </w:p>
        </w:tc>
        <w:tc>
          <w:tcPr>
            <w:tcW w:w="606" w:type="pct"/>
            <w:shd w:val="clear" w:color="auto" w:fill="auto"/>
            <w:vAlign w:val="center"/>
          </w:tcPr>
          <w:p w14:paraId="10DDE04C" w14:textId="77777777" w:rsidR="002D4F98" w:rsidRPr="00154F30" w:rsidRDefault="002D4F98" w:rsidP="003F69CF">
            <w:pPr>
              <w:spacing w:after="0" w:line="240" w:lineRule="auto"/>
              <w:jc w:val="center"/>
            </w:pPr>
          </w:p>
        </w:tc>
        <w:tc>
          <w:tcPr>
            <w:tcW w:w="664" w:type="pct"/>
            <w:shd w:val="clear" w:color="auto" w:fill="auto"/>
            <w:vAlign w:val="center"/>
          </w:tcPr>
          <w:p w14:paraId="2AF26FE5" w14:textId="77777777" w:rsidR="002D4F98" w:rsidRPr="00154F30" w:rsidRDefault="002D4F98" w:rsidP="003F69CF">
            <w:pPr>
              <w:spacing w:after="0" w:line="240" w:lineRule="auto"/>
              <w:jc w:val="center"/>
            </w:pPr>
          </w:p>
        </w:tc>
        <w:tc>
          <w:tcPr>
            <w:tcW w:w="698" w:type="pct"/>
            <w:shd w:val="clear" w:color="auto" w:fill="auto"/>
            <w:vAlign w:val="center"/>
          </w:tcPr>
          <w:p w14:paraId="31BB6515" w14:textId="77777777" w:rsidR="002D4F98" w:rsidRPr="00154F30" w:rsidRDefault="002D4F98" w:rsidP="003F69CF">
            <w:pPr>
              <w:spacing w:after="0" w:line="240" w:lineRule="auto"/>
              <w:jc w:val="center"/>
            </w:pPr>
          </w:p>
        </w:tc>
      </w:tr>
      <w:tr w:rsidR="002D4F98" w:rsidRPr="00154F30" w14:paraId="1E26DE60" w14:textId="7D2195A4" w:rsidTr="00100158">
        <w:tc>
          <w:tcPr>
            <w:tcW w:w="1778" w:type="pct"/>
            <w:shd w:val="clear" w:color="auto" w:fill="auto"/>
            <w:vAlign w:val="center"/>
          </w:tcPr>
          <w:p w14:paraId="6B9E272E" w14:textId="5989AA98" w:rsidR="002D4F98" w:rsidRPr="00154F30" w:rsidRDefault="002D4F98" w:rsidP="002D4F98">
            <w:pPr>
              <w:spacing w:before="60" w:after="60"/>
              <w:rPr>
                <w:rFonts w:ascii="Gill Sans MT" w:hAnsi="Gill Sans MT"/>
                <w:sz w:val="18"/>
                <w:szCs w:val="20"/>
              </w:rPr>
            </w:pPr>
            <w:r w:rsidRPr="00154F30">
              <w:rPr>
                <w:rFonts w:ascii="Gill Sans MT" w:hAnsi="Gill Sans MT"/>
                <w:sz w:val="18"/>
                <w:szCs w:val="20"/>
              </w:rPr>
              <w:t>Totale costi (-)</w:t>
            </w:r>
          </w:p>
        </w:tc>
        <w:tc>
          <w:tcPr>
            <w:tcW w:w="664" w:type="pct"/>
            <w:shd w:val="clear" w:color="auto" w:fill="auto"/>
            <w:vAlign w:val="center"/>
          </w:tcPr>
          <w:p w14:paraId="2D520713" w14:textId="77777777" w:rsidR="002D4F98" w:rsidRPr="00154F30" w:rsidRDefault="002D4F98" w:rsidP="003F69CF">
            <w:pPr>
              <w:spacing w:before="60" w:after="60" w:line="240" w:lineRule="auto"/>
              <w:jc w:val="center"/>
              <w:rPr>
                <w:rFonts w:ascii="Gill Sans MT" w:hAnsi="Gill Sans MT"/>
                <w:sz w:val="20"/>
                <w:szCs w:val="20"/>
              </w:rPr>
            </w:pPr>
          </w:p>
        </w:tc>
        <w:tc>
          <w:tcPr>
            <w:tcW w:w="590" w:type="pct"/>
            <w:shd w:val="clear" w:color="auto" w:fill="auto"/>
            <w:vAlign w:val="center"/>
          </w:tcPr>
          <w:p w14:paraId="0C76AB91" w14:textId="77777777" w:rsidR="002D4F98" w:rsidRPr="00154F30" w:rsidRDefault="002D4F98" w:rsidP="003F69CF">
            <w:pPr>
              <w:spacing w:after="0" w:line="240" w:lineRule="auto"/>
              <w:jc w:val="center"/>
            </w:pPr>
          </w:p>
        </w:tc>
        <w:tc>
          <w:tcPr>
            <w:tcW w:w="606" w:type="pct"/>
            <w:shd w:val="clear" w:color="auto" w:fill="auto"/>
            <w:vAlign w:val="center"/>
          </w:tcPr>
          <w:p w14:paraId="3FA09E3C" w14:textId="77777777" w:rsidR="002D4F98" w:rsidRPr="00154F30" w:rsidRDefault="002D4F98" w:rsidP="003F69CF">
            <w:pPr>
              <w:spacing w:after="0" w:line="240" w:lineRule="auto"/>
              <w:jc w:val="center"/>
            </w:pPr>
          </w:p>
        </w:tc>
        <w:tc>
          <w:tcPr>
            <w:tcW w:w="664" w:type="pct"/>
            <w:shd w:val="clear" w:color="auto" w:fill="auto"/>
            <w:vAlign w:val="center"/>
          </w:tcPr>
          <w:p w14:paraId="0FE3455B" w14:textId="77777777" w:rsidR="002D4F98" w:rsidRPr="00154F30" w:rsidRDefault="002D4F98" w:rsidP="003F69CF">
            <w:pPr>
              <w:spacing w:after="0" w:line="240" w:lineRule="auto"/>
              <w:jc w:val="center"/>
            </w:pPr>
          </w:p>
        </w:tc>
        <w:tc>
          <w:tcPr>
            <w:tcW w:w="698" w:type="pct"/>
            <w:shd w:val="clear" w:color="auto" w:fill="auto"/>
            <w:vAlign w:val="center"/>
          </w:tcPr>
          <w:p w14:paraId="1CE87A92" w14:textId="77777777" w:rsidR="002D4F98" w:rsidRPr="00154F30" w:rsidRDefault="002D4F98" w:rsidP="003F69CF">
            <w:pPr>
              <w:spacing w:after="0" w:line="240" w:lineRule="auto"/>
              <w:jc w:val="center"/>
            </w:pPr>
          </w:p>
        </w:tc>
      </w:tr>
      <w:tr w:rsidR="002D4F98" w:rsidRPr="00A41F12" w14:paraId="0F2C66DB" w14:textId="1DB2E398" w:rsidTr="00100158">
        <w:tc>
          <w:tcPr>
            <w:tcW w:w="1778" w:type="pct"/>
            <w:shd w:val="clear" w:color="auto" w:fill="auto"/>
            <w:vAlign w:val="center"/>
          </w:tcPr>
          <w:p w14:paraId="542DCD22" w14:textId="02C06876" w:rsidR="002D4F98" w:rsidRPr="00154F30" w:rsidRDefault="002D4F98" w:rsidP="002D4F98">
            <w:pPr>
              <w:spacing w:before="60" w:after="60"/>
              <w:rPr>
                <w:rFonts w:ascii="Gill Sans MT" w:hAnsi="Gill Sans MT"/>
                <w:sz w:val="18"/>
                <w:szCs w:val="20"/>
              </w:rPr>
            </w:pPr>
            <w:r w:rsidRPr="00154F30">
              <w:rPr>
                <w:rFonts w:ascii="Gill Sans MT" w:hAnsi="Gill Sans MT"/>
                <w:sz w:val="18"/>
                <w:szCs w:val="20"/>
              </w:rPr>
              <w:t>= Risultato economico</w:t>
            </w:r>
          </w:p>
        </w:tc>
        <w:tc>
          <w:tcPr>
            <w:tcW w:w="664" w:type="pct"/>
            <w:shd w:val="clear" w:color="auto" w:fill="auto"/>
            <w:vAlign w:val="center"/>
          </w:tcPr>
          <w:p w14:paraId="7C237D65" w14:textId="77777777" w:rsidR="002D4F98" w:rsidRPr="00A41F12" w:rsidRDefault="002D4F98" w:rsidP="003F69CF">
            <w:pPr>
              <w:spacing w:before="60" w:after="60" w:line="240" w:lineRule="auto"/>
              <w:jc w:val="center"/>
              <w:rPr>
                <w:rFonts w:ascii="Gill Sans MT" w:hAnsi="Gill Sans MT"/>
                <w:sz w:val="20"/>
                <w:szCs w:val="20"/>
              </w:rPr>
            </w:pPr>
          </w:p>
        </w:tc>
        <w:tc>
          <w:tcPr>
            <w:tcW w:w="590" w:type="pct"/>
            <w:shd w:val="clear" w:color="auto" w:fill="auto"/>
            <w:vAlign w:val="center"/>
          </w:tcPr>
          <w:p w14:paraId="72D20CAA" w14:textId="77777777" w:rsidR="002D4F98" w:rsidRPr="00A41F12" w:rsidRDefault="002D4F98" w:rsidP="003F69CF">
            <w:pPr>
              <w:spacing w:after="0" w:line="240" w:lineRule="auto"/>
              <w:jc w:val="center"/>
            </w:pPr>
          </w:p>
        </w:tc>
        <w:tc>
          <w:tcPr>
            <w:tcW w:w="606" w:type="pct"/>
            <w:shd w:val="clear" w:color="auto" w:fill="auto"/>
            <w:vAlign w:val="center"/>
          </w:tcPr>
          <w:p w14:paraId="7F3CDCC6" w14:textId="77777777" w:rsidR="002D4F98" w:rsidRPr="00A41F12" w:rsidRDefault="002D4F98" w:rsidP="003F69CF">
            <w:pPr>
              <w:spacing w:after="0" w:line="240" w:lineRule="auto"/>
              <w:jc w:val="center"/>
            </w:pPr>
          </w:p>
        </w:tc>
        <w:tc>
          <w:tcPr>
            <w:tcW w:w="664" w:type="pct"/>
            <w:shd w:val="clear" w:color="auto" w:fill="auto"/>
            <w:vAlign w:val="center"/>
          </w:tcPr>
          <w:p w14:paraId="5CEEA46B" w14:textId="77777777" w:rsidR="002D4F98" w:rsidRPr="00A41F12" w:rsidRDefault="002D4F98" w:rsidP="003F69CF">
            <w:pPr>
              <w:spacing w:after="0" w:line="240" w:lineRule="auto"/>
              <w:jc w:val="center"/>
            </w:pPr>
          </w:p>
        </w:tc>
        <w:tc>
          <w:tcPr>
            <w:tcW w:w="698" w:type="pct"/>
            <w:shd w:val="clear" w:color="auto" w:fill="auto"/>
            <w:vAlign w:val="center"/>
          </w:tcPr>
          <w:p w14:paraId="4A268CE3" w14:textId="77777777" w:rsidR="002D4F98" w:rsidRPr="00A41F12" w:rsidRDefault="002D4F98" w:rsidP="003F69CF">
            <w:pPr>
              <w:spacing w:after="0" w:line="240" w:lineRule="auto"/>
              <w:jc w:val="center"/>
            </w:pPr>
          </w:p>
        </w:tc>
      </w:tr>
    </w:tbl>
    <w:p w14:paraId="7CAD3258" w14:textId="77777777" w:rsidR="007061B9" w:rsidRDefault="007061B9" w:rsidP="007061B9">
      <w:pPr>
        <w:spacing w:after="0" w:line="240" w:lineRule="auto"/>
        <w:jc w:val="both"/>
      </w:pPr>
    </w:p>
    <w:p w14:paraId="51CA2E27" w14:textId="77777777" w:rsidR="007061B9" w:rsidRPr="00100158" w:rsidRDefault="007061B9" w:rsidP="007061B9">
      <w:pPr>
        <w:spacing w:after="0" w:line="240" w:lineRule="auto"/>
        <w:jc w:val="both"/>
        <w:rPr>
          <w:rFonts w:ascii="Gill Sans MT" w:hAnsi="Gill Sans MT"/>
        </w:rPr>
      </w:pPr>
      <w:r w:rsidRPr="00100158">
        <w:rPr>
          <w:rFonts w:ascii="Gill Sans MT" w:hAnsi="Gill Sans MT"/>
        </w:rPr>
        <w:t>Note</w:t>
      </w:r>
    </w:p>
    <w:p w14:paraId="54597ABD" w14:textId="0DAB01A8" w:rsidR="007061B9" w:rsidRPr="00100158" w:rsidRDefault="007061B9" w:rsidP="007061B9">
      <w:pPr>
        <w:spacing w:after="0" w:line="240" w:lineRule="auto"/>
        <w:jc w:val="both"/>
        <w:rPr>
          <w:rFonts w:ascii="Gill Sans MT" w:hAnsi="Gill Sans MT"/>
        </w:rPr>
      </w:pPr>
      <w:r w:rsidRPr="00100158">
        <w:rPr>
          <w:rFonts w:ascii="Gill Sans MT" w:hAnsi="Gill Sans MT"/>
        </w:rPr>
        <w:t>………………………………………………………………………………………………………………………</w:t>
      </w:r>
      <w:r w:rsidR="001C78A3">
        <w:rPr>
          <w:rFonts w:ascii="Gill Sans MT" w:hAnsi="Gill Sans MT"/>
        </w:rPr>
        <w:t>..</w:t>
      </w:r>
    </w:p>
    <w:p w14:paraId="07C68612" w14:textId="746B4A51" w:rsidR="007061B9" w:rsidRPr="00100158" w:rsidRDefault="007061B9" w:rsidP="007061B9">
      <w:pPr>
        <w:spacing w:after="0" w:line="240" w:lineRule="auto"/>
        <w:jc w:val="both"/>
        <w:rPr>
          <w:rFonts w:ascii="Gill Sans MT" w:hAnsi="Gill Sans MT"/>
        </w:rPr>
      </w:pPr>
      <w:r w:rsidRPr="00100158">
        <w:rPr>
          <w:rFonts w:ascii="Gill Sans MT" w:hAnsi="Gill Sans MT"/>
        </w:rPr>
        <w:t>……………………………………………………………………………………………………………………</w:t>
      </w:r>
      <w:r w:rsidR="001C78A3">
        <w:rPr>
          <w:rFonts w:ascii="Gill Sans MT" w:hAnsi="Gill Sans MT"/>
        </w:rPr>
        <w:t>…...</w:t>
      </w:r>
    </w:p>
    <w:p w14:paraId="76771FA3" w14:textId="77777777" w:rsidR="003F69CF" w:rsidRPr="00100158" w:rsidRDefault="003F69CF" w:rsidP="007061B9">
      <w:pPr>
        <w:spacing w:after="0" w:line="240" w:lineRule="auto"/>
        <w:jc w:val="both"/>
        <w:rPr>
          <w:rFonts w:ascii="Gill Sans MT" w:hAnsi="Gill Sans MT"/>
        </w:rPr>
      </w:pPr>
    </w:p>
    <w:p w14:paraId="03BC0D78" w14:textId="77777777" w:rsidR="007061B9" w:rsidRPr="00100158" w:rsidRDefault="007061B9" w:rsidP="007061B9">
      <w:pPr>
        <w:spacing w:after="0" w:line="240" w:lineRule="auto"/>
        <w:jc w:val="both"/>
        <w:rPr>
          <w:rFonts w:ascii="Gill Sans MT" w:hAnsi="Gill Sans MT"/>
          <w:sz w:val="20"/>
        </w:rPr>
      </w:pPr>
      <w:r w:rsidRPr="00100158">
        <w:rPr>
          <w:rFonts w:ascii="Gill Sans MT" w:hAnsi="Gill Sans MT"/>
          <w:sz w:val="20"/>
        </w:rPr>
        <w:t xml:space="preserve">Nelle note Indicare tutte le informazioni ritenute rilevanti non presenti in tabella. </w:t>
      </w:r>
    </w:p>
    <w:p w14:paraId="487F357C" w14:textId="530EFFC8" w:rsidR="00BC7B03" w:rsidRPr="00100158" w:rsidRDefault="00D60450" w:rsidP="00D60450">
      <w:pPr>
        <w:spacing w:after="0" w:line="240" w:lineRule="auto"/>
        <w:jc w:val="both"/>
        <w:rPr>
          <w:rFonts w:ascii="Gill Sans MT" w:hAnsi="Gill Sans MT"/>
          <w:sz w:val="20"/>
        </w:rPr>
      </w:pPr>
      <w:r w:rsidRPr="00100158">
        <w:rPr>
          <w:rFonts w:ascii="Gill Sans MT" w:hAnsi="Gill Sans MT"/>
          <w:sz w:val="20"/>
        </w:rPr>
        <w:t xml:space="preserve">Ad es. </w:t>
      </w:r>
      <w:r w:rsidR="00BC7B03" w:rsidRPr="00100158">
        <w:rPr>
          <w:rFonts w:ascii="Gill Sans MT" w:hAnsi="Gill Sans MT"/>
          <w:sz w:val="20"/>
        </w:rPr>
        <w:t xml:space="preserve">la scomposizione dei costi incrementali per </w:t>
      </w:r>
      <w:r w:rsidRPr="00100158">
        <w:rPr>
          <w:rFonts w:ascii="Gill Sans MT" w:hAnsi="Gill Sans MT"/>
          <w:sz w:val="20"/>
        </w:rPr>
        <w:t>Azione e Progetto</w:t>
      </w:r>
      <w:r w:rsidR="00BC7B03" w:rsidRPr="00100158">
        <w:rPr>
          <w:rFonts w:ascii="Gill Sans MT" w:hAnsi="Gill Sans MT"/>
          <w:sz w:val="20"/>
        </w:rPr>
        <w:t xml:space="preserve">; la divisione dei costi non incrementali per </w:t>
      </w:r>
      <w:r w:rsidR="00745312" w:rsidRPr="00100158">
        <w:rPr>
          <w:rFonts w:ascii="Gill Sans MT" w:hAnsi="Gill Sans MT"/>
          <w:sz w:val="20"/>
        </w:rPr>
        <w:t>P</w:t>
      </w:r>
      <w:r w:rsidR="00BC7B03" w:rsidRPr="00100158">
        <w:rPr>
          <w:rFonts w:ascii="Gill Sans MT" w:hAnsi="Gill Sans MT"/>
          <w:sz w:val="20"/>
        </w:rPr>
        <w:t>artner; la suddivisione tra ammortamenti legati ai nuovi investimenti materiali e immateriali del nuovo OdR ed altri eventuali ammortamenti figurativi relativi agli apporti tecnologici dei partner;</w:t>
      </w:r>
      <w:r w:rsidR="00DF7DDA" w:rsidRPr="00100158">
        <w:rPr>
          <w:rFonts w:ascii="Gill Sans MT" w:hAnsi="Gill Sans MT"/>
          <w:sz w:val="20"/>
        </w:rPr>
        <w:t xml:space="preserve"> </w:t>
      </w:r>
      <w:r w:rsidR="00BC7B03" w:rsidRPr="00100158">
        <w:rPr>
          <w:rFonts w:ascii="Gill Sans MT" w:hAnsi="Gill Sans MT"/>
          <w:sz w:val="20"/>
        </w:rPr>
        <w:t>la spiegazione dei costi relativi a canoni, noleggi e servizi; la descrizione dei materiali di consumo necessari;</w:t>
      </w:r>
      <w:r w:rsidR="00DF7DDA" w:rsidRPr="00100158">
        <w:rPr>
          <w:rFonts w:ascii="Gill Sans MT" w:hAnsi="Gill Sans MT"/>
          <w:sz w:val="20"/>
        </w:rPr>
        <w:t xml:space="preserve"> </w:t>
      </w:r>
      <w:r w:rsidR="00BC7B03" w:rsidRPr="00100158">
        <w:rPr>
          <w:rFonts w:ascii="Gill Sans MT" w:hAnsi="Gill Sans MT"/>
          <w:sz w:val="20"/>
        </w:rPr>
        <w:t>Il numero e l’importo delle eventuali borse di studio, dei rimborsi, dei tirocini e delle altre spese per gli allievi;</w:t>
      </w:r>
      <w:r w:rsidR="00DF7DDA" w:rsidRPr="00100158">
        <w:rPr>
          <w:rFonts w:ascii="Gill Sans MT" w:hAnsi="Gill Sans MT"/>
          <w:sz w:val="20"/>
        </w:rPr>
        <w:t xml:space="preserve"> </w:t>
      </w:r>
      <w:r w:rsidR="00BC7B03" w:rsidRPr="00100158">
        <w:rPr>
          <w:rFonts w:ascii="Gill Sans MT" w:hAnsi="Gill Sans MT"/>
          <w:sz w:val="20"/>
        </w:rPr>
        <w:t>la spiegazione degli altri costi generali, amministrativi e indiretti</w:t>
      </w:r>
      <w:r w:rsidR="00DF7DDA" w:rsidRPr="00100158">
        <w:rPr>
          <w:rFonts w:ascii="Gill Sans MT" w:hAnsi="Gill Sans MT"/>
          <w:sz w:val="20"/>
        </w:rPr>
        <w:t>.</w:t>
      </w:r>
    </w:p>
    <w:p w14:paraId="06AA5890" w14:textId="2D5C709F" w:rsidR="00D60450" w:rsidRPr="00100158" w:rsidRDefault="00BC7B03" w:rsidP="00D60450">
      <w:pPr>
        <w:spacing w:after="0" w:line="240" w:lineRule="auto"/>
        <w:jc w:val="both"/>
        <w:rPr>
          <w:rFonts w:ascii="Gill Sans MT" w:hAnsi="Gill Sans MT"/>
          <w:sz w:val="20"/>
        </w:rPr>
      </w:pPr>
      <w:r w:rsidRPr="00100158">
        <w:rPr>
          <w:rFonts w:ascii="Gill Sans MT" w:hAnsi="Gill Sans MT"/>
          <w:sz w:val="20"/>
        </w:rPr>
        <w:t>F</w:t>
      </w:r>
      <w:r w:rsidR="00D60450" w:rsidRPr="00100158">
        <w:rPr>
          <w:rFonts w:ascii="Gill Sans MT" w:hAnsi="Gill Sans MT"/>
          <w:sz w:val="20"/>
        </w:rPr>
        <w:t>ino alla costituzione del soggetto giuridico Centro di Eccellenza, per esigenze di rendicontazione, è comunque necessario che tutte le voci di costo siano rilevate anche per singolo Partner.</w:t>
      </w:r>
    </w:p>
    <w:p w14:paraId="19912E34" w14:textId="77777777" w:rsidR="002D4F98" w:rsidRDefault="002D4F98">
      <w:pPr>
        <w:spacing w:after="0" w:line="240" w:lineRule="auto"/>
        <w:rPr>
          <w:rFonts w:ascii="Gill Sans MT" w:eastAsia="Times New Roman" w:hAnsi="Gill Sans MT" w:cs="Arial"/>
          <w:b/>
          <w:color w:val="0070C0"/>
        </w:rPr>
      </w:pPr>
      <w:r>
        <w:rPr>
          <w:rFonts w:ascii="Gill Sans MT" w:eastAsia="Times New Roman" w:hAnsi="Gill Sans MT" w:cs="Arial"/>
          <w:b/>
          <w:color w:val="0070C0"/>
        </w:rPr>
        <w:br w:type="page"/>
      </w:r>
    </w:p>
    <w:p w14:paraId="35FA7518" w14:textId="1317F7FC" w:rsidR="00800DEB" w:rsidRPr="00D3316F" w:rsidRDefault="00F33847" w:rsidP="00100158">
      <w:pPr>
        <w:spacing w:after="120" w:line="242" w:lineRule="auto"/>
        <w:jc w:val="both"/>
        <w:rPr>
          <w:rFonts w:ascii="Gill Sans MT" w:eastAsia="Times New Roman" w:hAnsi="Gill Sans MT" w:cs="Arial"/>
          <w:b/>
          <w:color w:val="0070C0"/>
        </w:rPr>
      </w:pPr>
      <w:r>
        <w:rPr>
          <w:rFonts w:ascii="Gill Sans MT" w:eastAsia="Times New Roman" w:hAnsi="Gill Sans MT" w:cs="Arial"/>
          <w:b/>
          <w:color w:val="0070C0"/>
        </w:rPr>
        <w:lastRenderedPageBreak/>
        <w:t xml:space="preserve">2.2 </w:t>
      </w:r>
      <w:r w:rsidR="00D3316F" w:rsidRPr="00D3316F">
        <w:rPr>
          <w:rFonts w:ascii="Gill Sans MT" w:eastAsia="Times New Roman" w:hAnsi="Gill Sans MT" w:cs="Arial"/>
          <w:b/>
          <w:color w:val="0070C0"/>
        </w:rPr>
        <w:t>Stato patrimoniale</w:t>
      </w:r>
    </w:p>
    <w:p w14:paraId="771B5DEE" w14:textId="239F935D" w:rsidR="00E306FB" w:rsidRPr="008D7EA7" w:rsidRDefault="00E306FB" w:rsidP="008D7EA7">
      <w:pPr>
        <w:spacing w:after="120" w:line="242" w:lineRule="auto"/>
        <w:jc w:val="both"/>
        <w:rPr>
          <w:rFonts w:ascii="Gill Sans MT" w:hAnsi="Gill Sans MT"/>
          <w:sz w:val="20"/>
          <w:szCs w:val="20"/>
        </w:rPr>
      </w:pPr>
      <w:r w:rsidRPr="00036C36">
        <w:rPr>
          <w:rFonts w:ascii="Gill Sans MT" w:hAnsi="Gill Sans MT"/>
          <w:sz w:val="20"/>
          <w:szCs w:val="20"/>
        </w:rPr>
        <w:t xml:space="preserve">La seguente sezione non deve essere compilata nel caso i richiedenti prevedano la costituzione della persona giuridica Centro di Eccellenza solo in sede di perfezionamento della concessione delle Sovvenzioni di seconda fase. </w:t>
      </w:r>
    </w:p>
    <w:p w14:paraId="1EC8CF79" w14:textId="2E88F7F7" w:rsidR="00D3316F" w:rsidRPr="00100158" w:rsidRDefault="00F33847" w:rsidP="00100158">
      <w:pPr>
        <w:spacing w:after="120" w:line="242" w:lineRule="auto"/>
        <w:rPr>
          <w:rFonts w:ascii="Gill Sans MT" w:hAnsi="Gill Sans MT"/>
          <w:color w:val="0070C0"/>
        </w:rPr>
      </w:pPr>
      <w:r w:rsidRPr="00100158">
        <w:rPr>
          <w:rFonts w:ascii="Gill Sans MT" w:hAnsi="Gill Sans MT"/>
          <w:color w:val="0070C0"/>
        </w:rPr>
        <w:t xml:space="preserve">2.2.1 </w:t>
      </w:r>
      <w:r w:rsidR="00C53486" w:rsidRPr="00100158">
        <w:rPr>
          <w:rFonts w:ascii="Gill Sans MT" w:hAnsi="Gill Sans MT"/>
          <w:color w:val="0070C0"/>
        </w:rPr>
        <w:t>Attivo</w:t>
      </w:r>
      <w:r w:rsidR="00745312" w:rsidRPr="00100158">
        <w:rPr>
          <w:rFonts w:ascii="Gill Sans MT" w:hAnsi="Gill Sans MT"/>
          <w:color w:val="0070C0"/>
        </w:rPr>
        <w:t xml:space="preserve"> </w:t>
      </w:r>
    </w:p>
    <w:tbl>
      <w:tblPr>
        <w:tblStyle w:val="Grigliatabella"/>
        <w:tblW w:w="0" w:type="auto"/>
        <w:tblLook w:val="04A0" w:firstRow="1" w:lastRow="0" w:firstColumn="1" w:lastColumn="0" w:noHBand="0" w:noVBand="1"/>
      </w:tblPr>
      <w:tblGrid>
        <w:gridCol w:w="4315"/>
        <w:gridCol w:w="1153"/>
        <w:gridCol w:w="1155"/>
        <w:gridCol w:w="1156"/>
        <w:gridCol w:w="1155"/>
        <w:gridCol w:w="1156"/>
      </w:tblGrid>
      <w:tr w:rsidR="00C53486" w:rsidRPr="002E31FB" w14:paraId="3DD1F989" w14:textId="77777777" w:rsidTr="005D25D5">
        <w:tc>
          <w:tcPr>
            <w:tcW w:w="4318" w:type="dxa"/>
          </w:tcPr>
          <w:p w14:paraId="4669F02D" w14:textId="293ECB2F" w:rsidR="00C53486" w:rsidRPr="002E31FB" w:rsidRDefault="00C53486" w:rsidP="00A47E67">
            <w:pPr>
              <w:spacing w:after="0" w:line="240" w:lineRule="auto"/>
              <w:rPr>
                <w:rFonts w:ascii="Gill Sans MT" w:hAnsi="Gill Sans MT"/>
                <w:b/>
                <w:sz w:val="20"/>
                <w:szCs w:val="20"/>
              </w:rPr>
            </w:pPr>
            <w:r w:rsidRPr="002E31FB">
              <w:rPr>
                <w:rFonts w:ascii="Gill Sans MT" w:hAnsi="Gill Sans MT"/>
                <w:b/>
                <w:sz w:val="20"/>
                <w:szCs w:val="20"/>
              </w:rPr>
              <w:t>Immobilizzazioni materiali</w:t>
            </w:r>
          </w:p>
        </w:tc>
        <w:tc>
          <w:tcPr>
            <w:tcW w:w="1154" w:type="dxa"/>
            <w:vAlign w:val="center"/>
          </w:tcPr>
          <w:p w14:paraId="7AE8F57E"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4" w:type="dxa"/>
            <w:vAlign w:val="center"/>
          </w:tcPr>
          <w:p w14:paraId="561EE047"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5" w:type="dxa"/>
            <w:vAlign w:val="center"/>
          </w:tcPr>
          <w:p w14:paraId="798EE738"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4" w:type="dxa"/>
            <w:vAlign w:val="center"/>
          </w:tcPr>
          <w:p w14:paraId="7A4950F7"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5" w:type="dxa"/>
            <w:vAlign w:val="center"/>
          </w:tcPr>
          <w:p w14:paraId="69B41D39"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C53486" w:rsidRPr="002E31FB" w14:paraId="63D78125" w14:textId="77777777" w:rsidTr="004418DC">
        <w:tc>
          <w:tcPr>
            <w:tcW w:w="4318" w:type="dxa"/>
          </w:tcPr>
          <w:p w14:paraId="3B5ED0D7" w14:textId="18689DF8"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Importo inizio anno</w:t>
            </w:r>
          </w:p>
        </w:tc>
        <w:tc>
          <w:tcPr>
            <w:tcW w:w="1154" w:type="dxa"/>
          </w:tcPr>
          <w:p w14:paraId="043980B9" w14:textId="77777777" w:rsidR="00C53486" w:rsidRPr="002E31FB" w:rsidRDefault="00C53486" w:rsidP="00A47E67">
            <w:pPr>
              <w:spacing w:after="0" w:line="240" w:lineRule="auto"/>
              <w:rPr>
                <w:rFonts w:ascii="Gill Sans MT" w:hAnsi="Gill Sans MT"/>
                <w:sz w:val="20"/>
                <w:szCs w:val="20"/>
              </w:rPr>
            </w:pPr>
          </w:p>
        </w:tc>
        <w:tc>
          <w:tcPr>
            <w:tcW w:w="1154" w:type="dxa"/>
          </w:tcPr>
          <w:p w14:paraId="2D0BF381" w14:textId="77777777" w:rsidR="00C53486" w:rsidRPr="002E31FB" w:rsidRDefault="00C53486" w:rsidP="00A47E67">
            <w:pPr>
              <w:spacing w:after="0" w:line="240" w:lineRule="auto"/>
              <w:rPr>
                <w:rFonts w:ascii="Gill Sans MT" w:hAnsi="Gill Sans MT"/>
                <w:sz w:val="20"/>
                <w:szCs w:val="20"/>
              </w:rPr>
            </w:pPr>
          </w:p>
        </w:tc>
        <w:tc>
          <w:tcPr>
            <w:tcW w:w="1155" w:type="dxa"/>
          </w:tcPr>
          <w:p w14:paraId="3E895B7A" w14:textId="77777777" w:rsidR="00C53486" w:rsidRPr="002E31FB" w:rsidRDefault="00C53486" w:rsidP="00A47E67">
            <w:pPr>
              <w:spacing w:after="0" w:line="240" w:lineRule="auto"/>
              <w:rPr>
                <w:rFonts w:ascii="Gill Sans MT" w:hAnsi="Gill Sans MT"/>
                <w:sz w:val="20"/>
                <w:szCs w:val="20"/>
              </w:rPr>
            </w:pPr>
          </w:p>
        </w:tc>
        <w:tc>
          <w:tcPr>
            <w:tcW w:w="1154" w:type="dxa"/>
          </w:tcPr>
          <w:p w14:paraId="36873954" w14:textId="77777777" w:rsidR="00C53486" w:rsidRPr="002E31FB" w:rsidRDefault="00C53486" w:rsidP="00A47E67">
            <w:pPr>
              <w:spacing w:after="0" w:line="240" w:lineRule="auto"/>
              <w:rPr>
                <w:rFonts w:ascii="Gill Sans MT" w:hAnsi="Gill Sans MT"/>
                <w:sz w:val="20"/>
                <w:szCs w:val="20"/>
              </w:rPr>
            </w:pPr>
          </w:p>
        </w:tc>
        <w:tc>
          <w:tcPr>
            <w:tcW w:w="1155" w:type="dxa"/>
          </w:tcPr>
          <w:p w14:paraId="7CAF1577" w14:textId="77777777" w:rsidR="00C53486" w:rsidRPr="002E31FB" w:rsidRDefault="00C53486" w:rsidP="00A47E67">
            <w:pPr>
              <w:spacing w:after="0" w:line="240" w:lineRule="auto"/>
              <w:rPr>
                <w:rFonts w:ascii="Gill Sans MT" w:hAnsi="Gill Sans MT"/>
                <w:sz w:val="20"/>
                <w:szCs w:val="20"/>
              </w:rPr>
            </w:pPr>
          </w:p>
        </w:tc>
      </w:tr>
      <w:tr w:rsidR="00C53486" w:rsidRPr="002E31FB" w14:paraId="28D42C38" w14:textId="77777777" w:rsidTr="004418DC">
        <w:tc>
          <w:tcPr>
            <w:tcW w:w="4318" w:type="dxa"/>
          </w:tcPr>
          <w:p w14:paraId="5D825FA7" w14:textId="6E25692C"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investimenti</w:t>
            </w:r>
          </w:p>
        </w:tc>
        <w:tc>
          <w:tcPr>
            <w:tcW w:w="1154" w:type="dxa"/>
          </w:tcPr>
          <w:p w14:paraId="33A40BFF" w14:textId="77777777" w:rsidR="00C53486" w:rsidRPr="002E31FB" w:rsidRDefault="00C53486" w:rsidP="00A47E67">
            <w:pPr>
              <w:spacing w:after="0" w:line="240" w:lineRule="auto"/>
              <w:rPr>
                <w:rFonts w:ascii="Gill Sans MT" w:hAnsi="Gill Sans MT"/>
                <w:sz w:val="20"/>
                <w:szCs w:val="20"/>
              </w:rPr>
            </w:pPr>
          </w:p>
        </w:tc>
        <w:tc>
          <w:tcPr>
            <w:tcW w:w="1154" w:type="dxa"/>
          </w:tcPr>
          <w:p w14:paraId="376D0EE1" w14:textId="77777777" w:rsidR="00C53486" w:rsidRPr="002E31FB" w:rsidRDefault="00C53486" w:rsidP="00A47E67">
            <w:pPr>
              <w:spacing w:after="0" w:line="240" w:lineRule="auto"/>
              <w:rPr>
                <w:rFonts w:ascii="Gill Sans MT" w:hAnsi="Gill Sans MT"/>
                <w:sz w:val="20"/>
                <w:szCs w:val="20"/>
              </w:rPr>
            </w:pPr>
          </w:p>
        </w:tc>
        <w:tc>
          <w:tcPr>
            <w:tcW w:w="1155" w:type="dxa"/>
          </w:tcPr>
          <w:p w14:paraId="6DE08E06" w14:textId="77777777" w:rsidR="00C53486" w:rsidRPr="002E31FB" w:rsidRDefault="00C53486" w:rsidP="00A47E67">
            <w:pPr>
              <w:spacing w:after="0" w:line="240" w:lineRule="auto"/>
              <w:rPr>
                <w:rFonts w:ascii="Gill Sans MT" w:hAnsi="Gill Sans MT"/>
                <w:sz w:val="20"/>
                <w:szCs w:val="20"/>
              </w:rPr>
            </w:pPr>
          </w:p>
        </w:tc>
        <w:tc>
          <w:tcPr>
            <w:tcW w:w="1154" w:type="dxa"/>
          </w:tcPr>
          <w:p w14:paraId="5AB57689" w14:textId="77777777" w:rsidR="00C53486" w:rsidRPr="002E31FB" w:rsidRDefault="00C53486" w:rsidP="00A47E67">
            <w:pPr>
              <w:spacing w:after="0" w:line="240" w:lineRule="auto"/>
              <w:rPr>
                <w:rFonts w:ascii="Gill Sans MT" w:hAnsi="Gill Sans MT"/>
                <w:sz w:val="20"/>
                <w:szCs w:val="20"/>
              </w:rPr>
            </w:pPr>
          </w:p>
        </w:tc>
        <w:tc>
          <w:tcPr>
            <w:tcW w:w="1155" w:type="dxa"/>
          </w:tcPr>
          <w:p w14:paraId="7E91576F" w14:textId="77777777" w:rsidR="00C53486" w:rsidRPr="002E31FB" w:rsidRDefault="00C53486" w:rsidP="00A47E67">
            <w:pPr>
              <w:spacing w:after="0" w:line="240" w:lineRule="auto"/>
              <w:rPr>
                <w:rFonts w:ascii="Gill Sans MT" w:hAnsi="Gill Sans MT"/>
                <w:sz w:val="20"/>
                <w:szCs w:val="20"/>
              </w:rPr>
            </w:pPr>
          </w:p>
        </w:tc>
      </w:tr>
      <w:tr w:rsidR="00C53486" w:rsidRPr="002E31FB" w14:paraId="44EBFBEB" w14:textId="77777777" w:rsidTr="004418DC">
        <w:tc>
          <w:tcPr>
            <w:tcW w:w="4318" w:type="dxa"/>
          </w:tcPr>
          <w:p w14:paraId="6EB13396" w14:textId="2151B737" w:rsidR="00C53486" w:rsidRPr="002E31FB" w:rsidRDefault="00E72B3E" w:rsidP="00E72B3E">
            <w:pPr>
              <w:spacing w:after="0" w:line="240" w:lineRule="auto"/>
              <w:rPr>
                <w:rFonts w:ascii="Gill Sans MT" w:hAnsi="Gill Sans MT"/>
                <w:sz w:val="20"/>
                <w:szCs w:val="20"/>
              </w:rPr>
            </w:pPr>
            <w:r w:rsidRPr="002E31FB">
              <w:rPr>
                <w:rFonts w:ascii="Gill Sans MT" w:hAnsi="Gill Sans MT"/>
                <w:sz w:val="20"/>
                <w:szCs w:val="20"/>
              </w:rPr>
              <w:t>- Sovvenzioni DTC</w:t>
            </w:r>
          </w:p>
        </w:tc>
        <w:tc>
          <w:tcPr>
            <w:tcW w:w="1154" w:type="dxa"/>
          </w:tcPr>
          <w:p w14:paraId="28108362" w14:textId="77777777" w:rsidR="00C53486" w:rsidRPr="002E31FB" w:rsidRDefault="00C53486" w:rsidP="00A47E67">
            <w:pPr>
              <w:spacing w:after="0" w:line="240" w:lineRule="auto"/>
              <w:rPr>
                <w:rFonts w:ascii="Gill Sans MT" w:hAnsi="Gill Sans MT"/>
                <w:sz w:val="20"/>
                <w:szCs w:val="20"/>
              </w:rPr>
            </w:pPr>
          </w:p>
        </w:tc>
        <w:tc>
          <w:tcPr>
            <w:tcW w:w="1154" w:type="dxa"/>
          </w:tcPr>
          <w:p w14:paraId="1C8D0E29" w14:textId="77777777" w:rsidR="00C53486" w:rsidRPr="002E31FB" w:rsidRDefault="00C53486" w:rsidP="00A47E67">
            <w:pPr>
              <w:spacing w:after="0" w:line="240" w:lineRule="auto"/>
              <w:rPr>
                <w:rFonts w:ascii="Gill Sans MT" w:hAnsi="Gill Sans MT"/>
                <w:sz w:val="20"/>
                <w:szCs w:val="20"/>
              </w:rPr>
            </w:pPr>
          </w:p>
        </w:tc>
        <w:tc>
          <w:tcPr>
            <w:tcW w:w="1155" w:type="dxa"/>
          </w:tcPr>
          <w:p w14:paraId="6A650047" w14:textId="77777777" w:rsidR="00C53486" w:rsidRPr="002E31FB" w:rsidRDefault="00C53486" w:rsidP="00A47E67">
            <w:pPr>
              <w:spacing w:after="0" w:line="240" w:lineRule="auto"/>
              <w:rPr>
                <w:rFonts w:ascii="Gill Sans MT" w:hAnsi="Gill Sans MT"/>
                <w:sz w:val="20"/>
                <w:szCs w:val="20"/>
              </w:rPr>
            </w:pPr>
          </w:p>
        </w:tc>
        <w:tc>
          <w:tcPr>
            <w:tcW w:w="1154" w:type="dxa"/>
          </w:tcPr>
          <w:p w14:paraId="3FC88546" w14:textId="77777777" w:rsidR="00C53486" w:rsidRPr="002E31FB" w:rsidRDefault="00C53486" w:rsidP="00A47E67">
            <w:pPr>
              <w:spacing w:after="0" w:line="240" w:lineRule="auto"/>
              <w:rPr>
                <w:rFonts w:ascii="Gill Sans MT" w:hAnsi="Gill Sans MT"/>
                <w:sz w:val="20"/>
                <w:szCs w:val="20"/>
              </w:rPr>
            </w:pPr>
          </w:p>
        </w:tc>
        <w:tc>
          <w:tcPr>
            <w:tcW w:w="1155" w:type="dxa"/>
          </w:tcPr>
          <w:p w14:paraId="0AADB456" w14:textId="77777777" w:rsidR="00C53486" w:rsidRPr="002E31FB" w:rsidRDefault="00C53486" w:rsidP="00A47E67">
            <w:pPr>
              <w:spacing w:after="0" w:line="240" w:lineRule="auto"/>
              <w:rPr>
                <w:rFonts w:ascii="Gill Sans MT" w:hAnsi="Gill Sans MT"/>
                <w:sz w:val="20"/>
                <w:szCs w:val="20"/>
              </w:rPr>
            </w:pPr>
          </w:p>
        </w:tc>
      </w:tr>
      <w:tr w:rsidR="00C53486" w:rsidRPr="002E31FB" w14:paraId="78DF5867" w14:textId="77777777" w:rsidTr="004418DC">
        <w:tc>
          <w:tcPr>
            <w:tcW w:w="4318" w:type="dxa"/>
          </w:tcPr>
          <w:p w14:paraId="2C2C3473" w14:textId="005ED7F4"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altre sovvenzioni</w:t>
            </w:r>
          </w:p>
        </w:tc>
        <w:tc>
          <w:tcPr>
            <w:tcW w:w="1154" w:type="dxa"/>
          </w:tcPr>
          <w:p w14:paraId="1F665FDB" w14:textId="77777777" w:rsidR="00C53486" w:rsidRPr="002E31FB" w:rsidRDefault="00C53486" w:rsidP="00A47E67">
            <w:pPr>
              <w:spacing w:after="0" w:line="240" w:lineRule="auto"/>
              <w:rPr>
                <w:rFonts w:ascii="Gill Sans MT" w:hAnsi="Gill Sans MT"/>
                <w:sz w:val="20"/>
                <w:szCs w:val="20"/>
              </w:rPr>
            </w:pPr>
          </w:p>
        </w:tc>
        <w:tc>
          <w:tcPr>
            <w:tcW w:w="1154" w:type="dxa"/>
          </w:tcPr>
          <w:p w14:paraId="357806B0" w14:textId="77777777" w:rsidR="00C53486" w:rsidRPr="002E31FB" w:rsidRDefault="00C53486" w:rsidP="00A47E67">
            <w:pPr>
              <w:spacing w:after="0" w:line="240" w:lineRule="auto"/>
              <w:rPr>
                <w:rFonts w:ascii="Gill Sans MT" w:hAnsi="Gill Sans MT"/>
                <w:sz w:val="20"/>
                <w:szCs w:val="20"/>
              </w:rPr>
            </w:pPr>
          </w:p>
        </w:tc>
        <w:tc>
          <w:tcPr>
            <w:tcW w:w="1155" w:type="dxa"/>
          </w:tcPr>
          <w:p w14:paraId="58A55545" w14:textId="77777777" w:rsidR="00C53486" w:rsidRPr="002E31FB" w:rsidRDefault="00C53486" w:rsidP="00A47E67">
            <w:pPr>
              <w:spacing w:after="0" w:line="240" w:lineRule="auto"/>
              <w:rPr>
                <w:rFonts w:ascii="Gill Sans MT" w:hAnsi="Gill Sans MT"/>
                <w:sz w:val="20"/>
                <w:szCs w:val="20"/>
              </w:rPr>
            </w:pPr>
          </w:p>
        </w:tc>
        <w:tc>
          <w:tcPr>
            <w:tcW w:w="1154" w:type="dxa"/>
          </w:tcPr>
          <w:p w14:paraId="59C50EE8" w14:textId="77777777" w:rsidR="00C53486" w:rsidRPr="002E31FB" w:rsidRDefault="00C53486" w:rsidP="00A47E67">
            <w:pPr>
              <w:spacing w:after="0" w:line="240" w:lineRule="auto"/>
              <w:rPr>
                <w:rFonts w:ascii="Gill Sans MT" w:hAnsi="Gill Sans MT"/>
                <w:sz w:val="20"/>
                <w:szCs w:val="20"/>
              </w:rPr>
            </w:pPr>
          </w:p>
        </w:tc>
        <w:tc>
          <w:tcPr>
            <w:tcW w:w="1155" w:type="dxa"/>
          </w:tcPr>
          <w:p w14:paraId="77D9C81F" w14:textId="77777777" w:rsidR="00C53486" w:rsidRPr="002E31FB" w:rsidRDefault="00C53486" w:rsidP="00A47E67">
            <w:pPr>
              <w:spacing w:after="0" w:line="240" w:lineRule="auto"/>
              <w:rPr>
                <w:rFonts w:ascii="Gill Sans MT" w:hAnsi="Gill Sans MT"/>
                <w:sz w:val="20"/>
                <w:szCs w:val="20"/>
              </w:rPr>
            </w:pPr>
          </w:p>
        </w:tc>
      </w:tr>
      <w:tr w:rsidR="00C53486" w:rsidRPr="002E31FB" w14:paraId="0CBFE3A6" w14:textId="77777777" w:rsidTr="004418DC">
        <w:tc>
          <w:tcPr>
            <w:tcW w:w="4318" w:type="dxa"/>
          </w:tcPr>
          <w:p w14:paraId="2B4F4D19" w14:textId="0A5E41FA"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ammortamenti</w:t>
            </w:r>
            <w:r w:rsidRPr="002E31FB">
              <w:rPr>
                <w:rStyle w:val="A1"/>
                <w:sz w:val="20"/>
                <w:szCs w:val="20"/>
              </w:rPr>
              <w:t xml:space="preserve"> </w:t>
            </w:r>
          </w:p>
        </w:tc>
        <w:tc>
          <w:tcPr>
            <w:tcW w:w="1154" w:type="dxa"/>
          </w:tcPr>
          <w:p w14:paraId="731B6015" w14:textId="77777777" w:rsidR="00C53486" w:rsidRPr="002E31FB" w:rsidRDefault="00C53486" w:rsidP="00A47E67">
            <w:pPr>
              <w:spacing w:after="0" w:line="240" w:lineRule="auto"/>
              <w:rPr>
                <w:rFonts w:ascii="Gill Sans MT" w:hAnsi="Gill Sans MT"/>
                <w:sz w:val="20"/>
                <w:szCs w:val="20"/>
              </w:rPr>
            </w:pPr>
          </w:p>
        </w:tc>
        <w:tc>
          <w:tcPr>
            <w:tcW w:w="1154" w:type="dxa"/>
          </w:tcPr>
          <w:p w14:paraId="7C41F9D7" w14:textId="77777777" w:rsidR="00C53486" w:rsidRPr="002E31FB" w:rsidRDefault="00C53486" w:rsidP="00A47E67">
            <w:pPr>
              <w:spacing w:after="0" w:line="240" w:lineRule="auto"/>
              <w:rPr>
                <w:rFonts w:ascii="Gill Sans MT" w:hAnsi="Gill Sans MT"/>
                <w:sz w:val="20"/>
                <w:szCs w:val="20"/>
              </w:rPr>
            </w:pPr>
          </w:p>
        </w:tc>
        <w:tc>
          <w:tcPr>
            <w:tcW w:w="1155" w:type="dxa"/>
          </w:tcPr>
          <w:p w14:paraId="0A1AA2D2" w14:textId="77777777" w:rsidR="00C53486" w:rsidRPr="002E31FB" w:rsidRDefault="00C53486" w:rsidP="00A47E67">
            <w:pPr>
              <w:spacing w:after="0" w:line="240" w:lineRule="auto"/>
              <w:rPr>
                <w:rFonts w:ascii="Gill Sans MT" w:hAnsi="Gill Sans MT"/>
                <w:sz w:val="20"/>
                <w:szCs w:val="20"/>
              </w:rPr>
            </w:pPr>
          </w:p>
        </w:tc>
        <w:tc>
          <w:tcPr>
            <w:tcW w:w="1154" w:type="dxa"/>
          </w:tcPr>
          <w:p w14:paraId="3AE5138D" w14:textId="77777777" w:rsidR="00C53486" w:rsidRPr="002E31FB" w:rsidRDefault="00C53486" w:rsidP="00A47E67">
            <w:pPr>
              <w:spacing w:after="0" w:line="240" w:lineRule="auto"/>
              <w:rPr>
                <w:rFonts w:ascii="Gill Sans MT" w:hAnsi="Gill Sans MT"/>
                <w:sz w:val="20"/>
                <w:szCs w:val="20"/>
              </w:rPr>
            </w:pPr>
          </w:p>
        </w:tc>
        <w:tc>
          <w:tcPr>
            <w:tcW w:w="1155" w:type="dxa"/>
          </w:tcPr>
          <w:p w14:paraId="012BEA15" w14:textId="77777777" w:rsidR="00C53486" w:rsidRPr="002E31FB" w:rsidRDefault="00C53486" w:rsidP="00A47E67">
            <w:pPr>
              <w:spacing w:after="0" w:line="240" w:lineRule="auto"/>
              <w:rPr>
                <w:rFonts w:ascii="Gill Sans MT" w:hAnsi="Gill Sans MT"/>
                <w:sz w:val="20"/>
                <w:szCs w:val="20"/>
              </w:rPr>
            </w:pPr>
          </w:p>
        </w:tc>
      </w:tr>
      <w:tr w:rsidR="00C53486" w:rsidRPr="002E31FB" w14:paraId="0F700D0B" w14:textId="77777777" w:rsidTr="005D25D5">
        <w:tc>
          <w:tcPr>
            <w:tcW w:w="4318" w:type="dxa"/>
            <w:vAlign w:val="center"/>
          </w:tcPr>
          <w:p w14:paraId="388D1DBD" w14:textId="579D7AAC" w:rsidR="00C53486"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C53486" w:rsidRPr="002E31FB">
              <w:rPr>
                <w:rFonts w:ascii="Gill Sans MT" w:hAnsi="Gill Sans MT"/>
                <w:sz w:val="20"/>
                <w:szCs w:val="20"/>
              </w:rPr>
              <w:t>Importo fine anno</w:t>
            </w:r>
          </w:p>
        </w:tc>
        <w:tc>
          <w:tcPr>
            <w:tcW w:w="1154" w:type="dxa"/>
          </w:tcPr>
          <w:p w14:paraId="062AB869" w14:textId="77777777" w:rsidR="00C53486" w:rsidRPr="002E31FB" w:rsidRDefault="00C53486" w:rsidP="00A47E67">
            <w:pPr>
              <w:spacing w:after="0" w:line="240" w:lineRule="auto"/>
              <w:rPr>
                <w:rFonts w:ascii="Gill Sans MT" w:hAnsi="Gill Sans MT"/>
                <w:sz w:val="20"/>
                <w:szCs w:val="20"/>
              </w:rPr>
            </w:pPr>
          </w:p>
        </w:tc>
        <w:tc>
          <w:tcPr>
            <w:tcW w:w="1154" w:type="dxa"/>
          </w:tcPr>
          <w:p w14:paraId="2FF13ABC" w14:textId="77777777" w:rsidR="00C53486" w:rsidRPr="002E31FB" w:rsidRDefault="00C53486" w:rsidP="00A47E67">
            <w:pPr>
              <w:spacing w:after="0" w:line="240" w:lineRule="auto"/>
              <w:rPr>
                <w:rFonts w:ascii="Gill Sans MT" w:hAnsi="Gill Sans MT"/>
                <w:sz w:val="20"/>
                <w:szCs w:val="20"/>
              </w:rPr>
            </w:pPr>
          </w:p>
        </w:tc>
        <w:tc>
          <w:tcPr>
            <w:tcW w:w="1155" w:type="dxa"/>
          </w:tcPr>
          <w:p w14:paraId="546706AD" w14:textId="77777777" w:rsidR="00C53486" w:rsidRPr="002E31FB" w:rsidRDefault="00C53486" w:rsidP="00A47E67">
            <w:pPr>
              <w:spacing w:after="0" w:line="240" w:lineRule="auto"/>
              <w:rPr>
                <w:rFonts w:ascii="Gill Sans MT" w:hAnsi="Gill Sans MT"/>
                <w:sz w:val="20"/>
                <w:szCs w:val="20"/>
              </w:rPr>
            </w:pPr>
          </w:p>
        </w:tc>
        <w:tc>
          <w:tcPr>
            <w:tcW w:w="1154" w:type="dxa"/>
          </w:tcPr>
          <w:p w14:paraId="0F780686" w14:textId="77777777" w:rsidR="00C53486" w:rsidRPr="002E31FB" w:rsidRDefault="00C53486" w:rsidP="00A47E67">
            <w:pPr>
              <w:spacing w:after="0" w:line="240" w:lineRule="auto"/>
              <w:rPr>
                <w:rFonts w:ascii="Gill Sans MT" w:hAnsi="Gill Sans MT"/>
                <w:sz w:val="20"/>
                <w:szCs w:val="20"/>
              </w:rPr>
            </w:pPr>
          </w:p>
        </w:tc>
        <w:tc>
          <w:tcPr>
            <w:tcW w:w="1155" w:type="dxa"/>
          </w:tcPr>
          <w:p w14:paraId="0A9EF6D5" w14:textId="77777777" w:rsidR="00C53486" w:rsidRPr="002E31FB" w:rsidRDefault="00C53486" w:rsidP="00A47E67">
            <w:pPr>
              <w:spacing w:after="0" w:line="240" w:lineRule="auto"/>
              <w:rPr>
                <w:rFonts w:ascii="Gill Sans MT" w:hAnsi="Gill Sans MT"/>
                <w:sz w:val="20"/>
                <w:szCs w:val="20"/>
              </w:rPr>
            </w:pPr>
          </w:p>
        </w:tc>
      </w:tr>
      <w:tr w:rsidR="00C53486" w:rsidRPr="002E31FB" w14:paraId="24429E90" w14:textId="77777777" w:rsidTr="005D25D5">
        <w:tc>
          <w:tcPr>
            <w:tcW w:w="4318" w:type="dxa"/>
          </w:tcPr>
          <w:p w14:paraId="549B2677" w14:textId="18FFB0F1" w:rsidR="00C53486" w:rsidRPr="002E31FB" w:rsidRDefault="00C53486" w:rsidP="00A47E67">
            <w:pPr>
              <w:spacing w:after="0" w:line="240" w:lineRule="auto"/>
              <w:rPr>
                <w:rFonts w:ascii="Gill Sans MT" w:hAnsi="Gill Sans MT"/>
                <w:b/>
                <w:sz w:val="20"/>
                <w:szCs w:val="20"/>
              </w:rPr>
            </w:pPr>
            <w:r w:rsidRPr="002E31FB">
              <w:rPr>
                <w:rFonts w:ascii="Gill Sans MT" w:hAnsi="Gill Sans MT"/>
                <w:b/>
                <w:sz w:val="20"/>
                <w:szCs w:val="20"/>
              </w:rPr>
              <w:t>Immobilizzazioni immateriali</w:t>
            </w:r>
          </w:p>
        </w:tc>
        <w:tc>
          <w:tcPr>
            <w:tcW w:w="1154" w:type="dxa"/>
            <w:vAlign w:val="center"/>
          </w:tcPr>
          <w:p w14:paraId="5F1F9113"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4" w:type="dxa"/>
            <w:vAlign w:val="center"/>
          </w:tcPr>
          <w:p w14:paraId="590D6AAE"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5" w:type="dxa"/>
            <w:vAlign w:val="center"/>
          </w:tcPr>
          <w:p w14:paraId="72C27AD0"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4" w:type="dxa"/>
            <w:vAlign w:val="center"/>
          </w:tcPr>
          <w:p w14:paraId="29EE6318"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5" w:type="dxa"/>
            <w:vAlign w:val="center"/>
          </w:tcPr>
          <w:p w14:paraId="395C47FE"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C53486" w:rsidRPr="002E31FB" w14:paraId="37EB7DB6" w14:textId="77777777" w:rsidTr="004418DC">
        <w:tc>
          <w:tcPr>
            <w:tcW w:w="4318" w:type="dxa"/>
          </w:tcPr>
          <w:p w14:paraId="2AC9B223" w14:textId="77777777"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Importo inizio anno</w:t>
            </w:r>
          </w:p>
        </w:tc>
        <w:tc>
          <w:tcPr>
            <w:tcW w:w="1154" w:type="dxa"/>
          </w:tcPr>
          <w:p w14:paraId="16C3A88E" w14:textId="77777777" w:rsidR="00C53486" w:rsidRPr="002E31FB" w:rsidRDefault="00C53486" w:rsidP="00A47E67">
            <w:pPr>
              <w:spacing w:after="0" w:line="240" w:lineRule="auto"/>
              <w:rPr>
                <w:rFonts w:ascii="Gill Sans MT" w:hAnsi="Gill Sans MT"/>
                <w:sz w:val="20"/>
                <w:szCs w:val="20"/>
              </w:rPr>
            </w:pPr>
          </w:p>
        </w:tc>
        <w:tc>
          <w:tcPr>
            <w:tcW w:w="1154" w:type="dxa"/>
          </w:tcPr>
          <w:p w14:paraId="6B262022" w14:textId="77777777" w:rsidR="00C53486" w:rsidRPr="002E31FB" w:rsidRDefault="00C53486" w:rsidP="00A47E67">
            <w:pPr>
              <w:spacing w:after="0" w:line="240" w:lineRule="auto"/>
              <w:rPr>
                <w:rFonts w:ascii="Gill Sans MT" w:hAnsi="Gill Sans MT"/>
                <w:sz w:val="20"/>
                <w:szCs w:val="20"/>
              </w:rPr>
            </w:pPr>
          </w:p>
        </w:tc>
        <w:tc>
          <w:tcPr>
            <w:tcW w:w="1155" w:type="dxa"/>
          </w:tcPr>
          <w:p w14:paraId="30AB9C4F" w14:textId="77777777" w:rsidR="00C53486" w:rsidRPr="002E31FB" w:rsidRDefault="00C53486" w:rsidP="00A47E67">
            <w:pPr>
              <w:spacing w:after="0" w:line="240" w:lineRule="auto"/>
              <w:rPr>
                <w:rFonts w:ascii="Gill Sans MT" w:hAnsi="Gill Sans MT"/>
                <w:sz w:val="20"/>
                <w:szCs w:val="20"/>
              </w:rPr>
            </w:pPr>
          </w:p>
        </w:tc>
        <w:tc>
          <w:tcPr>
            <w:tcW w:w="1154" w:type="dxa"/>
          </w:tcPr>
          <w:p w14:paraId="4298422A" w14:textId="77777777" w:rsidR="00C53486" w:rsidRPr="002E31FB" w:rsidRDefault="00C53486" w:rsidP="00A47E67">
            <w:pPr>
              <w:spacing w:after="0" w:line="240" w:lineRule="auto"/>
              <w:rPr>
                <w:rFonts w:ascii="Gill Sans MT" w:hAnsi="Gill Sans MT"/>
                <w:sz w:val="20"/>
                <w:szCs w:val="20"/>
              </w:rPr>
            </w:pPr>
          </w:p>
        </w:tc>
        <w:tc>
          <w:tcPr>
            <w:tcW w:w="1155" w:type="dxa"/>
          </w:tcPr>
          <w:p w14:paraId="662F1953" w14:textId="77777777" w:rsidR="00C53486" w:rsidRPr="002E31FB" w:rsidRDefault="00C53486" w:rsidP="00A47E67">
            <w:pPr>
              <w:spacing w:after="0" w:line="240" w:lineRule="auto"/>
              <w:rPr>
                <w:rFonts w:ascii="Gill Sans MT" w:hAnsi="Gill Sans MT"/>
                <w:sz w:val="20"/>
                <w:szCs w:val="20"/>
              </w:rPr>
            </w:pPr>
          </w:p>
        </w:tc>
      </w:tr>
      <w:tr w:rsidR="00C53486" w:rsidRPr="002E31FB" w14:paraId="7D42ED31" w14:textId="77777777" w:rsidTr="004418DC">
        <w:tc>
          <w:tcPr>
            <w:tcW w:w="4318" w:type="dxa"/>
          </w:tcPr>
          <w:p w14:paraId="604292EC" w14:textId="77777777"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investimenti</w:t>
            </w:r>
          </w:p>
        </w:tc>
        <w:tc>
          <w:tcPr>
            <w:tcW w:w="1154" w:type="dxa"/>
          </w:tcPr>
          <w:p w14:paraId="750B3F79" w14:textId="77777777" w:rsidR="00C53486" w:rsidRPr="002E31FB" w:rsidRDefault="00C53486" w:rsidP="00A47E67">
            <w:pPr>
              <w:spacing w:after="0" w:line="240" w:lineRule="auto"/>
              <w:rPr>
                <w:rFonts w:ascii="Gill Sans MT" w:hAnsi="Gill Sans MT"/>
                <w:sz w:val="20"/>
                <w:szCs w:val="20"/>
              </w:rPr>
            </w:pPr>
          </w:p>
        </w:tc>
        <w:tc>
          <w:tcPr>
            <w:tcW w:w="1154" w:type="dxa"/>
          </w:tcPr>
          <w:p w14:paraId="4B8EF9B2" w14:textId="77777777" w:rsidR="00C53486" w:rsidRPr="002E31FB" w:rsidRDefault="00C53486" w:rsidP="00A47E67">
            <w:pPr>
              <w:spacing w:after="0" w:line="240" w:lineRule="auto"/>
              <w:rPr>
                <w:rFonts w:ascii="Gill Sans MT" w:hAnsi="Gill Sans MT"/>
                <w:sz w:val="20"/>
                <w:szCs w:val="20"/>
              </w:rPr>
            </w:pPr>
          </w:p>
        </w:tc>
        <w:tc>
          <w:tcPr>
            <w:tcW w:w="1155" w:type="dxa"/>
          </w:tcPr>
          <w:p w14:paraId="470DFB81" w14:textId="77777777" w:rsidR="00C53486" w:rsidRPr="002E31FB" w:rsidRDefault="00C53486" w:rsidP="00A47E67">
            <w:pPr>
              <w:spacing w:after="0" w:line="240" w:lineRule="auto"/>
              <w:rPr>
                <w:rFonts w:ascii="Gill Sans MT" w:hAnsi="Gill Sans MT"/>
                <w:sz w:val="20"/>
                <w:szCs w:val="20"/>
              </w:rPr>
            </w:pPr>
          </w:p>
        </w:tc>
        <w:tc>
          <w:tcPr>
            <w:tcW w:w="1154" w:type="dxa"/>
          </w:tcPr>
          <w:p w14:paraId="7E765588" w14:textId="77777777" w:rsidR="00C53486" w:rsidRPr="002E31FB" w:rsidRDefault="00C53486" w:rsidP="00A47E67">
            <w:pPr>
              <w:spacing w:after="0" w:line="240" w:lineRule="auto"/>
              <w:rPr>
                <w:rFonts w:ascii="Gill Sans MT" w:hAnsi="Gill Sans MT"/>
                <w:sz w:val="20"/>
                <w:szCs w:val="20"/>
              </w:rPr>
            </w:pPr>
          </w:p>
        </w:tc>
        <w:tc>
          <w:tcPr>
            <w:tcW w:w="1155" w:type="dxa"/>
          </w:tcPr>
          <w:p w14:paraId="1CBC4229" w14:textId="77777777" w:rsidR="00C53486" w:rsidRPr="002E31FB" w:rsidRDefault="00C53486" w:rsidP="00A47E67">
            <w:pPr>
              <w:spacing w:after="0" w:line="240" w:lineRule="auto"/>
              <w:rPr>
                <w:rFonts w:ascii="Gill Sans MT" w:hAnsi="Gill Sans MT"/>
                <w:sz w:val="20"/>
                <w:szCs w:val="20"/>
              </w:rPr>
            </w:pPr>
          </w:p>
        </w:tc>
      </w:tr>
      <w:tr w:rsidR="00C53486" w:rsidRPr="002E31FB" w14:paraId="0C0BDC6F" w14:textId="77777777" w:rsidTr="004418DC">
        <w:tc>
          <w:tcPr>
            <w:tcW w:w="4318" w:type="dxa"/>
          </w:tcPr>
          <w:p w14:paraId="0B9269E3" w14:textId="6118AAAD" w:rsidR="00C53486" w:rsidRPr="002E31FB" w:rsidRDefault="00E72B3E" w:rsidP="00A47E67">
            <w:pPr>
              <w:spacing w:after="0" w:line="240" w:lineRule="auto"/>
              <w:rPr>
                <w:rFonts w:ascii="Gill Sans MT" w:hAnsi="Gill Sans MT"/>
                <w:sz w:val="20"/>
                <w:szCs w:val="20"/>
              </w:rPr>
            </w:pPr>
            <w:r w:rsidRPr="002E31FB">
              <w:rPr>
                <w:rFonts w:ascii="Gill Sans MT" w:hAnsi="Gill Sans MT"/>
                <w:sz w:val="20"/>
                <w:szCs w:val="20"/>
              </w:rPr>
              <w:t>- Sovvenzioni DTC</w:t>
            </w:r>
          </w:p>
        </w:tc>
        <w:tc>
          <w:tcPr>
            <w:tcW w:w="1154" w:type="dxa"/>
          </w:tcPr>
          <w:p w14:paraId="0AF4F153" w14:textId="77777777" w:rsidR="00C53486" w:rsidRPr="002E31FB" w:rsidRDefault="00C53486" w:rsidP="00A47E67">
            <w:pPr>
              <w:spacing w:after="0" w:line="240" w:lineRule="auto"/>
              <w:rPr>
                <w:rFonts w:ascii="Gill Sans MT" w:hAnsi="Gill Sans MT"/>
                <w:sz w:val="20"/>
                <w:szCs w:val="20"/>
              </w:rPr>
            </w:pPr>
          </w:p>
        </w:tc>
        <w:tc>
          <w:tcPr>
            <w:tcW w:w="1154" w:type="dxa"/>
          </w:tcPr>
          <w:p w14:paraId="71DAB80B" w14:textId="77777777" w:rsidR="00C53486" w:rsidRPr="002E31FB" w:rsidRDefault="00C53486" w:rsidP="00A47E67">
            <w:pPr>
              <w:spacing w:after="0" w:line="240" w:lineRule="auto"/>
              <w:rPr>
                <w:rFonts w:ascii="Gill Sans MT" w:hAnsi="Gill Sans MT"/>
                <w:sz w:val="20"/>
                <w:szCs w:val="20"/>
              </w:rPr>
            </w:pPr>
          </w:p>
        </w:tc>
        <w:tc>
          <w:tcPr>
            <w:tcW w:w="1155" w:type="dxa"/>
          </w:tcPr>
          <w:p w14:paraId="6ED3755B" w14:textId="77777777" w:rsidR="00C53486" w:rsidRPr="002E31FB" w:rsidRDefault="00C53486" w:rsidP="00A47E67">
            <w:pPr>
              <w:spacing w:after="0" w:line="240" w:lineRule="auto"/>
              <w:rPr>
                <w:rFonts w:ascii="Gill Sans MT" w:hAnsi="Gill Sans MT"/>
                <w:sz w:val="20"/>
                <w:szCs w:val="20"/>
              </w:rPr>
            </w:pPr>
          </w:p>
        </w:tc>
        <w:tc>
          <w:tcPr>
            <w:tcW w:w="1154" w:type="dxa"/>
          </w:tcPr>
          <w:p w14:paraId="414A0B89" w14:textId="77777777" w:rsidR="00C53486" w:rsidRPr="002E31FB" w:rsidRDefault="00C53486" w:rsidP="00A47E67">
            <w:pPr>
              <w:spacing w:after="0" w:line="240" w:lineRule="auto"/>
              <w:rPr>
                <w:rFonts w:ascii="Gill Sans MT" w:hAnsi="Gill Sans MT"/>
                <w:sz w:val="20"/>
                <w:szCs w:val="20"/>
              </w:rPr>
            </w:pPr>
          </w:p>
        </w:tc>
        <w:tc>
          <w:tcPr>
            <w:tcW w:w="1155" w:type="dxa"/>
          </w:tcPr>
          <w:p w14:paraId="50A95AC3" w14:textId="77777777" w:rsidR="00C53486" w:rsidRPr="002E31FB" w:rsidRDefault="00C53486" w:rsidP="00A47E67">
            <w:pPr>
              <w:spacing w:after="0" w:line="240" w:lineRule="auto"/>
              <w:rPr>
                <w:rFonts w:ascii="Gill Sans MT" w:hAnsi="Gill Sans MT"/>
                <w:sz w:val="20"/>
                <w:szCs w:val="20"/>
              </w:rPr>
            </w:pPr>
          </w:p>
        </w:tc>
      </w:tr>
      <w:tr w:rsidR="00C53486" w:rsidRPr="002E31FB" w14:paraId="2002224E" w14:textId="77777777" w:rsidTr="004418DC">
        <w:tc>
          <w:tcPr>
            <w:tcW w:w="4318" w:type="dxa"/>
          </w:tcPr>
          <w:p w14:paraId="3E144FE3" w14:textId="77777777"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altre sovvenzioni</w:t>
            </w:r>
          </w:p>
        </w:tc>
        <w:tc>
          <w:tcPr>
            <w:tcW w:w="1154" w:type="dxa"/>
          </w:tcPr>
          <w:p w14:paraId="2C498ED5" w14:textId="77777777" w:rsidR="00C53486" w:rsidRPr="002E31FB" w:rsidRDefault="00C53486" w:rsidP="00A47E67">
            <w:pPr>
              <w:spacing w:after="0" w:line="240" w:lineRule="auto"/>
              <w:rPr>
                <w:rFonts w:ascii="Gill Sans MT" w:hAnsi="Gill Sans MT"/>
                <w:sz w:val="20"/>
                <w:szCs w:val="20"/>
              </w:rPr>
            </w:pPr>
          </w:p>
        </w:tc>
        <w:tc>
          <w:tcPr>
            <w:tcW w:w="1154" w:type="dxa"/>
          </w:tcPr>
          <w:p w14:paraId="1CF95347" w14:textId="77777777" w:rsidR="00C53486" w:rsidRPr="002E31FB" w:rsidRDefault="00C53486" w:rsidP="00A47E67">
            <w:pPr>
              <w:spacing w:after="0" w:line="240" w:lineRule="auto"/>
              <w:rPr>
                <w:rFonts w:ascii="Gill Sans MT" w:hAnsi="Gill Sans MT"/>
                <w:sz w:val="20"/>
                <w:szCs w:val="20"/>
              </w:rPr>
            </w:pPr>
          </w:p>
        </w:tc>
        <w:tc>
          <w:tcPr>
            <w:tcW w:w="1155" w:type="dxa"/>
          </w:tcPr>
          <w:p w14:paraId="23FC92BA" w14:textId="77777777" w:rsidR="00C53486" w:rsidRPr="002E31FB" w:rsidRDefault="00C53486" w:rsidP="00A47E67">
            <w:pPr>
              <w:spacing w:after="0" w:line="240" w:lineRule="auto"/>
              <w:rPr>
                <w:rFonts w:ascii="Gill Sans MT" w:hAnsi="Gill Sans MT"/>
                <w:sz w:val="20"/>
                <w:szCs w:val="20"/>
              </w:rPr>
            </w:pPr>
          </w:p>
        </w:tc>
        <w:tc>
          <w:tcPr>
            <w:tcW w:w="1154" w:type="dxa"/>
          </w:tcPr>
          <w:p w14:paraId="2B95AB6F" w14:textId="77777777" w:rsidR="00C53486" w:rsidRPr="002E31FB" w:rsidRDefault="00C53486" w:rsidP="00A47E67">
            <w:pPr>
              <w:spacing w:after="0" w:line="240" w:lineRule="auto"/>
              <w:rPr>
                <w:rFonts w:ascii="Gill Sans MT" w:hAnsi="Gill Sans MT"/>
                <w:sz w:val="20"/>
                <w:szCs w:val="20"/>
              </w:rPr>
            </w:pPr>
          </w:p>
        </w:tc>
        <w:tc>
          <w:tcPr>
            <w:tcW w:w="1155" w:type="dxa"/>
          </w:tcPr>
          <w:p w14:paraId="27DE8E34" w14:textId="77777777" w:rsidR="00C53486" w:rsidRPr="002E31FB" w:rsidRDefault="00C53486" w:rsidP="00A47E67">
            <w:pPr>
              <w:spacing w:after="0" w:line="240" w:lineRule="auto"/>
              <w:rPr>
                <w:rFonts w:ascii="Gill Sans MT" w:hAnsi="Gill Sans MT"/>
                <w:sz w:val="20"/>
                <w:szCs w:val="20"/>
              </w:rPr>
            </w:pPr>
          </w:p>
        </w:tc>
      </w:tr>
      <w:tr w:rsidR="00C53486" w:rsidRPr="002E31FB" w14:paraId="64C87ED0" w14:textId="77777777" w:rsidTr="004418DC">
        <w:tc>
          <w:tcPr>
            <w:tcW w:w="4318" w:type="dxa"/>
          </w:tcPr>
          <w:p w14:paraId="0CEAD3C5" w14:textId="77777777"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ammortamenti</w:t>
            </w:r>
            <w:r w:rsidRPr="002E31FB">
              <w:rPr>
                <w:rStyle w:val="A1"/>
                <w:sz w:val="20"/>
                <w:szCs w:val="20"/>
              </w:rPr>
              <w:t xml:space="preserve"> </w:t>
            </w:r>
          </w:p>
        </w:tc>
        <w:tc>
          <w:tcPr>
            <w:tcW w:w="1154" w:type="dxa"/>
          </w:tcPr>
          <w:p w14:paraId="27CAE058" w14:textId="77777777" w:rsidR="00C53486" w:rsidRPr="002E31FB" w:rsidRDefault="00C53486" w:rsidP="00A47E67">
            <w:pPr>
              <w:spacing w:after="0" w:line="240" w:lineRule="auto"/>
              <w:rPr>
                <w:rFonts w:ascii="Gill Sans MT" w:hAnsi="Gill Sans MT"/>
                <w:sz w:val="20"/>
                <w:szCs w:val="20"/>
              </w:rPr>
            </w:pPr>
          </w:p>
        </w:tc>
        <w:tc>
          <w:tcPr>
            <w:tcW w:w="1154" w:type="dxa"/>
          </w:tcPr>
          <w:p w14:paraId="2D0D5727" w14:textId="77777777" w:rsidR="00C53486" w:rsidRPr="002E31FB" w:rsidRDefault="00C53486" w:rsidP="00A47E67">
            <w:pPr>
              <w:spacing w:after="0" w:line="240" w:lineRule="auto"/>
              <w:rPr>
                <w:rFonts w:ascii="Gill Sans MT" w:hAnsi="Gill Sans MT"/>
                <w:sz w:val="20"/>
                <w:szCs w:val="20"/>
              </w:rPr>
            </w:pPr>
          </w:p>
        </w:tc>
        <w:tc>
          <w:tcPr>
            <w:tcW w:w="1155" w:type="dxa"/>
          </w:tcPr>
          <w:p w14:paraId="73D53C12" w14:textId="77777777" w:rsidR="00C53486" w:rsidRPr="002E31FB" w:rsidRDefault="00C53486" w:rsidP="00A47E67">
            <w:pPr>
              <w:spacing w:after="0" w:line="240" w:lineRule="auto"/>
              <w:rPr>
                <w:rFonts w:ascii="Gill Sans MT" w:hAnsi="Gill Sans MT"/>
                <w:sz w:val="20"/>
                <w:szCs w:val="20"/>
              </w:rPr>
            </w:pPr>
          </w:p>
        </w:tc>
        <w:tc>
          <w:tcPr>
            <w:tcW w:w="1154" w:type="dxa"/>
          </w:tcPr>
          <w:p w14:paraId="566E74A0" w14:textId="77777777" w:rsidR="00C53486" w:rsidRPr="002E31FB" w:rsidRDefault="00C53486" w:rsidP="00A47E67">
            <w:pPr>
              <w:spacing w:after="0" w:line="240" w:lineRule="auto"/>
              <w:rPr>
                <w:rFonts w:ascii="Gill Sans MT" w:hAnsi="Gill Sans MT"/>
                <w:sz w:val="20"/>
                <w:szCs w:val="20"/>
              </w:rPr>
            </w:pPr>
          </w:p>
        </w:tc>
        <w:tc>
          <w:tcPr>
            <w:tcW w:w="1155" w:type="dxa"/>
          </w:tcPr>
          <w:p w14:paraId="667D0227" w14:textId="77777777" w:rsidR="00C53486" w:rsidRPr="002E31FB" w:rsidRDefault="00C53486" w:rsidP="00A47E67">
            <w:pPr>
              <w:spacing w:after="0" w:line="240" w:lineRule="auto"/>
              <w:rPr>
                <w:rFonts w:ascii="Gill Sans MT" w:hAnsi="Gill Sans MT"/>
                <w:sz w:val="20"/>
                <w:szCs w:val="20"/>
              </w:rPr>
            </w:pPr>
          </w:p>
        </w:tc>
      </w:tr>
      <w:tr w:rsidR="00C53486" w:rsidRPr="002E31FB" w14:paraId="63143344" w14:textId="77777777" w:rsidTr="005D25D5">
        <w:tc>
          <w:tcPr>
            <w:tcW w:w="4318" w:type="dxa"/>
            <w:vAlign w:val="center"/>
          </w:tcPr>
          <w:p w14:paraId="7AB5D9EF" w14:textId="4F77FE50" w:rsidR="00C53486"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C53486" w:rsidRPr="002E31FB">
              <w:rPr>
                <w:rFonts w:ascii="Gill Sans MT" w:hAnsi="Gill Sans MT"/>
                <w:sz w:val="20"/>
                <w:szCs w:val="20"/>
              </w:rPr>
              <w:t>Importo fine anno</w:t>
            </w:r>
          </w:p>
        </w:tc>
        <w:tc>
          <w:tcPr>
            <w:tcW w:w="1154" w:type="dxa"/>
          </w:tcPr>
          <w:p w14:paraId="2D76A701" w14:textId="77777777" w:rsidR="00C53486" w:rsidRPr="002E31FB" w:rsidRDefault="00C53486" w:rsidP="00A47E67">
            <w:pPr>
              <w:spacing w:after="0" w:line="240" w:lineRule="auto"/>
              <w:rPr>
                <w:rFonts w:ascii="Gill Sans MT" w:hAnsi="Gill Sans MT"/>
                <w:sz w:val="20"/>
                <w:szCs w:val="20"/>
              </w:rPr>
            </w:pPr>
          </w:p>
        </w:tc>
        <w:tc>
          <w:tcPr>
            <w:tcW w:w="1154" w:type="dxa"/>
          </w:tcPr>
          <w:p w14:paraId="3BF18A89" w14:textId="77777777" w:rsidR="00C53486" w:rsidRPr="002E31FB" w:rsidRDefault="00C53486" w:rsidP="00A47E67">
            <w:pPr>
              <w:spacing w:after="0" w:line="240" w:lineRule="auto"/>
              <w:rPr>
                <w:rFonts w:ascii="Gill Sans MT" w:hAnsi="Gill Sans MT"/>
                <w:sz w:val="20"/>
                <w:szCs w:val="20"/>
              </w:rPr>
            </w:pPr>
          </w:p>
        </w:tc>
        <w:tc>
          <w:tcPr>
            <w:tcW w:w="1155" w:type="dxa"/>
          </w:tcPr>
          <w:p w14:paraId="3C5C73F3" w14:textId="77777777" w:rsidR="00C53486" w:rsidRPr="002E31FB" w:rsidRDefault="00C53486" w:rsidP="00A47E67">
            <w:pPr>
              <w:spacing w:after="0" w:line="240" w:lineRule="auto"/>
              <w:rPr>
                <w:rFonts w:ascii="Gill Sans MT" w:hAnsi="Gill Sans MT"/>
                <w:sz w:val="20"/>
                <w:szCs w:val="20"/>
              </w:rPr>
            </w:pPr>
          </w:p>
        </w:tc>
        <w:tc>
          <w:tcPr>
            <w:tcW w:w="1154" w:type="dxa"/>
          </w:tcPr>
          <w:p w14:paraId="41D9045F" w14:textId="77777777" w:rsidR="00C53486" w:rsidRPr="002E31FB" w:rsidRDefault="00C53486" w:rsidP="00A47E67">
            <w:pPr>
              <w:spacing w:after="0" w:line="240" w:lineRule="auto"/>
              <w:rPr>
                <w:rFonts w:ascii="Gill Sans MT" w:hAnsi="Gill Sans MT"/>
                <w:sz w:val="20"/>
                <w:szCs w:val="20"/>
              </w:rPr>
            </w:pPr>
          </w:p>
        </w:tc>
        <w:tc>
          <w:tcPr>
            <w:tcW w:w="1155" w:type="dxa"/>
          </w:tcPr>
          <w:p w14:paraId="3D899B36" w14:textId="77777777" w:rsidR="00C53486" w:rsidRPr="002E31FB" w:rsidRDefault="00C53486" w:rsidP="00A47E67">
            <w:pPr>
              <w:spacing w:after="0" w:line="240" w:lineRule="auto"/>
              <w:rPr>
                <w:rFonts w:ascii="Gill Sans MT" w:hAnsi="Gill Sans MT"/>
                <w:sz w:val="20"/>
                <w:szCs w:val="20"/>
              </w:rPr>
            </w:pPr>
          </w:p>
        </w:tc>
      </w:tr>
      <w:tr w:rsidR="00C53486" w:rsidRPr="002E31FB" w14:paraId="2D2C7BE6" w14:textId="77777777" w:rsidTr="005D25D5">
        <w:tc>
          <w:tcPr>
            <w:tcW w:w="4318" w:type="dxa"/>
          </w:tcPr>
          <w:p w14:paraId="577BEF3A" w14:textId="2C921B4D" w:rsidR="00C53486" w:rsidRPr="002E31FB" w:rsidRDefault="00C53486" w:rsidP="00EF27F6">
            <w:pPr>
              <w:spacing w:after="0" w:line="240" w:lineRule="auto"/>
              <w:rPr>
                <w:rFonts w:ascii="Gill Sans MT" w:hAnsi="Gill Sans MT"/>
                <w:b/>
                <w:sz w:val="20"/>
                <w:szCs w:val="20"/>
              </w:rPr>
            </w:pPr>
            <w:r w:rsidRPr="002E31FB">
              <w:rPr>
                <w:rFonts w:ascii="Gill Sans MT" w:hAnsi="Gill Sans MT"/>
                <w:b/>
                <w:sz w:val="20"/>
                <w:szCs w:val="20"/>
              </w:rPr>
              <w:t xml:space="preserve">Immobilizzazioni </w:t>
            </w:r>
            <w:r w:rsidR="00EF27F6" w:rsidRPr="002E31FB">
              <w:rPr>
                <w:rFonts w:ascii="Gill Sans MT" w:hAnsi="Gill Sans MT"/>
                <w:b/>
                <w:sz w:val="20"/>
                <w:szCs w:val="20"/>
              </w:rPr>
              <w:t>finanziarie (spin-off)</w:t>
            </w:r>
          </w:p>
        </w:tc>
        <w:tc>
          <w:tcPr>
            <w:tcW w:w="1154" w:type="dxa"/>
            <w:vAlign w:val="center"/>
          </w:tcPr>
          <w:p w14:paraId="48955DC2"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4" w:type="dxa"/>
            <w:vAlign w:val="center"/>
          </w:tcPr>
          <w:p w14:paraId="253AC594"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5" w:type="dxa"/>
            <w:vAlign w:val="center"/>
          </w:tcPr>
          <w:p w14:paraId="5ABA7A08"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4" w:type="dxa"/>
            <w:vAlign w:val="center"/>
          </w:tcPr>
          <w:p w14:paraId="3EE878BF"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5" w:type="dxa"/>
            <w:vAlign w:val="center"/>
          </w:tcPr>
          <w:p w14:paraId="776D0A2E" w14:textId="77777777" w:rsidR="00C53486" w:rsidRPr="002E31FB" w:rsidRDefault="00C53486"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EF27F6" w:rsidRPr="002E31FB" w14:paraId="60F2293C" w14:textId="77777777" w:rsidTr="004418DC">
        <w:tc>
          <w:tcPr>
            <w:tcW w:w="4318" w:type="dxa"/>
          </w:tcPr>
          <w:p w14:paraId="243500C5" w14:textId="50647024"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N. imprese in portafoglio inizio anno</w:t>
            </w:r>
          </w:p>
        </w:tc>
        <w:tc>
          <w:tcPr>
            <w:tcW w:w="1154" w:type="dxa"/>
          </w:tcPr>
          <w:p w14:paraId="206B40E9" w14:textId="77777777" w:rsidR="00EF27F6" w:rsidRPr="002E31FB" w:rsidRDefault="00EF27F6" w:rsidP="00A47E67">
            <w:pPr>
              <w:spacing w:after="0" w:line="240" w:lineRule="auto"/>
              <w:rPr>
                <w:rFonts w:ascii="Gill Sans MT" w:hAnsi="Gill Sans MT"/>
                <w:sz w:val="20"/>
                <w:szCs w:val="20"/>
              </w:rPr>
            </w:pPr>
          </w:p>
        </w:tc>
        <w:tc>
          <w:tcPr>
            <w:tcW w:w="1154" w:type="dxa"/>
          </w:tcPr>
          <w:p w14:paraId="4DA5FF17" w14:textId="77777777" w:rsidR="00EF27F6" w:rsidRPr="002E31FB" w:rsidRDefault="00EF27F6" w:rsidP="00A47E67">
            <w:pPr>
              <w:spacing w:after="0" w:line="240" w:lineRule="auto"/>
              <w:rPr>
                <w:rFonts w:ascii="Gill Sans MT" w:hAnsi="Gill Sans MT"/>
                <w:sz w:val="20"/>
                <w:szCs w:val="20"/>
              </w:rPr>
            </w:pPr>
          </w:p>
        </w:tc>
        <w:tc>
          <w:tcPr>
            <w:tcW w:w="1155" w:type="dxa"/>
          </w:tcPr>
          <w:p w14:paraId="7437E407" w14:textId="77777777" w:rsidR="00EF27F6" w:rsidRPr="002E31FB" w:rsidRDefault="00EF27F6" w:rsidP="00A47E67">
            <w:pPr>
              <w:spacing w:after="0" w:line="240" w:lineRule="auto"/>
              <w:rPr>
                <w:rFonts w:ascii="Gill Sans MT" w:hAnsi="Gill Sans MT"/>
                <w:sz w:val="20"/>
                <w:szCs w:val="20"/>
              </w:rPr>
            </w:pPr>
          </w:p>
        </w:tc>
        <w:tc>
          <w:tcPr>
            <w:tcW w:w="1154" w:type="dxa"/>
          </w:tcPr>
          <w:p w14:paraId="1F33D61C" w14:textId="77777777" w:rsidR="00EF27F6" w:rsidRPr="002E31FB" w:rsidRDefault="00EF27F6" w:rsidP="00A47E67">
            <w:pPr>
              <w:spacing w:after="0" w:line="240" w:lineRule="auto"/>
              <w:rPr>
                <w:rFonts w:ascii="Gill Sans MT" w:hAnsi="Gill Sans MT"/>
                <w:sz w:val="20"/>
                <w:szCs w:val="20"/>
              </w:rPr>
            </w:pPr>
          </w:p>
        </w:tc>
        <w:tc>
          <w:tcPr>
            <w:tcW w:w="1155" w:type="dxa"/>
          </w:tcPr>
          <w:p w14:paraId="22A9A380" w14:textId="77777777" w:rsidR="00EF27F6" w:rsidRPr="002E31FB" w:rsidRDefault="00EF27F6" w:rsidP="00A47E67">
            <w:pPr>
              <w:spacing w:after="0" w:line="240" w:lineRule="auto"/>
              <w:rPr>
                <w:rFonts w:ascii="Gill Sans MT" w:hAnsi="Gill Sans MT"/>
                <w:sz w:val="20"/>
                <w:szCs w:val="20"/>
              </w:rPr>
            </w:pPr>
          </w:p>
        </w:tc>
      </w:tr>
      <w:tr w:rsidR="00EF27F6" w:rsidRPr="002E31FB" w14:paraId="2ACAF43B" w14:textId="77777777" w:rsidTr="004418DC">
        <w:tc>
          <w:tcPr>
            <w:tcW w:w="4318" w:type="dxa"/>
          </w:tcPr>
          <w:p w14:paraId="4524C46E" w14:textId="75DF7323" w:rsidR="00EF27F6" w:rsidRPr="002E31FB" w:rsidRDefault="00EF27F6" w:rsidP="00EF27F6">
            <w:pPr>
              <w:spacing w:after="0" w:line="240" w:lineRule="auto"/>
              <w:rPr>
                <w:rFonts w:ascii="Gill Sans MT" w:hAnsi="Gill Sans MT"/>
                <w:sz w:val="20"/>
                <w:szCs w:val="20"/>
              </w:rPr>
            </w:pPr>
            <w:r w:rsidRPr="002E31FB">
              <w:rPr>
                <w:rFonts w:ascii="Gill Sans MT" w:hAnsi="Gill Sans MT"/>
                <w:sz w:val="20"/>
                <w:szCs w:val="20"/>
              </w:rPr>
              <w:t>+ N. imprese investite</w:t>
            </w:r>
          </w:p>
        </w:tc>
        <w:tc>
          <w:tcPr>
            <w:tcW w:w="1154" w:type="dxa"/>
          </w:tcPr>
          <w:p w14:paraId="2E907D70" w14:textId="77777777" w:rsidR="00EF27F6" w:rsidRPr="002E31FB" w:rsidRDefault="00EF27F6" w:rsidP="00A47E67">
            <w:pPr>
              <w:spacing w:after="0" w:line="240" w:lineRule="auto"/>
              <w:rPr>
                <w:rFonts w:ascii="Gill Sans MT" w:hAnsi="Gill Sans MT"/>
                <w:sz w:val="20"/>
                <w:szCs w:val="20"/>
              </w:rPr>
            </w:pPr>
          </w:p>
        </w:tc>
        <w:tc>
          <w:tcPr>
            <w:tcW w:w="1154" w:type="dxa"/>
          </w:tcPr>
          <w:p w14:paraId="7829047B" w14:textId="77777777" w:rsidR="00EF27F6" w:rsidRPr="002E31FB" w:rsidRDefault="00EF27F6" w:rsidP="00A47E67">
            <w:pPr>
              <w:spacing w:after="0" w:line="240" w:lineRule="auto"/>
              <w:rPr>
                <w:rFonts w:ascii="Gill Sans MT" w:hAnsi="Gill Sans MT"/>
                <w:sz w:val="20"/>
                <w:szCs w:val="20"/>
              </w:rPr>
            </w:pPr>
          </w:p>
        </w:tc>
        <w:tc>
          <w:tcPr>
            <w:tcW w:w="1155" w:type="dxa"/>
          </w:tcPr>
          <w:p w14:paraId="589DD7DF" w14:textId="77777777" w:rsidR="00EF27F6" w:rsidRPr="002E31FB" w:rsidRDefault="00EF27F6" w:rsidP="00A47E67">
            <w:pPr>
              <w:spacing w:after="0" w:line="240" w:lineRule="auto"/>
              <w:rPr>
                <w:rFonts w:ascii="Gill Sans MT" w:hAnsi="Gill Sans MT"/>
                <w:sz w:val="20"/>
                <w:szCs w:val="20"/>
              </w:rPr>
            </w:pPr>
          </w:p>
        </w:tc>
        <w:tc>
          <w:tcPr>
            <w:tcW w:w="1154" w:type="dxa"/>
          </w:tcPr>
          <w:p w14:paraId="3A6F6326" w14:textId="77777777" w:rsidR="00EF27F6" w:rsidRPr="002E31FB" w:rsidRDefault="00EF27F6" w:rsidP="00A47E67">
            <w:pPr>
              <w:spacing w:after="0" w:line="240" w:lineRule="auto"/>
              <w:rPr>
                <w:rFonts w:ascii="Gill Sans MT" w:hAnsi="Gill Sans MT"/>
                <w:sz w:val="20"/>
                <w:szCs w:val="20"/>
              </w:rPr>
            </w:pPr>
          </w:p>
        </w:tc>
        <w:tc>
          <w:tcPr>
            <w:tcW w:w="1155" w:type="dxa"/>
          </w:tcPr>
          <w:p w14:paraId="5E3B7A2D" w14:textId="77777777" w:rsidR="00EF27F6" w:rsidRPr="002E31FB" w:rsidRDefault="00EF27F6" w:rsidP="00A47E67">
            <w:pPr>
              <w:spacing w:after="0" w:line="240" w:lineRule="auto"/>
              <w:rPr>
                <w:rFonts w:ascii="Gill Sans MT" w:hAnsi="Gill Sans MT"/>
                <w:sz w:val="20"/>
                <w:szCs w:val="20"/>
              </w:rPr>
            </w:pPr>
          </w:p>
        </w:tc>
      </w:tr>
      <w:tr w:rsidR="00EF27F6" w:rsidRPr="002E31FB" w14:paraId="0D0EB70B" w14:textId="77777777" w:rsidTr="004418DC">
        <w:tc>
          <w:tcPr>
            <w:tcW w:w="4318" w:type="dxa"/>
          </w:tcPr>
          <w:p w14:paraId="470833C8" w14:textId="22E685A9" w:rsidR="00EF27F6" w:rsidRPr="002E31FB" w:rsidRDefault="00EF27F6" w:rsidP="00EF27F6">
            <w:pPr>
              <w:spacing w:after="0" w:line="240" w:lineRule="auto"/>
              <w:rPr>
                <w:rFonts w:ascii="Gill Sans MT" w:hAnsi="Gill Sans MT"/>
                <w:sz w:val="20"/>
                <w:szCs w:val="20"/>
              </w:rPr>
            </w:pPr>
            <w:r w:rsidRPr="002E31FB">
              <w:rPr>
                <w:rFonts w:ascii="Gill Sans MT" w:hAnsi="Gill Sans MT"/>
                <w:sz w:val="20"/>
                <w:szCs w:val="20"/>
              </w:rPr>
              <w:t>-  N. imprese cedute</w:t>
            </w:r>
          </w:p>
        </w:tc>
        <w:tc>
          <w:tcPr>
            <w:tcW w:w="1154" w:type="dxa"/>
          </w:tcPr>
          <w:p w14:paraId="20B749EA" w14:textId="77777777" w:rsidR="00EF27F6" w:rsidRPr="002E31FB" w:rsidRDefault="00EF27F6" w:rsidP="00A47E67">
            <w:pPr>
              <w:spacing w:after="0" w:line="240" w:lineRule="auto"/>
              <w:rPr>
                <w:rFonts w:ascii="Gill Sans MT" w:hAnsi="Gill Sans MT"/>
                <w:sz w:val="20"/>
                <w:szCs w:val="20"/>
              </w:rPr>
            </w:pPr>
          </w:p>
        </w:tc>
        <w:tc>
          <w:tcPr>
            <w:tcW w:w="1154" w:type="dxa"/>
          </w:tcPr>
          <w:p w14:paraId="329B49B6" w14:textId="77777777" w:rsidR="00EF27F6" w:rsidRPr="002E31FB" w:rsidRDefault="00EF27F6" w:rsidP="00A47E67">
            <w:pPr>
              <w:spacing w:after="0" w:line="240" w:lineRule="auto"/>
              <w:rPr>
                <w:rFonts w:ascii="Gill Sans MT" w:hAnsi="Gill Sans MT"/>
                <w:sz w:val="20"/>
                <w:szCs w:val="20"/>
              </w:rPr>
            </w:pPr>
          </w:p>
        </w:tc>
        <w:tc>
          <w:tcPr>
            <w:tcW w:w="1155" w:type="dxa"/>
          </w:tcPr>
          <w:p w14:paraId="0A678B56" w14:textId="77777777" w:rsidR="00EF27F6" w:rsidRPr="002E31FB" w:rsidRDefault="00EF27F6" w:rsidP="00A47E67">
            <w:pPr>
              <w:spacing w:after="0" w:line="240" w:lineRule="auto"/>
              <w:rPr>
                <w:rFonts w:ascii="Gill Sans MT" w:hAnsi="Gill Sans MT"/>
                <w:sz w:val="20"/>
                <w:szCs w:val="20"/>
              </w:rPr>
            </w:pPr>
          </w:p>
        </w:tc>
        <w:tc>
          <w:tcPr>
            <w:tcW w:w="1154" w:type="dxa"/>
          </w:tcPr>
          <w:p w14:paraId="415908E8" w14:textId="77777777" w:rsidR="00EF27F6" w:rsidRPr="002E31FB" w:rsidRDefault="00EF27F6" w:rsidP="00A47E67">
            <w:pPr>
              <w:spacing w:after="0" w:line="240" w:lineRule="auto"/>
              <w:rPr>
                <w:rFonts w:ascii="Gill Sans MT" w:hAnsi="Gill Sans MT"/>
                <w:sz w:val="20"/>
                <w:szCs w:val="20"/>
              </w:rPr>
            </w:pPr>
          </w:p>
        </w:tc>
        <w:tc>
          <w:tcPr>
            <w:tcW w:w="1155" w:type="dxa"/>
          </w:tcPr>
          <w:p w14:paraId="0FB77BA2" w14:textId="77777777" w:rsidR="00EF27F6" w:rsidRPr="002E31FB" w:rsidRDefault="00EF27F6" w:rsidP="00A47E67">
            <w:pPr>
              <w:spacing w:after="0" w:line="240" w:lineRule="auto"/>
              <w:rPr>
                <w:rFonts w:ascii="Gill Sans MT" w:hAnsi="Gill Sans MT"/>
                <w:sz w:val="20"/>
                <w:szCs w:val="20"/>
              </w:rPr>
            </w:pPr>
          </w:p>
        </w:tc>
      </w:tr>
      <w:tr w:rsidR="00EF27F6" w:rsidRPr="002E31FB" w14:paraId="38999A3A" w14:textId="77777777" w:rsidTr="004418DC">
        <w:tc>
          <w:tcPr>
            <w:tcW w:w="4318" w:type="dxa"/>
          </w:tcPr>
          <w:p w14:paraId="0890D586" w14:textId="01778D54" w:rsidR="00EF27F6" w:rsidRPr="002E31FB" w:rsidRDefault="00EF27F6" w:rsidP="00100158">
            <w:pPr>
              <w:spacing w:after="0" w:line="240" w:lineRule="auto"/>
              <w:jc w:val="right"/>
              <w:rPr>
                <w:rFonts w:ascii="Gill Sans MT" w:hAnsi="Gill Sans MT"/>
                <w:sz w:val="20"/>
                <w:szCs w:val="20"/>
              </w:rPr>
            </w:pPr>
            <w:r w:rsidRPr="002E31FB">
              <w:rPr>
                <w:rFonts w:ascii="Gill Sans MT" w:hAnsi="Gill Sans MT"/>
                <w:sz w:val="20"/>
                <w:szCs w:val="20"/>
              </w:rPr>
              <w:t xml:space="preserve">= N. imprese in portafoglio </w:t>
            </w:r>
            <w:r w:rsidR="00745312">
              <w:rPr>
                <w:rFonts w:ascii="Gill Sans MT" w:hAnsi="Gill Sans MT"/>
                <w:sz w:val="20"/>
                <w:szCs w:val="20"/>
              </w:rPr>
              <w:t>fine</w:t>
            </w:r>
            <w:r w:rsidRPr="002E31FB">
              <w:rPr>
                <w:rFonts w:ascii="Gill Sans MT" w:hAnsi="Gill Sans MT"/>
                <w:sz w:val="20"/>
                <w:szCs w:val="20"/>
              </w:rPr>
              <w:t xml:space="preserve"> anno</w:t>
            </w:r>
          </w:p>
        </w:tc>
        <w:tc>
          <w:tcPr>
            <w:tcW w:w="1154" w:type="dxa"/>
          </w:tcPr>
          <w:p w14:paraId="375C35D2" w14:textId="77777777" w:rsidR="00EF27F6" w:rsidRPr="002E31FB" w:rsidRDefault="00EF27F6" w:rsidP="00A47E67">
            <w:pPr>
              <w:spacing w:after="0" w:line="240" w:lineRule="auto"/>
              <w:rPr>
                <w:rFonts w:ascii="Gill Sans MT" w:hAnsi="Gill Sans MT"/>
                <w:sz w:val="20"/>
                <w:szCs w:val="20"/>
              </w:rPr>
            </w:pPr>
          </w:p>
        </w:tc>
        <w:tc>
          <w:tcPr>
            <w:tcW w:w="1154" w:type="dxa"/>
          </w:tcPr>
          <w:p w14:paraId="67897F58" w14:textId="77777777" w:rsidR="00EF27F6" w:rsidRPr="002E31FB" w:rsidRDefault="00EF27F6" w:rsidP="00A47E67">
            <w:pPr>
              <w:spacing w:after="0" w:line="240" w:lineRule="auto"/>
              <w:rPr>
                <w:rFonts w:ascii="Gill Sans MT" w:hAnsi="Gill Sans MT"/>
                <w:sz w:val="20"/>
                <w:szCs w:val="20"/>
              </w:rPr>
            </w:pPr>
          </w:p>
        </w:tc>
        <w:tc>
          <w:tcPr>
            <w:tcW w:w="1155" w:type="dxa"/>
          </w:tcPr>
          <w:p w14:paraId="20E74CCE" w14:textId="77777777" w:rsidR="00EF27F6" w:rsidRPr="002E31FB" w:rsidRDefault="00EF27F6" w:rsidP="00A47E67">
            <w:pPr>
              <w:spacing w:after="0" w:line="240" w:lineRule="auto"/>
              <w:rPr>
                <w:rFonts w:ascii="Gill Sans MT" w:hAnsi="Gill Sans MT"/>
                <w:sz w:val="20"/>
                <w:szCs w:val="20"/>
              </w:rPr>
            </w:pPr>
          </w:p>
        </w:tc>
        <w:tc>
          <w:tcPr>
            <w:tcW w:w="1154" w:type="dxa"/>
          </w:tcPr>
          <w:p w14:paraId="647A3BA6" w14:textId="77777777" w:rsidR="00EF27F6" w:rsidRPr="002E31FB" w:rsidRDefault="00EF27F6" w:rsidP="00A47E67">
            <w:pPr>
              <w:spacing w:after="0" w:line="240" w:lineRule="auto"/>
              <w:rPr>
                <w:rFonts w:ascii="Gill Sans MT" w:hAnsi="Gill Sans MT"/>
                <w:sz w:val="20"/>
                <w:szCs w:val="20"/>
              </w:rPr>
            </w:pPr>
          </w:p>
        </w:tc>
        <w:tc>
          <w:tcPr>
            <w:tcW w:w="1155" w:type="dxa"/>
          </w:tcPr>
          <w:p w14:paraId="404F2DB7" w14:textId="77777777" w:rsidR="00EF27F6" w:rsidRPr="002E31FB" w:rsidRDefault="00EF27F6" w:rsidP="00A47E67">
            <w:pPr>
              <w:spacing w:after="0" w:line="240" w:lineRule="auto"/>
              <w:rPr>
                <w:rFonts w:ascii="Gill Sans MT" w:hAnsi="Gill Sans MT"/>
                <w:sz w:val="20"/>
                <w:szCs w:val="20"/>
              </w:rPr>
            </w:pPr>
          </w:p>
        </w:tc>
      </w:tr>
      <w:tr w:rsidR="00C53486" w:rsidRPr="002E31FB" w14:paraId="2139290F" w14:textId="77777777" w:rsidTr="004418DC">
        <w:tc>
          <w:tcPr>
            <w:tcW w:w="4318" w:type="dxa"/>
          </w:tcPr>
          <w:p w14:paraId="1E9A03B1" w14:textId="46F0EFAA"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xml:space="preserve">Importo </w:t>
            </w:r>
            <w:r w:rsidR="00745312">
              <w:rPr>
                <w:rFonts w:ascii="Gill Sans MT" w:hAnsi="Gill Sans MT"/>
                <w:sz w:val="20"/>
                <w:szCs w:val="20"/>
              </w:rPr>
              <w:t xml:space="preserve">investito </w:t>
            </w:r>
            <w:r w:rsidRPr="002E31FB">
              <w:rPr>
                <w:rFonts w:ascii="Gill Sans MT" w:hAnsi="Gill Sans MT"/>
                <w:sz w:val="20"/>
                <w:szCs w:val="20"/>
              </w:rPr>
              <w:t>inizio anno</w:t>
            </w:r>
          </w:p>
        </w:tc>
        <w:tc>
          <w:tcPr>
            <w:tcW w:w="1154" w:type="dxa"/>
          </w:tcPr>
          <w:p w14:paraId="158C6EAD" w14:textId="77777777" w:rsidR="00C53486" w:rsidRPr="002E31FB" w:rsidRDefault="00C53486" w:rsidP="00A47E67">
            <w:pPr>
              <w:spacing w:after="0" w:line="240" w:lineRule="auto"/>
              <w:rPr>
                <w:rFonts w:ascii="Gill Sans MT" w:hAnsi="Gill Sans MT"/>
                <w:sz w:val="20"/>
                <w:szCs w:val="20"/>
              </w:rPr>
            </w:pPr>
          </w:p>
        </w:tc>
        <w:tc>
          <w:tcPr>
            <w:tcW w:w="1154" w:type="dxa"/>
          </w:tcPr>
          <w:p w14:paraId="477EA05D" w14:textId="77777777" w:rsidR="00C53486" w:rsidRPr="002E31FB" w:rsidRDefault="00C53486" w:rsidP="00A47E67">
            <w:pPr>
              <w:spacing w:after="0" w:line="240" w:lineRule="auto"/>
              <w:rPr>
                <w:rFonts w:ascii="Gill Sans MT" w:hAnsi="Gill Sans MT"/>
                <w:sz w:val="20"/>
                <w:szCs w:val="20"/>
              </w:rPr>
            </w:pPr>
          </w:p>
        </w:tc>
        <w:tc>
          <w:tcPr>
            <w:tcW w:w="1155" w:type="dxa"/>
          </w:tcPr>
          <w:p w14:paraId="5FDAEE7E" w14:textId="77777777" w:rsidR="00C53486" w:rsidRPr="002E31FB" w:rsidRDefault="00C53486" w:rsidP="00A47E67">
            <w:pPr>
              <w:spacing w:after="0" w:line="240" w:lineRule="auto"/>
              <w:rPr>
                <w:rFonts w:ascii="Gill Sans MT" w:hAnsi="Gill Sans MT"/>
                <w:sz w:val="20"/>
                <w:szCs w:val="20"/>
              </w:rPr>
            </w:pPr>
          </w:p>
        </w:tc>
        <w:tc>
          <w:tcPr>
            <w:tcW w:w="1154" w:type="dxa"/>
          </w:tcPr>
          <w:p w14:paraId="6CFC4863" w14:textId="77777777" w:rsidR="00C53486" w:rsidRPr="002E31FB" w:rsidRDefault="00C53486" w:rsidP="00A47E67">
            <w:pPr>
              <w:spacing w:after="0" w:line="240" w:lineRule="auto"/>
              <w:rPr>
                <w:rFonts w:ascii="Gill Sans MT" w:hAnsi="Gill Sans MT"/>
                <w:sz w:val="20"/>
                <w:szCs w:val="20"/>
              </w:rPr>
            </w:pPr>
          </w:p>
        </w:tc>
        <w:tc>
          <w:tcPr>
            <w:tcW w:w="1155" w:type="dxa"/>
          </w:tcPr>
          <w:p w14:paraId="2571FE65" w14:textId="77777777" w:rsidR="00C53486" w:rsidRPr="002E31FB" w:rsidRDefault="00C53486" w:rsidP="00A47E67">
            <w:pPr>
              <w:spacing w:after="0" w:line="240" w:lineRule="auto"/>
              <w:rPr>
                <w:rFonts w:ascii="Gill Sans MT" w:hAnsi="Gill Sans MT"/>
                <w:sz w:val="20"/>
                <w:szCs w:val="20"/>
              </w:rPr>
            </w:pPr>
          </w:p>
        </w:tc>
      </w:tr>
      <w:tr w:rsidR="00C53486" w:rsidRPr="002E31FB" w14:paraId="1A58F0B6" w14:textId="77777777" w:rsidTr="004418DC">
        <w:tc>
          <w:tcPr>
            <w:tcW w:w="4318" w:type="dxa"/>
          </w:tcPr>
          <w:p w14:paraId="28E8D90D" w14:textId="77777777" w:rsidR="00C53486" w:rsidRPr="002E31FB" w:rsidRDefault="00C53486" w:rsidP="00A47E67">
            <w:pPr>
              <w:spacing w:after="0" w:line="240" w:lineRule="auto"/>
              <w:rPr>
                <w:rFonts w:ascii="Gill Sans MT" w:hAnsi="Gill Sans MT"/>
                <w:sz w:val="20"/>
                <w:szCs w:val="20"/>
              </w:rPr>
            </w:pPr>
            <w:r w:rsidRPr="002E31FB">
              <w:rPr>
                <w:rFonts w:ascii="Gill Sans MT" w:hAnsi="Gill Sans MT"/>
                <w:sz w:val="20"/>
                <w:szCs w:val="20"/>
              </w:rPr>
              <w:t>+ investimenti</w:t>
            </w:r>
          </w:p>
        </w:tc>
        <w:tc>
          <w:tcPr>
            <w:tcW w:w="1154" w:type="dxa"/>
          </w:tcPr>
          <w:p w14:paraId="07DB8ED5" w14:textId="77777777" w:rsidR="00C53486" w:rsidRPr="002E31FB" w:rsidRDefault="00C53486" w:rsidP="00A47E67">
            <w:pPr>
              <w:spacing w:after="0" w:line="240" w:lineRule="auto"/>
              <w:rPr>
                <w:rFonts w:ascii="Gill Sans MT" w:hAnsi="Gill Sans MT"/>
                <w:sz w:val="20"/>
                <w:szCs w:val="20"/>
              </w:rPr>
            </w:pPr>
          </w:p>
        </w:tc>
        <w:tc>
          <w:tcPr>
            <w:tcW w:w="1154" w:type="dxa"/>
          </w:tcPr>
          <w:p w14:paraId="0D034352" w14:textId="77777777" w:rsidR="00C53486" w:rsidRPr="002E31FB" w:rsidRDefault="00C53486" w:rsidP="00A47E67">
            <w:pPr>
              <w:spacing w:after="0" w:line="240" w:lineRule="auto"/>
              <w:rPr>
                <w:rFonts w:ascii="Gill Sans MT" w:hAnsi="Gill Sans MT"/>
                <w:sz w:val="20"/>
                <w:szCs w:val="20"/>
              </w:rPr>
            </w:pPr>
          </w:p>
        </w:tc>
        <w:tc>
          <w:tcPr>
            <w:tcW w:w="1155" w:type="dxa"/>
          </w:tcPr>
          <w:p w14:paraId="513A4E45" w14:textId="77777777" w:rsidR="00C53486" w:rsidRPr="002E31FB" w:rsidRDefault="00C53486" w:rsidP="00A47E67">
            <w:pPr>
              <w:spacing w:after="0" w:line="240" w:lineRule="auto"/>
              <w:rPr>
                <w:rFonts w:ascii="Gill Sans MT" w:hAnsi="Gill Sans MT"/>
                <w:sz w:val="20"/>
                <w:szCs w:val="20"/>
              </w:rPr>
            </w:pPr>
          </w:p>
        </w:tc>
        <w:tc>
          <w:tcPr>
            <w:tcW w:w="1154" w:type="dxa"/>
          </w:tcPr>
          <w:p w14:paraId="44D990B9" w14:textId="77777777" w:rsidR="00C53486" w:rsidRPr="002E31FB" w:rsidRDefault="00C53486" w:rsidP="00A47E67">
            <w:pPr>
              <w:spacing w:after="0" w:line="240" w:lineRule="auto"/>
              <w:rPr>
                <w:rFonts w:ascii="Gill Sans MT" w:hAnsi="Gill Sans MT"/>
                <w:sz w:val="20"/>
                <w:szCs w:val="20"/>
              </w:rPr>
            </w:pPr>
          </w:p>
        </w:tc>
        <w:tc>
          <w:tcPr>
            <w:tcW w:w="1155" w:type="dxa"/>
          </w:tcPr>
          <w:p w14:paraId="6991D302" w14:textId="77777777" w:rsidR="00C53486" w:rsidRPr="002E31FB" w:rsidRDefault="00C53486" w:rsidP="00A47E67">
            <w:pPr>
              <w:spacing w:after="0" w:line="240" w:lineRule="auto"/>
              <w:rPr>
                <w:rFonts w:ascii="Gill Sans MT" w:hAnsi="Gill Sans MT"/>
                <w:sz w:val="20"/>
                <w:szCs w:val="20"/>
              </w:rPr>
            </w:pPr>
          </w:p>
        </w:tc>
      </w:tr>
      <w:tr w:rsidR="00C53486" w:rsidRPr="002E31FB" w14:paraId="44271C3F" w14:textId="77777777" w:rsidTr="004418DC">
        <w:tc>
          <w:tcPr>
            <w:tcW w:w="4318" w:type="dxa"/>
          </w:tcPr>
          <w:p w14:paraId="15F063CD" w14:textId="745420A3" w:rsidR="00C53486" w:rsidRPr="002E31FB" w:rsidRDefault="00C53486" w:rsidP="00BC7B03">
            <w:pPr>
              <w:spacing w:after="0" w:line="240" w:lineRule="auto"/>
              <w:rPr>
                <w:rFonts w:ascii="Gill Sans MT" w:hAnsi="Gill Sans MT"/>
                <w:sz w:val="20"/>
                <w:szCs w:val="20"/>
              </w:rPr>
            </w:pPr>
            <w:r w:rsidRPr="002E31FB">
              <w:rPr>
                <w:rFonts w:ascii="Gill Sans MT" w:hAnsi="Gill Sans MT"/>
                <w:sz w:val="20"/>
                <w:szCs w:val="20"/>
              </w:rPr>
              <w:t xml:space="preserve">- </w:t>
            </w:r>
            <w:r w:rsidR="00EF27F6" w:rsidRPr="002E31FB">
              <w:rPr>
                <w:rFonts w:ascii="Gill Sans MT" w:hAnsi="Gill Sans MT"/>
                <w:sz w:val="20"/>
                <w:szCs w:val="20"/>
              </w:rPr>
              <w:t xml:space="preserve">disinvestimenti </w:t>
            </w:r>
          </w:p>
        </w:tc>
        <w:tc>
          <w:tcPr>
            <w:tcW w:w="1154" w:type="dxa"/>
          </w:tcPr>
          <w:p w14:paraId="42316772" w14:textId="77777777" w:rsidR="00C53486" w:rsidRPr="002E31FB" w:rsidRDefault="00C53486" w:rsidP="00A47E67">
            <w:pPr>
              <w:spacing w:after="0" w:line="240" w:lineRule="auto"/>
              <w:rPr>
                <w:rFonts w:ascii="Gill Sans MT" w:hAnsi="Gill Sans MT"/>
                <w:sz w:val="20"/>
                <w:szCs w:val="20"/>
              </w:rPr>
            </w:pPr>
          </w:p>
        </w:tc>
        <w:tc>
          <w:tcPr>
            <w:tcW w:w="1154" w:type="dxa"/>
          </w:tcPr>
          <w:p w14:paraId="7C5A4E30" w14:textId="77777777" w:rsidR="00C53486" w:rsidRPr="002E31FB" w:rsidRDefault="00C53486" w:rsidP="00A47E67">
            <w:pPr>
              <w:spacing w:after="0" w:line="240" w:lineRule="auto"/>
              <w:rPr>
                <w:rFonts w:ascii="Gill Sans MT" w:hAnsi="Gill Sans MT"/>
                <w:sz w:val="20"/>
                <w:szCs w:val="20"/>
              </w:rPr>
            </w:pPr>
          </w:p>
        </w:tc>
        <w:tc>
          <w:tcPr>
            <w:tcW w:w="1155" w:type="dxa"/>
          </w:tcPr>
          <w:p w14:paraId="2F76761C" w14:textId="77777777" w:rsidR="00C53486" w:rsidRPr="002E31FB" w:rsidRDefault="00C53486" w:rsidP="00A47E67">
            <w:pPr>
              <w:spacing w:after="0" w:line="240" w:lineRule="auto"/>
              <w:rPr>
                <w:rFonts w:ascii="Gill Sans MT" w:hAnsi="Gill Sans MT"/>
                <w:sz w:val="20"/>
                <w:szCs w:val="20"/>
              </w:rPr>
            </w:pPr>
          </w:p>
        </w:tc>
        <w:tc>
          <w:tcPr>
            <w:tcW w:w="1154" w:type="dxa"/>
          </w:tcPr>
          <w:p w14:paraId="6E9DCE96" w14:textId="77777777" w:rsidR="00C53486" w:rsidRPr="002E31FB" w:rsidRDefault="00C53486" w:rsidP="00A47E67">
            <w:pPr>
              <w:spacing w:after="0" w:line="240" w:lineRule="auto"/>
              <w:rPr>
                <w:rFonts w:ascii="Gill Sans MT" w:hAnsi="Gill Sans MT"/>
                <w:sz w:val="20"/>
                <w:szCs w:val="20"/>
              </w:rPr>
            </w:pPr>
          </w:p>
        </w:tc>
        <w:tc>
          <w:tcPr>
            <w:tcW w:w="1155" w:type="dxa"/>
          </w:tcPr>
          <w:p w14:paraId="370B3619" w14:textId="77777777" w:rsidR="00C53486" w:rsidRPr="002E31FB" w:rsidRDefault="00C53486" w:rsidP="00A47E67">
            <w:pPr>
              <w:spacing w:after="0" w:line="240" w:lineRule="auto"/>
              <w:rPr>
                <w:rFonts w:ascii="Gill Sans MT" w:hAnsi="Gill Sans MT"/>
                <w:sz w:val="20"/>
                <w:szCs w:val="20"/>
              </w:rPr>
            </w:pPr>
          </w:p>
        </w:tc>
      </w:tr>
      <w:tr w:rsidR="00C53486" w:rsidRPr="002E31FB" w14:paraId="5307CE2E" w14:textId="77777777" w:rsidTr="005D25D5">
        <w:tc>
          <w:tcPr>
            <w:tcW w:w="4318" w:type="dxa"/>
            <w:vAlign w:val="center"/>
          </w:tcPr>
          <w:p w14:paraId="2BE7DED2" w14:textId="24272480" w:rsidR="00C53486"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C53486" w:rsidRPr="002E31FB">
              <w:rPr>
                <w:rFonts w:ascii="Gill Sans MT" w:hAnsi="Gill Sans MT"/>
                <w:sz w:val="20"/>
                <w:szCs w:val="20"/>
              </w:rPr>
              <w:t>Importo</w:t>
            </w:r>
            <w:r>
              <w:rPr>
                <w:rFonts w:ascii="Gill Sans MT" w:hAnsi="Gill Sans MT"/>
                <w:sz w:val="20"/>
                <w:szCs w:val="20"/>
              </w:rPr>
              <w:t xml:space="preserve"> investito</w:t>
            </w:r>
            <w:r w:rsidR="00C53486" w:rsidRPr="002E31FB">
              <w:rPr>
                <w:rFonts w:ascii="Gill Sans MT" w:hAnsi="Gill Sans MT"/>
                <w:sz w:val="20"/>
                <w:szCs w:val="20"/>
              </w:rPr>
              <w:t xml:space="preserve"> fine anno</w:t>
            </w:r>
          </w:p>
        </w:tc>
        <w:tc>
          <w:tcPr>
            <w:tcW w:w="1154" w:type="dxa"/>
          </w:tcPr>
          <w:p w14:paraId="795BECBC" w14:textId="77777777" w:rsidR="00C53486" w:rsidRPr="002E31FB" w:rsidRDefault="00C53486" w:rsidP="00A47E67">
            <w:pPr>
              <w:spacing w:after="0" w:line="240" w:lineRule="auto"/>
              <w:rPr>
                <w:rFonts w:ascii="Gill Sans MT" w:hAnsi="Gill Sans MT"/>
                <w:sz w:val="20"/>
                <w:szCs w:val="20"/>
              </w:rPr>
            </w:pPr>
          </w:p>
        </w:tc>
        <w:tc>
          <w:tcPr>
            <w:tcW w:w="1154" w:type="dxa"/>
          </w:tcPr>
          <w:p w14:paraId="5695EF51" w14:textId="77777777" w:rsidR="00C53486" w:rsidRPr="002E31FB" w:rsidRDefault="00C53486" w:rsidP="00A47E67">
            <w:pPr>
              <w:spacing w:after="0" w:line="240" w:lineRule="auto"/>
              <w:rPr>
                <w:rFonts w:ascii="Gill Sans MT" w:hAnsi="Gill Sans MT"/>
                <w:sz w:val="20"/>
                <w:szCs w:val="20"/>
              </w:rPr>
            </w:pPr>
          </w:p>
        </w:tc>
        <w:tc>
          <w:tcPr>
            <w:tcW w:w="1155" w:type="dxa"/>
          </w:tcPr>
          <w:p w14:paraId="510ADC8D" w14:textId="77777777" w:rsidR="00C53486" w:rsidRPr="002E31FB" w:rsidRDefault="00C53486" w:rsidP="00A47E67">
            <w:pPr>
              <w:spacing w:after="0" w:line="240" w:lineRule="auto"/>
              <w:rPr>
                <w:rFonts w:ascii="Gill Sans MT" w:hAnsi="Gill Sans MT"/>
                <w:sz w:val="20"/>
                <w:szCs w:val="20"/>
              </w:rPr>
            </w:pPr>
          </w:p>
        </w:tc>
        <w:tc>
          <w:tcPr>
            <w:tcW w:w="1154" w:type="dxa"/>
          </w:tcPr>
          <w:p w14:paraId="28BBFD2B" w14:textId="77777777" w:rsidR="00C53486" w:rsidRPr="002E31FB" w:rsidRDefault="00C53486" w:rsidP="00A47E67">
            <w:pPr>
              <w:spacing w:after="0" w:line="240" w:lineRule="auto"/>
              <w:rPr>
                <w:rFonts w:ascii="Gill Sans MT" w:hAnsi="Gill Sans MT"/>
                <w:sz w:val="20"/>
                <w:szCs w:val="20"/>
              </w:rPr>
            </w:pPr>
          </w:p>
        </w:tc>
        <w:tc>
          <w:tcPr>
            <w:tcW w:w="1155" w:type="dxa"/>
          </w:tcPr>
          <w:p w14:paraId="4EEC1C55" w14:textId="77777777" w:rsidR="00C53486" w:rsidRPr="002E31FB" w:rsidRDefault="00C53486" w:rsidP="00A47E67">
            <w:pPr>
              <w:spacing w:after="0" w:line="240" w:lineRule="auto"/>
              <w:rPr>
                <w:rFonts w:ascii="Gill Sans MT" w:hAnsi="Gill Sans MT"/>
                <w:sz w:val="20"/>
                <w:szCs w:val="20"/>
              </w:rPr>
            </w:pPr>
          </w:p>
        </w:tc>
      </w:tr>
      <w:tr w:rsidR="00EF27F6" w:rsidRPr="002E31FB" w14:paraId="6E721345" w14:textId="77777777" w:rsidTr="005D25D5">
        <w:tc>
          <w:tcPr>
            <w:tcW w:w="4314" w:type="dxa"/>
          </w:tcPr>
          <w:p w14:paraId="31C8CAC3" w14:textId="533545CC" w:rsidR="00EF27F6" w:rsidRPr="002E31FB" w:rsidRDefault="00F9562D" w:rsidP="00A47E67">
            <w:pPr>
              <w:spacing w:after="0" w:line="240" w:lineRule="auto"/>
              <w:rPr>
                <w:rFonts w:ascii="Gill Sans MT" w:hAnsi="Gill Sans MT"/>
                <w:b/>
                <w:sz w:val="20"/>
                <w:szCs w:val="20"/>
              </w:rPr>
            </w:pPr>
            <w:r w:rsidRPr="002E31FB">
              <w:rPr>
                <w:rFonts w:ascii="Gill Sans MT" w:eastAsia="Times New Roman" w:hAnsi="Gill Sans MT" w:cs="Arial"/>
                <w:b/>
                <w:color w:val="002060"/>
                <w:sz w:val="20"/>
                <w:szCs w:val="20"/>
              </w:rPr>
              <w:br w:type="page"/>
            </w:r>
            <w:r w:rsidR="00EF27F6" w:rsidRPr="002E31FB">
              <w:rPr>
                <w:rFonts w:ascii="Gill Sans MT" w:hAnsi="Gill Sans MT"/>
                <w:b/>
                <w:sz w:val="20"/>
                <w:szCs w:val="20"/>
              </w:rPr>
              <w:t xml:space="preserve">Crediti </w:t>
            </w:r>
            <w:r w:rsidR="00EF27F6" w:rsidRPr="002E31FB">
              <w:rPr>
                <w:rFonts w:ascii="Gill Sans MT" w:hAnsi="Gill Sans MT"/>
                <w:sz w:val="20"/>
                <w:szCs w:val="20"/>
              </w:rPr>
              <w:t>(</w:t>
            </w:r>
            <w:r w:rsidR="00F33847" w:rsidRPr="002E31FB">
              <w:rPr>
                <w:rFonts w:ascii="Gill Sans MT" w:hAnsi="Gill Sans MT"/>
                <w:sz w:val="20"/>
                <w:szCs w:val="20"/>
              </w:rPr>
              <w:t>per</w:t>
            </w:r>
            <w:r w:rsidR="00EF27F6" w:rsidRPr="002E31FB">
              <w:rPr>
                <w:rFonts w:ascii="Gill Sans MT" w:hAnsi="Gill Sans MT"/>
                <w:sz w:val="20"/>
                <w:szCs w:val="20"/>
              </w:rPr>
              <w:t xml:space="preserve"> voce di ricavi)</w:t>
            </w:r>
          </w:p>
        </w:tc>
        <w:tc>
          <w:tcPr>
            <w:tcW w:w="1154" w:type="dxa"/>
            <w:vAlign w:val="center"/>
          </w:tcPr>
          <w:p w14:paraId="7F177520"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5" w:type="dxa"/>
            <w:vAlign w:val="center"/>
          </w:tcPr>
          <w:p w14:paraId="41F5481B"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6" w:type="dxa"/>
            <w:vAlign w:val="center"/>
          </w:tcPr>
          <w:p w14:paraId="79DC1AD5"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5" w:type="dxa"/>
            <w:vAlign w:val="center"/>
          </w:tcPr>
          <w:p w14:paraId="0BFE5438"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6" w:type="dxa"/>
            <w:vAlign w:val="center"/>
          </w:tcPr>
          <w:p w14:paraId="36F19F1E"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EF27F6" w:rsidRPr="002E31FB" w14:paraId="2847B1F1" w14:textId="77777777" w:rsidTr="00BC7B03">
        <w:tc>
          <w:tcPr>
            <w:tcW w:w="4314" w:type="dxa"/>
          </w:tcPr>
          <w:p w14:paraId="295A21F3" w14:textId="77777777"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Importo inizio anno</w:t>
            </w:r>
          </w:p>
        </w:tc>
        <w:tc>
          <w:tcPr>
            <w:tcW w:w="1154" w:type="dxa"/>
          </w:tcPr>
          <w:p w14:paraId="01D51FB4" w14:textId="77777777" w:rsidR="00EF27F6" w:rsidRPr="002E31FB" w:rsidRDefault="00EF27F6" w:rsidP="00A47E67">
            <w:pPr>
              <w:spacing w:after="0" w:line="240" w:lineRule="auto"/>
              <w:rPr>
                <w:rFonts w:ascii="Gill Sans MT" w:hAnsi="Gill Sans MT"/>
                <w:sz w:val="20"/>
                <w:szCs w:val="20"/>
              </w:rPr>
            </w:pPr>
          </w:p>
        </w:tc>
        <w:tc>
          <w:tcPr>
            <w:tcW w:w="1155" w:type="dxa"/>
          </w:tcPr>
          <w:p w14:paraId="682DE73F" w14:textId="77777777" w:rsidR="00EF27F6" w:rsidRPr="002E31FB" w:rsidRDefault="00EF27F6" w:rsidP="00A47E67">
            <w:pPr>
              <w:spacing w:after="0" w:line="240" w:lineRule="auto"/>
              <w:rPr>
                <w:rFonts w:ascii="Gill Sans MT" w:hAnsi="Gill Sans MT"/>
                <w:sz w:val="20"/>
                <w:szCs w:val="20"/>
              </w:rPr>
            </w:pPr>
          </w:p>
        </w:tc>
        <w:tc>
          <w:tcPr>
            <w:tcW w:w="1156" w:type="dxa"/>
          </w:tcPr>
          <w:p w14:paraId="440D5832" w14:textId="77777777" w:rsidR="00EF27F6" w:rsidRPr="002E31FB" w:rsidRDefault="00EF27F6" w:rsidP="00A47E67">
            <w:pPr>
              <w:spacing w:after="0" w:line="240" w:lineRule="auto"/>
              <w:rPr>
                <w:rFonts w:ascii="Gill Sans MT" w:hAnsi="Gill Sans MT"/>
                <w:sz w:val="20"/>
                <w:szCs w:val="20"/>
              </w:rPr>
            </w:pPr>
          </w:p>
        </w:tc>
        <w:tc>
          <w:tcPr>
            <w:tcW w:w="1155" w:type="dxa"/>
          </w:tcPr>
          <w:p w14:paraId="4EFD4DC1" w14:textId="77777777" w:rsidR="00EF27F6" w:rsidRPr="002E31FB" w:rsidRDefault="00EF27F6" w:rsidP="00A47E67">
            <w:pPr>
              <w:spacing w:after="0" w:line="240" w:lineRule="auto"/>
              <w:rPr>
                <w:rFonts w:ascii="Gill Sans MT" w:hAnsi="Gill Sans MT"/>
                <w:sz w:val="20"/>
                <w:szCs w:val="20"/>
              </w:rPr>
            </w:pPr>
          </w:p>
        </w:tc>
        <w:tc>
          <w:tcPr>
            <w:tcW w:w="1156" w:type="dxa"/>
          </w:tcPr>
          <w:p w14:paraId="669CCBEA" w14:textId="77777777" w:rsidR="00EF27F6" w:rsidRPr="002E31FB" w:rsidRDefault="00EF27F6" w:rsidP="00A47E67">
            <w:pPr>
              <w:spacing w:after="0" w:line="240" w:lineRule="auto"/>
              <w:rPr>
                <w:rFonts w:ascii="Gill Sans MT" w:hAnsi="Gill Sans MT"/>
                <w:sz w:val="20"/>
                <w:szCs w:val="20"/>
              </w:rPr>
            </w:pPr>
          </w:p>
        </w:tc>
      </w:tr>
      <w:tr w:rsidR="00EF27F6" w:rsidRPr="002E31FB" w14:paraId="1D5806E7" w14:textId="77777777" w:rsidTr="00BC7B03">
        <w:tc>
          <w:tcPr>
            <w:tcW w:w="4314" w:type="dxa"/>
          </w:tcPr>
          <w:p w14:paraId="61822D89" w14:textId="642D0FDC" w:rsidR="00EF27F6" w:rsidRPr="002E31FB" w:rsidRDefault="00EF27F6" w:rsidP="00EF27F6">
            <w:pPr>
              <w:spacing w:after="0" w:line="240" w:lineRule="auto"/>
              <w:rPr>
                <w:rFonts w:ascii="Gill Sans MT" w:hAnsi="Gill Sans MT"/>
                <w:sz w:val="20"/>
                <w:szCs w:val="20"/>
              </w:rPr>
            </w:pPr>
            <w:r w:rsidRPr="002E31FB">
              <w:rPr>
                <w:rFonts w:ascii="Gill Sans MT" w:hAnsi="Gill Sans MT"/>
                <w:sz w:val="20"/>
                <w:szCs w:val="20"/>
              </w:rPr>
              <w:t>- vecchi crediti incassati nell’anno</w:t>
            </w:r>
          </w:p>
        </w:tc>
        <w:tc>
          <w:tcPr>
            <w:tcW w:w="1154" w:type="dxa"/>
          </w:tcPr>
          <w:p w14:paraId="5A19C971" w14:textId="77777777" w:rsidR="00EF27F6" w:rsidRPr="002E31FB" w:rsidRDefault="00EF27F6" w:rsidP="00A47E67">
            <w:pPr>
              <w:spacing w:after="0" w:line="240" w:lineRule="auto"/>
              <w:rPr>
                <w:rFonts w:ascii="Gill Sans MT" w:hAnsi="Gill Sans MT"/>
                <w:sz w:val="20"/>
                <w:szCs w:val="20"/>
              </w:rPr>
            </w:pPr>
          </w:p>
        </w:tc>
        <w:tc>
          <w:tcPr>
            <w:tcW w:w="1155" w:type="dxa"/>
          </w:tcPr>
          <w:p w14:paraId="2A51EABD" w14:textId="77777777" w:rsidR="00EF27F6" w:rsidRPr="002E31FB" w:rsidRDefault="00EF27F6" w:rsidP="00A47E67">
            <w:pPr>
              <w:spacing w:after="0" w:line="240" w:lineRule="auto"/>
              <w:rPr>
                <w:rFonts w:ascii="Gill Sans MT" w:hAnsi="Gill Sans MT"/>
                <w:sz w:val="20"/>
                <w:szCs w:val="20"/>
              </w:rPr>
            </w:pPr>
          </w:p>
        </w:tc>
        <w:tc>
          <w:tcPr>
            <w:tcW w:w="1156" w:type="dxa"/>
          </w:tcPr>
          <w:p w14:paraId="23A723B6" w14:textId="77777777" w:rsidR="00EF27F6" w:rsidRPr="002E31FB" w:rsidRDefault="00EF27F6" w:rsidP="00A47E67">
            <w:pPr>
              <w:spacing w:after="0" w:line="240" w:lineRule="auto"/>
              <w:rPr>
                <w:rFonts w:ascii="Gill Sans MT" w:hAnsi="Gill Sans MT"/>
                <w:sz w:val="20"/>
                <w:szCs w:val="20"/>
              </w:rPr>
            </w:pPr>
          </w:p>
        </w:tc>
        <w:tc>
          <w:tcPr>
            <w:tcW w:w="1155" w:type="dxa"/>
          </w:tcPr>
          <w:p w14:paraId="5E11C8CB" w14:textId="77777777" w:rsidR="00EF27F6" w:rsidRPr="002E31FB" w:rsidRDefault="00EF27F6" w:rsidP="00A47E67">
            <w:pPr>
              <w:spacing w:after="0" w:line="240" w:lineRule="auto"/>
              <w:rPr>
                <w:rFonts w:ascii="Gill Sans MT" w:hAnsi="Gill Sans MT"/>
                <w:sz w:val="20"/>
                <w:szCs w:val="20"/>
              </w:rPr>
            </w:pPr>
          </w:p>
        </w:tc>
        <w:tc>
          <w:tcPr>
            <w:tcW w:w="1156" w:type="dxa"/>
          </w:tcPr>
          <w:p w14:paraId="6B50FF1E" w14:textId="77777777" w:rsidR="00EF27F6" w:rsidRPr="002E31FB" w:rsidRDefault="00EF27F6" w:rsidP="00A47E67">
            <w:pPr>
              <w:spacing w:after="0" w:line="240" w:lineRule="auto"/>
              <w:rPr>
                <w:rFonts w:ascii="Gill Sans MT" w:hAnsi="Gill Sans MT"/>
                <w:sz w:val="20"/>
                <w:szCs w:val="20"/>
              </w:rPr>
            </w:pPr>
          </w:p>
        </w:tc>
      </w:tr>
      <w:tr w:rsidR="00EF27F6" w:rsidRPr="002E31FB" w14:paraId="3C76CC74" w14:textId="77777777" w:rsidTr="00BC7B03">
        <w:tc>
          <w:tcPr>
            <w:tcW w:w="4314" w:type="dxa"/>
          </w:tcPr>
          <w:p w14:paraId="550DA010" w14:textId="09EF7C66"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 nuovi crediti maturati a fine anno</w:t>
            </w:r>
          </w:p>
        </w:tc>
        <w:tc>
          <w:tcPr>
            <w:tcW w:w="1154" w:type="dxa"/>
          </w:tcPr>
          <w:p w14:paraId="06C25EFB" w14:textId="77777777" w:rsidR="00EF27F6" w:rsidRPr="002E31FB" w:rsidRDefault="00EF27F6" w:rsidP="00A47E67">
            <w:pPr>
              <w:spacing w:after="0" w:line="240" w:lineRule="auto"/>
              <w:rPr>
                <w:rFonts w:ascii="Gill Sans MT" w:hAnsi="Gill Sans MT"/>
                <w:sz w:val="20"/>
                <w:szCs w:val="20"/>
              </w:rPr>
            </w:pPr>
          </w:p>
        </w:tc>
        <w:tc>
          <w:tcPr>
            <w:tcW w:w="1155" w:type="dxa"/>
          </w:tcPr>
          <w:p w14:paraId="69C27C80" w14:textId="77777777" w:rsidR="00EF27F6" w:rsidRPr="002E31FB" w:rsidRDefault="00EF27F6" w:rsidP="00A47E67">
            <w:pPr>
              <w:spacing w:after="0" w:line="240" w:lineRule="auto"/>
              <w:rPr>
                <w:rFonts w:ascii="Gill Sans MT" w:hAnsi="Gill Sans MT"/>
                <w:sz w:val="20"/>
                <w:szCs w:val="20"/>
              </w:rPr>
            </w:pPr>
          </w:p>
        </w:tc>
        <w:tc>
          <w:tcPr>
            <w:tcW w:w="1156" w:type="dxa"/>
          </w:tcPr>
          <w:p w14:paraId="652F38FA" w14:textId="77777777" w:rsidR="00EF27F6" w:rsidRPr="002E31FB" w:rsidRDefault="00EF27F6" w:rsidP="00A47E67">
            <w:pPr>
              <w:spacing w:after="0" w:line="240" w:lineRule="auto"/>
              <w:rPr>
                <w:rFonts w:ascii="Gill Sans MT" w:hAnsi="Gill Sans MT"/>
                <w:sz w:val="20"/>
                <w:szCs w:val="20"/>
              </w:rPr>
            </w:pPr>
          </w:p>
        </w:tc>
        <w:tc>
          <w:tcPr>
            <w:tcW w:w="1155" w:type="dxa"/>
          </w:tcPr>
          <w:p w14:paraId="5FA9C009" w14:textId="77777777" w:rsidR="00EF27F6" w:rsidRPr="002E31FB" w:rsidRDefault="00EF27F6" w:rsidP="00A47E67">
            <w:pPr>
              <w:spacing w:after="0" w:line="240" w:lineRule="auto"/>
              <w:rPr>
                <w:rFonts w:ascii="Gill Sans MT" w:hAnsi="Gill Sans MT"/>
                <w:sz w:val="20"/>
                <w:szCs w:val="20"/>
              </w:rPr>
            </w:pPr>
          </w:p>
        </w:tc>
        <w:tc>
          <w:tcPr>
            <w:tcW w:w="1156" w:type="dxa"/>
          </w:tcPr>
          <w:p w14:paraId="0E3904B8" w14:textId="77777777" w:rsidR="00EF27F6" w:rsidRPr="002E31FB" w:rsidRDefault="00EF27F6" w:rsidP="00A47E67">
            <w:pPr>
              <w:spacing w:after="0" w:line="240" w:lineRule="auto"/>
              <w:rPr>
                <w:rFonts w:ascii="Gill Sans MT" w:hAnsi="Gill Sans MT"/>
                <w:sz w:val="20"/>
                <w:szCs w:val="20"/>
              </w:rPr>
            </w:pPr>
          </w:p>
        </w:tc>
      </w:tr>
      <w:tr w:rsidR="00EF27F6" w:rsidRPr="002E31FB" w14:paraId="32FE3B99" w14:textId="77777777" w:rsidTr="00BC7B03">
        <w:tc>
          <w:tcPr>
            <w:tcW w:w="4314" w:type="dxa"/>
          </w:tcPr>
          <w:p w14:paraId="348E4E2A" w14:textId="77777777"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 altre sovvenzioni</w:t>
            </w:r>
          </w:p>
        </w:tc>
        <w:tc>
          <w:tcPr>
            <w:tcW w:w="1154" w:type="dxa"/>
          </w:tcPr>
          <w:p w14:paraId="52597ACC" w14:textId="77777777" w:rsidR="00EF27F6" w:rsidRPr="002E31FB" w:rsidRDefault="00EF27F6" w:rsidP="00A47E67">
            <w:pPr>
              <w:spacing w:after="0" w:line="240" w:lineRule="auto"/>
              <w:rPr>
                <w:rFonts w:ascii="Gill Sans MT" w:hAnsi="Gill Sans MT"/>
                <w:sz w:val="20"/>
                <w:szCs w:val="20"/>
              </w:rPr>
            </w:pPr>
          </w:p>
        </w:tc>
        <w:tc>
          <w:tcPr>
            <w:tcW w:w="1155" w:type="dxa"/>
          </w:tcPr>
          <w:p w14:paraId="4DC8C045" w14:textId="77777777" w:rsidR="00EF27F6" w:rsidRPr="002E31FB" w:rsidRDefault="00EF27F6" w:rsidP="00A47E67">
            <w:pPr>
              <w:spacing w:after="0" w:line="240" w:lineRule="auto"/>
              <w:rPr>
                <w:rFonts w:ascii="Gill Sans MT" w:hAnsi="Gill Sans MT"/>
                <w:sz w:val="20"/>
                <w:szCs w:val="20"/>
              </w:rPr>
            </w:pPr>
          </w:p>
        </w:tc>
        <w:tc>
          <w:tcPr>
            <w:tcW w:w="1156" w:type="dxa"/>
          </w:tcPr>
          <w:p w14:paraId="298500F1" w14:textId="77777777" w:rsidR="00EF27F6" w:rsidRPr="002E31FB" w:rsidRDefault="00EF27F6" w:rsidP="00A47E67">
            <w:pPr>
              <w:spacing w:after="0" w:line="240" w:lineRule="auto"/>
              <w:rPr>
                <w:rFonts w:ascii="Gill Sans MT" w:hAnsi="Gill Sans MT"/>
                <w:sz w:val="20"/>
                <w:szCs w:val="20"/>
              </w:rPr>
            </w:pPr>
          </w:p>
        </w:tc>
        <w:tc>
          <w:tcPr>
            <w:tcW w:w="1155" w:type="dxa"/>
          </w:tcPr>
          <w:p w14:paraId="6E81EA46" w14:textId="77777777" w:rsidR="00EF27F6" w:rsidRPr="002E31FB" w:rsidRDefault="00EF27F6" w:rsidP="00A47E67">
            <w:pPr>
              <w:spacing w:after="0" w:line="240" w:lineRule="auto"/>
              <w:rPr>
                <w:rFonts w:ascii="Gill Sans MT" w:hAnsi="Gill Sans MT"/>
                <w:sz w:val="20"/>
                <w:szCs w:val="20"/>
              </w:rPr>
            </w:pPr>
          </w:p>
        </w:tc>
        <w:tc>
          <w:tcPr>
            <w:tcW w:w="1156" w:type="dxa"/>
          </w:tcPr>
          <w:p w14:paraId="09057FA3" w14:textId="77777777" w:rsidR="00EF27F6" w:rsidRPr="002E31FB" w:rsidRDefault="00EF27F6" w:rsidP="00A47E67">
            <w:pPr>
              <w:spacing w:after="0" w:line="240" w:lineRule="auto"/>
              <w:rPr>
                <w:rFonts w:ascii="Gill Sans MT" w:hAnsi="Gill Sans MT"/>
                <w:sz w:val="20"/>
                <w:szCs w:val="20"/>
              </w:rPr>
            </w:pPr>
          </w:p>
        </w:tc>
      </w:tr>
      <w:tr w:rsidR="00EF27F6" w:rsidRPr="002E31FB" w14:paraId="0692663C" w14:textId="77777777" w:rsidTr="00BC7B03">
        <w:tc>
          <w:tcPr>
            <w:tcW w:w="4314" w:type="dxa"/>
          </w:tcPr>
          <w:p w14:paraId="5E413CF0" w14:textId="77777777"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 ammortamenti</w:t>
            </w:r>
            <w:r w:rsidRPr="002E31FB">
              <w:rPr>
                <w:rStyle w:val="A1"/>
                <w:sz w:val="20"/>
                <w:szCs w:val="20"/>
              </w:rPr>
              <w:t xml:space="preserve"> </w:t>
            </w:r>
          </w:p>
        </w:tc>
        <w:tc>
          <w:tcPr>
            <w:tcW w:w="1154" w:type="dxa"/>
          </w:tcPr>
          <w:p w14:paraId="07CBB3A9" w14:textId="77777777" w:rsidR="00EF27F6" w:rsidRPr="002E31FB" w:rsidRDefault="00EF27F6" w:rsidP="00A47E67">
            <w:pPr>
              <w:spacing w:after="0" w:line="240" w:lineRule="auto"/>
              <w:rPr>
                <w:rFonts w:ascii="Gill Sans MT" w:hAnsi="Gill Sans MT"/>
                <w:sz w:val="20"/>
                <w:szCs w:val="20"/>
              </w:rPr>
            </w:pPr>
          </w:p>
        </w:tc>
        <w:tc>
          <w:tcPr>
            <w:tcW w:w="1155" w:type="dxa"/>
          </w:tcPr>
          <w:p w14:paraId="2CB80029" w14:textId="77777777" w:rsidR="00EF27F6" w:rsidRPr="002E31FB" w:rsidRDefault="00EF27F6" w:rsidP="00A47E67">
            <w:pPr>
              <w:spacing w:after="0" w:line="240" w:lineRule="auto"/>
              <w:rPr>
                <w:rFonts w:ascii="Gill Sans MT" w:hAnsi="Gill Sans MT"/>
                <w:sz w:val="20"/>
                <w:szCs w:val="20"/>
              </w:rPr>
            </w:pPr>
          </w:p>
        </w:tc>
        <w:tc>
          <w:tcPr>
            <w:tcW w:w="1156" w:type="dxa"/>
          </w:tcPr>
          <w:p w14:paraId="29EAED5A" w14:textId="77777777" w:rsidR="00EF27F6" w:rsidRPr="002E31FB" w:rsidRDefault="00EF27F6" w:rsidP="00A47E67">
            <w:pPr>
              <w:spacing w:after="0" w:line="240" w:lineRule="auto"/>
              <w:rPr>
                <w:rFonts w:ascii="Gill Sans MT" w:hAnsi="Gill Sans MT"/>
                <w:sz w:val="20"/>
                <w:szCs w:val="20"/>
              </w:rPr>
            </w:pPr>
          </w:p>
        </w:tc>
        <w:tc>
          <w:tcPr>
            <w:tcW w:w="1155" w:type="dxa"/>
          </w:tcPr>
          <w:p w14:paraId="34A061F9" w14:textId="77777777" w:rsidR="00EF27F6" w:rsidRPr="002E31FB" w:rsidRDefault="00EF27F6" w:rsidP="00A47E67">
            <w:pPr>
              <w:spacing w:after="0" w:line="240" w:lineRule="auto"/>
              <w:rPr>
                <w:rFonts w:ascii="Gill Sans MT" w:hAnsi="Gill Sans MT"/>
                <w:sz w:val="20"/>
                <w:szCs w:val="20"/>
              </w:rPr>
            </w:pPr>
          </w:p>
        </w:tc>
        <w:tc>
          <w:tcPr>
            <w:tcW w:w="1156" w:type="dxa"/>
          </w:tcPr>
          <w:p w14:paraId="07DB63DA" w14:textId="77777777" w:rsidR="00EF27F6" w:rsidRPr="002E31FB" w:rsidRDefault="00EF27F6" w:rsidP="00A47E67">
            <w:pPr>
              <w:spacing w:after="0" w:line="240" w:lineRule="auto"/>
              <w:rPr>
                <w:rFonts w:ascii="Gill Sans MT" w:hAnsi="Gill Sans MT"/>
                <w:sz w:val="20"/>
                <w:szCs w:val="20"/>
              </w:rPr>
            </w:pPr>
          </w:p>
        </w:tc>
      </w:tr>
      <w:tr w:rsidR="00EF27F6" w:rsidRPr="002E31FB" w14:paraId="795A8CF4" w14:textId="77777777" w:rsidTr="005D25D5">
        <w:tc>
          <w:tcPr>
            <w:tcW w:w="4314" w:type="dxa"/>
            <w:vAlign w:val="center"/>
          </w:tcPr>
          <w:p w14:paraId="3968BC93" w14:textId="0CB010E1" w:rsidR="00EF27F6"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EF27F6" w:rsidRPr="002E31FB">
              <w:rPr>
                <w:rFonts w:ascii="Gill Sans MT" w:hAnsi="Gill Sans MT"/>
                <w:sz w:val="20"/>
                <w:szCs w:val="20"/>
              </w:rPr>
              <w:t>Importo fine anno</w:t>
            </w:r>
          </w:p>
        </w:tc>
        <w:tc>
          <w:tcPr>
            <w:tcW w:w="1154" w:type="dxa"/>
          </w:tcPr>
          <w:p w14:paraId="021736C3" w14:textId="77777777" w:rsidR="00EF27F6" w:rsidRPr="002E31FB" w:rsidRDefault="00EF27F6" w:rsidP="00A47E67">
            <w:pPr>
              <w:spacing w:after="0" w:line="240" w:lineRule="auto"/>
              <w:rPr>
                <w:rFonts w:ascii="Gill Sans MT" w:hAnsi="Gill Sans MT"/>
                <w:sz w:val="20"/>
                <w:szCs w:val="20"/>
              </w:rPr>
            </w:pPr>
          </w:p>
        </w:tc>
        <w:tc>
          <w:tcPr>
            <w:tcW w:w="1155" w:type="dxa"/>
          </w:tcPr>
          <w:p w14:paraId="4F9C84C5" w14:textId="77777777" w:rsidR="00EF27F6" w:rsidRPr="002E31FB" w:rsidRDefault="00EF27F6" w:rsidP="00A47E67">
            <w:pPr>
              <w:spacing w:after="0" w:line="240" w:lineRule="auto"/>
              <w:rPr>
                <w:rFonts w:ascii="Gill Sans MT" w:hAnsi="Gill Sans MT"/>
                <w:sz w:val="20"/>
                <w:szCs w:val="20"/>
              </w:rPr>
            </w:pPr>
          </w:p>
        </w:tc>
        <w:tc>
          <w:tcPr>
            <w:tcW w:w="1156" w:type="dxa"/>
          </w:tcPr>
          <w:p w14:paraId="429E60AC" w14:textId="77777777" w:rsidR="00EF27F6" w:rsidRPr="002E31FB" w:rsidRDefault="00EF27F6" w:rsidP="00A47E67">
            <w:pPr>
              <w:spacing w:after="0" w:line="240" w:lineRule="auto"/>
              <w:rPr>
                <w:rFonts w:ascii="Gill Sans MT" w:hAnsi="Gill Sans MT"/>
                <w:sz w:val="20"/>
                <w:szCs w:val="20"/>
              </w:rPr>
            </w:pPr>
          </w:p>
        </w:tc>
        <w:tc>
          <w:tcPr>
            <w:tcW w:w="1155" w:type="dxa"/>
          </w:tcPr>
          <w:p w14:paraId="50EF6E91" w14:textId="77777777" w:rsidR="00EF27F6" w:rsidRPr="002E31FB" w:rsidRDefault="00EF27F6" w:rsidP="00A47E67">
            <w:pPr>
              <w:spacing w:after="0" w:line="240" w:lineRule="auto"/>
              <w:rPr>
                <w:rFonts w:ascii="Gill Sans MT" w:hAnsi="Gill Sans MT"/>
                <w:sz w:val="20"/>
                <w:szCs w:val="20"/>
              </w:rPr>
            </w:pPr>
          </w:p>
        </w:tc>
        <w:tc>
          <w:tcPr>
            <w:tcW w:w="1156" w:type="dxa"/>
          </w:tcPr>
          <w:p w14:paraId="0C71807A" w14:textId="77777777" w:rsidR="00EF27F6" w:rsidRPr="002E31FB" w:rsidRDefault="00EF27F6" w:rsidP="00A47E67">
            <w:pPr>
              <w:spacing w:after="0" w:line="240" w:lineRule="auto"/>
              <w:rPr>
                <w:rFonts w:ascii="Gill Sans MT" w:hAnsi="Gill Sans MT"/>
                <w:sz w:val="20"/>
                <w:szCs w:val="20"/>
              </w:rPr>
            </w:pPr>
          </w:p>
        </w:tc>
      </w:tr>
    </w:tbl>
    <w:p w14:paraId="6D7DAABA" w14:textId="00BB937B" w:rsidR="00C53486" w:rsidRPr="00100158" w:rsidRDefault="00F9562D" w:rsidP="00100158">
      <w:pPr>
        <w:spacing w:before="120" w:after="120" w:line="242" w:lineRule="auto"/>
        <w:rPr>
          <w:rFonts w:ascii="Gill Sans MT" w:hAnsi="Gill Sans MT"/>
          <w:color w:val="0070C0"/>
        </w:rPr>
      </w:pPr>
      <w:r w:rsidRPr="00100158">
        <w:rPr>
          <w:rFonts w:ascii="Gill Sans MT" w:hAnsi="Gill Sans MT"/>
          <w:color w:val="0070C0"/>
        </w:rPr>
        <w:t xml:space="preserve">2.2.2 </w:t>
      </w:r>
      <w:r w:rsidR="00EF27F6" w:rsidRPr="00100158">
        <w:rPr>
          <w:rFonts w:ascii="Gill Sans MT" w:hAnsi="Gill Sans MT"/>
          <w:color w:val="0070C0"/>
        </w:rPr>
        <w:t>Passivo</w:t>
      </w:r>
    </w:p>
    <w:tbl>
      <w:tblPr>
        <w:tblStyle w:val="Grigliatabella"/>
        <w:tblW w:w="0" w:type="auto"/>
        <w:tblLook w:val="04A0" w:firstRow="1" w:lastRow="0" w:firstColumn="1" w:lastColumn="0" w:noHBand="0" w:noVBand="1"/>
      </w:tblPr>
      <w:tblGrid>
        <w:gridCol w:w="4313"/>
        <w:gridCol w:w="1155"/>
        <w:gridCol w:w="1155"/>
        <w:gridCol w:w="1156"/>
        <w:gridCol w:w="1155"/>
        <w:gridCol w:w="1156"/>
      </w:tblGrid>
      <w:tr w:rsidR="00F234C4" w:rsidRPr="002E31FB" w14:paraId="337D79B7" w14:textId="77777777" w:rsidTr="005D25D5">
        <w:tc>
          <w:tcPr>
            <w:tcW w:w="4314" w:type="dxa"/>
          </w:tcPr>
          <w:p w14:paraId="7B1CC00E" w14:textId="3CD01975" w:rsidR="00F234C4" w:rsidRPr="002E31FB" w:rsidRDefault="002067D8" w:rsidP="00A63200">
            <w:pPr>
              <w:spacing w:after="0" w:line="240" w:lineRule="auto"/>
              <w:rPr>
                <w:rFonts w:ascii="Gill Sans MT" w:hAnsi="Gill Sans MT"/>
                <w:b/>
                <w:sz w:val="20"/>
                <w:szCs w:val="20"/>
              </w:rPr>
            </w:pPr>
            <w:r w:rsidRPr="002E31FB">
              <w:rPr>
                <w:rFonts w:ascii="Gill Sans MT" w:hAnsi="Gill Sans MT"/>
                <w:b/>
                <w:sz w:val="20"/>
                <w:szCs w:val="20"/>
              </w:rPr>
              <w:t>Apporti</w:t>
            </w:r>
            <w:r w:rsidR="00F234C4" w:rsidRPr="002E31FB">
              <w:rPr>
                <w:rFonts w:ascii="Gill Sans MT" w:hAnsi="Gill Sans MT"/>
                <w:b/>
                <w:sz w:val="20"/>
                <w:szCs w:val="20"/>
              </w:rPr>
              <w:t xml:space="preserve"> dei Partner </w:t>
            </w:r>
          </w:p>
        </w:tc>
        <w:tc>
          <w:tcPr>
            <w:tcW w:w="1154" w:type="dxa"/>
            <w:vAlign w:val="center"/>
          </w:tcPr>
          <w:p w14:paraId="1900D685"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5" w:type="dxa"/>
            <w:vAlign w:val="center"/>
          </w:tcPr>
          <w:p w14:paraId="5032627D"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6" w:type="dxa"/>
            <w:vAlign w:val="center"/>
          </w:tcPr>
          <w:p w14:paraId="37F93BC3"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5" w:type="dxa"/>
            <w:vAlign w:val="center"/>
          </w:tcPr>
          <w:p w14:paraId="6F768652"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6" w:type="dxa"/>
            <w:vAlign w:val="center"/>
          </w:tcPr>
          <w:p w14:paraId="310BF9DE"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4418DC" w:rsidRPr="002E31FB" w14:paraId="53F9EAB2" w14:textId="77777777" w:rsidTr="002746B8">
        <w:tc>
          <w:tcPr>
            <w:tcW w:w="4314" w:type="dxa"/>
          </w:tcPr>
          <w:p w14:paraId="3FAD5E6A" w14:textId="4CB4E489" w:rsidR="004418DC" w:rsidRPr="002E31FB" w:rsidRDefault="004418DC" w:rsidP="002746B8">
            <w:pPr>
              <w:spacing w:after="0" w:line="240" w:lineRule="auto"/>
              <w:rPr>
                <w:rFonts w:ascii="Gill Sans MT" w:hAnsi="Gill Sans MT"/>
                <w:sz w:val="20"/>
                <w:szCs w:val="20"/>
              </w:rPr>
            </w:pPr>
            <w:r w:rsidRPr="002E31FB">
              <w:rPr>
                <w:rFonts w:ascii="Gill Sans MT" w:hAnsi="Gill Sans MT"/>
                <w:sz w:val="20"/>
                <w:szCs w:val="20"/>
              </w:rPr>
              <w:t xml:space="preserve">Apporti finanziari </w:t>
            </w:r>
          </w:p>
        </w:tc>
        <w:tc>
          <w:tcPr>
            <w:tcW w:w="1154" w:type="dxa"/>
          </w:tcPr>
          <w:p w14:paraId="790BE245" w14:textId="77777777" w:rsidR="004418DC" w:rsidRPr="002E31FB" w:rsidRDefault="004418DC" w:rsidP="002746B8">
            <w:pPr>
              <w:spacing w:after="0" w:line="240" w:lineRule="auto"/>
              <w:rPr>
                <w:rFonts w:ascii="Gill Sans MT" w:hAnsi="Gill Sans MT"/>
                <w:sz w:val="20"/>
                <w:szCs w:val="20"/>
              </w:rPr>
            </w:pPr>
          </w:p>
        </w:tc>
        <w:tc>
          <w:tcPr>
            <w:tcW w:w="1155" w:type="dxa"/>
          </w:tcPr>
          <w:p w14:paraId="57F46222" w14:textId="77777777" w:rsidR="004418DC" w:rsidRPr="002E31FB" w:rsidRDefault="004418DC" w:rsidP="002746B8">
            <w:pPr>
              <w:spacing w:after="0" w:line="240" w:lineRule="auto"/>
              <w:rPr>
                <w:rFonts w:ascii="Gill Sans MT" w:hAnsi="Gill Sans MT"/>
                <w:sz w:val="20"/>
                <w:szCs w:val="20"/>
              </w:rPr>
            </w:pPr>
          </w:p>
        </w:tc>
        <w:tc>
          <w:tcPr>
            <w:tcW w:w="1156" w:type="dxa"/>
          </w:tcPr>
          <w:p w14:paraId="55658FF0" w14:textId="77777777" w:rsidR="004418DC" w:rsidRPr="002E31FB" w:rsidRDefault="004418DC" w:rsidP="002746B8">
            <w:pPr>
              <w:spacing w:after="0" w:line="240" w:lineRule="auto"/>
              <w:rPr>
                <w:rFonts w:ascii="Gill Sans MT" w:hAnsi="Gill Sans MT"/>
                <w:sz w:val="20"/>
                <w:szCs w:val="20"/>
              </w:rPr>
            </w:pPr>
          </w:p>
        </w:tc>
        <w:tc>
          <w:tcPr>
            <w:tcW w:w="1155" w:type="dxa"/>
          </w:tcPr>
          <w:p w14:paraId="344FBF02" w14:textId="77777777" w:rsidR="004418DC" w:rsidRPr="002E31FB" w:rsidRDefault="004418DC" w:rsidP="002746B8">
            <w:pPr>
              <w:spacing w:after="0" w:line="240" w:lineRule="auto"/>
              <w:rPr>
                <w:rFonts w:ascii="Gill Sans MT" w:hAnsi="Gill Sans MT"/>
                <w:sz w:val="20"/>
                <w:szCs w:val="20"/>
              </w:rPr>
            </w:pPr>
          </w:p>
        </w:tc>
        <w:tc>
          <w:tcPr>
            <w:tcW w:w="1156" w:type="dxa"/>
          </w:tcPr>
          <w:p w14:paraId="725F7AE0" w14:textId="77777777" w:rsidR="004418DC" w:rsidRPr="002E31FB" w:rsidRDefault="004418DC" w:rsidP="002746B8">
            <w:pPr>
              <w:spacing w:after="0" w:line="240" w:lineRule="auto"/>
              <w:rPr>
                <w:rFonts w:ascii="Gill Sans MT" w:hAnsi="Gill Sans MT"/>
                <w:sz w:val="20"/>
                <w:szCs w:val="20"/>
              </w:rPr>
            </w:pPr>
          </w:p>
        </w:tc>
      </w:tr>
      <w:tr w:rsidR="002067D8" w:rsidRPr="002E31FB" w14:paraId="5D34A80A" w14:textId="77777777" w:rsidTr="002746B8">
        <w:tc>
          <w:tcPr>
            <w:tcW w:w="4314" w:type="dxa"/>
          </w:tcPr>
          <w:p w14:paraId="1A0ADAA6" w14:textId="026A377A" w:rsidR="002067D8" w:rsidRPr="002E31FB" w:rsidRDefault="002067D8" w:rsidP="002067D8">
            <w:pPr>
              <w:spacing w:after="0" w:line="240" w:lineRule="auto"/>
              <w:rPr>
                <w:rFonts w:ascii="Gill Sans MT" w:hAnsi="Gill Sans MT"/>
                <w:sz w:val="20"/>
                <w:szCs w:val="20"/>
              </w:rPr>
            </w:pPr>
            <w:r w:rsidRPr="002E31FB">
              <w:rPr>
                <w:rFonts w:ascii="Gill Sans MT" w:hAnsi="Gill Sans MT"/>
                <w:sz w:val="20"/>
                <w:szCs w:val="20"/>
              </w:rPr>
              <w:t xml:space="preserve">Immobilizzazioni materiali </w:t>
            </w:r>
          </w:p>
        </w:tc>
        <w:tc>
          <w:tcPr>
            <w:tcW w:w="1154" w:type="dxa"/>
          </w:tcPr>
          <w:p w14:paraId="2D72E34E" w14:textId="77777777" w:rsidR="002067D8" w:rsidRPr="002E31FB" w:rsidRDefault="002067D8" w:rsidP="002746B8">
            <w:pPr>
              <w:spacing w:after="0" w:line="240" w:lineRule="auto"/>
              <w:rPr>
                <w:rFonts w:ascii="Gill Sans MT" w:hAnsi="Gill Sans MT"/>
                <w:sz w:val="20"/>
                <w:szCs w:val="20"/>
              </w:rPr>
            </w:pPr>
          </w:p>
        </w:tc>
        <w:tc>
          <w:tcPr>
            <w:tcW w:w="1155" w:type="dxa"/>
          </w:tcPr>
          <w:p w14:paraId="2B86E860" w14:textId="77777777" w:rsidR="002067D8" w:rsidRPr="002E31FB" w:rsidRDefault="002067D8" w:rsidP="002746B8">
            <w:pPr>
              <w:spacing w:after="0" w:line="240" w:lineRule="auto"/>
              <w:rPr>
                <w:rFonts w:ascii="Gill Sans MT" w:hAnsi="Gill Sans MT"/>
                <w:sz w:val="20"/>
                <w:szCs w:val="20"/>
              </w:rPr>
            </w:pPr>
          </w:p>
        </w:tc>
        <w:tc>
          <w:tcPr>
            <w:tcW w:w="1156" w:type="dxa"/>
          </w:tcPr>
          <w:p w14:paraId="718D77D3" w14:textId="77777777" w:rsidR="002067D8" w:rsidRPr="002E31FB" w:rsidRDefault="002067D8" w:rsidP="002746B8">
            <w:pPr>
              <w:spacing w:after="0" w:line="240" w:lineRule="auto"/>
              <w:rPr>
                <w:rFonts w:ascii="Gill Sans MT" w:hAnsi="Gill Sans MT"/>
                <w:sz w:val="20"/>
                <w:szCs w:val="20"/>
              </w:rPr>
            </w:pPr>
          </w:p>
        </w:tc>
        <w:tc>
          <w:tcPr>
            <w:tcW w:w="1155" w:type="dxa"/>
          </w:tcPr>
          <w:p w14:paraId="5B3AC865" w14:textId="77777777" w:rsidR="002067D8" w:rsidRPr="002E31FB" w:rsidRDefault="002067D8" w:rsidP="002746B8">
            <w:pPr>
              <w:spacing w:after="0" w:line="240" w:lineRule="auto"/>
              <w:rPr>
                <w:rFonts w:ascii="Gill Sans MT" w:hAnsi="Gill Sans MT"/>
                <w:sz w:val="20"/>
                <w:szCs w:val="20"/>
              </w:rPr>
            </w:pPr>
          </w:p>
        </w:tc>
        <w:tc>
          <w:tcPr>
            <w:tcW w:w="1156" w:type="dxa"/>
          </w:tcPr>
          <w:p w14:paraId="7926B683" w14:textId="77777777" w:rsidR="002067D8" w:rsidRPr="002E31FB" w:rsidRDefault="002067D8" w:rsidP="002746B8">
            <w:pPr>
              <w:spacing w:after="0" w:line="240" w:lineRule="auto"/>
              <w:rPr>
                <w:rFonts w:ascii="Gill Sans MT" w:hAnsi="Gill Sans MT"/>
                <w:sz w:val="20"/>
                <w:szCs w:val="20"/>
              </w:rPr>
            </w:pPr>
          </w:p>
        </w:tc>
      </w:tr>
      <w:tr w:rsidR="002067D8" w:rsidRPr="002E31FB" w14:paraId="36003DF2" w14:textId="77777777" w:rsidTr="002746B8">
        <w:tc>
          <w:tcPr>
            <w:tcW w:w="4314" w:type="dxa"/>
          </w:tcPr>
          <w:p w14:paraId="481F6990" w14:textId="5F12C841" w:rsidR="002067D8" w:rsidRPr="002E31FB" w:rsidRDefault="002067D8" w:rsidP="002746B8">
            <w:pPr>
              <w:spacing w:after="0" w:line="240" w:lineRule="auto"/>
              <w:rPr>
                <w:rFonts w:ascii="Gill Sans MT" w:hAnsi="Gill Sans MT"/>
                <w:sz w:val="20"/>
                <w:szCs w:val="20"/>
              </w:rPr>
            </w:pPr>
            <w:r w:rsidRPr="002E31FB">
              <w:rPr>
                <w:rFonts w:ascii="Gill Sans MT" w:hAnsi="Gill Sans MT"/>
                <w:sz w:val="20"/>
                <w:szCs w:val="20"/>
              </w:rPr>
              <w:t>Immobilizzazioni immateriali</w:t>
            </w:r>
          </w:p>
        </w:tc>
        <w:tc>
          <w:tcPr>
            <w:tcW w:w="1154" w:type="dxa"/>
          </w:tcPr>
          <w:p w14:paraId="7821A2A9" w14:textId="77777777" w:rsidR="002067D8" w:rsidRPr="002E31FB" w:rsidRDefault="002067D8" w:rsidP="002746B8">
            <w:pPr>
              <w:spacing w:after="0" w:line="240" w:lineRule="auto"/>
              <w:rPr>
                <w:rFonts w:ascii="Gill Sans MT" w:hAnsi="Gill Sans MT"/>
                <w:sz w:val="20"/>
                <w:szCs w:val="20"/>
              </w:rPr>
            </w:pPr>
          </w:p>
        </w:tc>
        <w:tc>
          <w:tcPr>
            <w:tcW w:w="1155" w:type="dxa"/>
          </w:tcPr>
          <w:p w14:paraId="3D6A1612" w14:textId="77777777" w:rsidR="002067D8" w:rsidRPr="002E31FB" w:rsidRDefault="002067D8" w:rsidP="002746B8">
            <w:pPr>
              <w:spacing w:after="0" w:line="240" w:lineRule="auto"/>
              <w:rPr>
                <w:rFonts w:ascii="Gill Sans MT" w:hAnsi="Gill Sans MT"/>
                <w:sz w:val="20"/>
                <w:szCs w:val="20"/>
              </w:rPr>
            </w:pPr>
          </w:p>
        </w:tc>
        <w:tc>
          <w:tcPr>
            <w:tcW w:w="1156" w:type="dxa"/>
          </w:tcPr>
          <w:p w14:paraId="29DD80F0" w14:textId="77777777" w:rsidR="002067D8" w:rsidRPr="002E31FB" w:rsidRDefault="002067D8" w:rsidP="002746B8">
            <w:pPr>
              <w:spacing w:after="0" w:line="240" w:lineRule="auto"/>
              <w:rPr>
                <w:rFonts w:ascii="Gill Sans MT" w:hAnsi="Gill Sans MT"/>
                <w:sz w:val="20"/>
                <w:szCs w:val="20"/>
              </w:rPr>
            </w:pPr>
          </w:p>
        </w:tc>
        <w:tc>
          <w:tcPr>
            <w:tcW w:w="1155" w:type="dxa"/>
          </w:tcPr>
          <w:p w14:paraId="31A84D35" w14:textId="77777777" w:rsidR="002067D8" w:rsidRPr="002E31FB" w:rsidRDefault="002067D8" w:rsidP="002746B8">
            <w:pPr>
              <w:spacing w:after="0" w:line="240" w:lineRule="auto"/>
              <w:rPr>
                <w:rFonts w:ascii="Gill Sans MT" w:hAnsi="Gill Sans MT"/>
                <w:sz w:val="20"/>
                <w:szCs w:val="20"/>
              </w:rPr>
            </w:pPr>
          </w:p>
        </w:tc>
        <w:tc>
          <w:tcPr>
            <w:tcW w:w="1156" w:type="dxa"/>
          </w:tcPr>
          <w:p w14:paraId="20A6B1D0" w14:textId="77777777" w:rsidR="002067D8" w:rsidRPr="002E31FB" w:rsidRDefault="002067D8" w:rsidP="002746B8">
            <w:pPr>
              <w:spacing w:after="0" w:line="240" w:lineRule="auto"/>
              <w:rPr>
                <w:rFonts w:ascii="Gill Sans MT" w:hAnsi="Gill Sans MT"/>
                <w:sz w:val="20"/>
                <w:szCs w:val="20"/>
              </w:rPr>
            </w:pPr>
          </w:p>
        </w:tc>
      </w:tr>
      <w:tr w:rsidR="00F234C4" w:rsidRPr="002E31FB" w14:paraId="16C7D2F5" w14:textId="77777777" w:rsidTr="00F234C4">
        <w:tc>
          <w:tcPr>
            <w:tcW w:w="4314" w:type="dxa"/>
          </w:tcPr>
          <w:p w14:paraId="018BDFBE" w14:textId="6E0A1FD0" w:rsidR="00F234C4" w:rsidRPr="002E31FB" w:rsidRDefault="002067D8" w:rsidP="00A63200">
            <w:pPr>
              <w:spacing w:after="0" w:line="240" w:lineRule="auto"/>
              <w:rPr>
                <w:rFonts w:ascii="Gill Sans MT" w:hAnsi="Gill Sans MT"/>
                <w:sz w:val="20"/>
                <w:szCs w:val="20"/>
              </w:rPr>
            </w:pPr>
            <w:r w:rsidRPr="002E31FB">
              <w:rPr>
                <w:rFonts w:ascii="Gill Sans MT" w:hAnsi="Gill Sans MT"/>
                <w:sz w:val="20"/>
                <w:szCs w:val="20"/>
              </w:rPr>
              <w:t>Altri apporti (specificare)</w:t>
            </w:r>
          </w:p>
        </w:tc>
        <w:tc>
          <w:tcPr>
            <w:tcW w:w="1154" w:type="dxa"/>
          </w:tcPr>
          <w:p w14:paraId="6E133DCF" w14:textId="77777777" w:rsidR="00F234C4" w:rsidRPr="002E31FB" w:rsidRDefault="00F234C4" w:rsidP="00A63200">
            <w:pPr>
              <w:spacing w:after="0" w:line="240" w:lineRule="auto"/>
              <w:rPr>
                <w:rFonts w:ascii="Gill Sans MT" w:hAnsi="Gill Sans MT"/>
                <w:sz w:val="20"/>
                <w:szCs w:val="20"/>
              </w:rPr>
            </w:pPr>
          </w:p>
        </w:tc>
        <w:tc>
          <w:tcPr>
            <w:tcW w:w="1155" w:type="dxa"/>
          </w:tcPr>
          <w:p w14:paraId="73371A78" w14:textId="77777777" w:rsidR="00F234C4" w:rsidRPr="002E31FB" w:rsidRDefault="00F234C4" w:rsidP="00A63200">
            <w:pPr>
              <w:spacing w:after="0" w:line="240" w:lineRule="auto"/>
              <w:rPr>
                <w:rFonts w:ascii="Gill Sans MT" w:hAnsi="Gill Sans MT"/>
                <w:sz w:val="20"/>
                <w:szCs w:val="20"/>
              </w:rPr>
            </w:pPr>
          </w:p>
        </w:tc>
        <w:tc>
          <w:tcPr>
            <w:tcW w:w="1156" w:type="dxa"/>
          </w:tcPr>
          <w:p w14:paraId="23FF651B" w14:textId="77777777" w:rsidR="00F234C4" w:rsidRPr="002E31FB" w:rsidRDefault="00F234C4" w:rsidP="00A63200">
            <w:pPr>
              <w:spacing w:after="0" w:line="240" w:lineRule="auto"/>
              <w:rPr>
                <w:rFonts w:ascii="Gill Sans MT" w:hAnsi="Gill Sans MT"/>
                <w:sz w:val="20"/>
                <w:szCs w:val="20"/>
              </w:rPr>
            </w:pPr>
          </w:p>
        </w:tc>
        <w:tc>
          <w:tcPr>
            <w:tcW w:w="1155" w:type="dxa"/>
          </w:tcPr>
          <w:p w14:paraId="17D68BDC" w14:textId="77777777" w:rsidR="00F234C4" w:rsidRPr="002E31FB" w:rsidRDefault="00F234C4" w:rsidP="00A63200">
            <w:pPr>
              <w:spacing w:after="0" w:line="240" w:lineRule="auto"/>
              <w:rPr>
                <w:rFonts w:ascii="Gill Sans MT" w:hAnsi="Gill Sans MT"/>
                <w:sz w:val="20"/>
                <w:szCs w:val="20"/>
              </w:rPr>
            </w:pPr>
          </w:p>
        </w:tc>
        <w:tc>
          <w:tcPr>
            <w:tcW w:w="1156" w:type="dxa"/>
          </w:tcPr>
          <w:p w14:paraId="1CC0429A" w14:textId="77777777" w:rsidR="00F234C4" w:rsidRPr="002E31FB" w:rsidRDefault="00F234C4" w:rsidP="00A63200">
            <w:pPr>
              <w:spacing w:after="0" w:line="240" w:lineRule="auto"/>
              <w:rPr>
                <w:rFonts w:ascii="Gill Sans MT" w:hAnsi="Gill Sans MT"/>
                <w:sz w:val="20"/>
                <w:szCs w:val="20"/>
              </w:rPr>
            </w:pPr>
          </w:p>
        </w:tc>
      </w:tr>
      <w:tr w:rsidR="00F234C4" w:rsidRPr="002E31FB" w14:paraId="254F93BB" w14:textId="77777777" w:rsidTr="005D25D5">
        <w:tc>
          <w:tcPr>
            <w:tcW w:w="4314" w:type="dxa"/>
            <w:vAlign w:val="center"/>
          </w:tcPr>
          <w:p w14:paraId="6E642DE4" w14:textId="2AC08837" w:rsidR="00F234C4" w:rsidRPr="002E31FB" w:rsidRDefault="00F234C4" w:rsidP="005D25D5">
            <w:pPr>
              <w:spacing w:after="0" w:line="240" w:lineRule="auto"/>
              <w:jc w:val="right"/>
              <w:rPr>
                <w:rFonts w:ascii="Gill Sans MT" w:hAnsi="Gill Sans MT"/>
                <w:sz w:val="20"/>
                <w:szCs w:val="20"/>
              </w:rPr>
            </w:pPr>
            <w:r w:rsidRPr="002E31FB">
              <w:rPr>
                <w:rFonts w:ascii="Gill Sans MT" w:hAnsi="Gill Sans MT"/>
                <w:sz w:val="20"/>
                <w:szCs w:val="20"/>
              </w:rPr>
              <w:t>Totale</w:t>
            </w:r>
          </w:p>
        </w:tc>
        <w:tc>
          <w:tcPr>
            <w:tcW w:w="1154" w:type="dxa"/>
          </w:tcPr>
          <w:p w14:paraId="14417DF7" w14:textId="77777777" w:rsidR="00F234C4" w:rsidRPr="002E31FB" w:rsidRDefault="00F234C4" w:rsidP="00A63200">
            <w:pPr>
              <w:spacing w:after="0" w:line="240" w:lineRule="auto"/>
              <w:rPr>
                <w:rFonts w:ascii="Gill Sans MT" w:hAnsi="Gill Sans MT"/>
                <w:sz w:val="20"/>
                <w:szCs w:val="20"/>
              </w:rPr>
            </w:pPr>
          </w:p>
        </w:tc>
        <w:tc>
          <w:tcPr>
            <w:tcW w:w="1155" w:type="dxa"/>
          </w:tcPr>
          <w:p w14:paraId="2F8A2334" w14:textId="77777777" w:rsidR="00F234C4" w:rsidRPr="002E31FB" w:rsidRDefault="00F234C4" w:rsidP="00A63200">
            <w:pPr>
              <w:spacing w:after="0" w:line="240" w:lineRule="auto"/>
              <w:rPr>
                <w:rFonts w:ascii="Gill Sans MT" w:hAnsi="Gill Sans MT"/>
                <w:sz w:val="20"/>
                <w:szCs w:val="20"/>
              </w:rPr>
            </w:pPr>
          </w:p>
        </w:tc>
        <w:tc>
          <w:tcPr>
            <w:tcW w:w="1156" w:type="dxa"/>
          </w:tcPr>
          <w:p w14:paraId="61755DC0" w14:textId="77777777" w:rsidR="00F234C4" w:rsidRPr="002E31FB" w:rsidRDefault="00F234C4" w:rsidP="00A63200">
            <w:pPr>
              <w:spacing w:after="0" w:line="240" w:lineRule="auto"/>
              <w:rPr>
                <w:rFonts w:ascii="Gill Sans MT" w:hAnsi="Gill Sans MT"/>
                <w:sz w:val="20"/>
                <w:szCs w:val="20"/>
              </w:rPr>
            </w:pPr>
          </w:p>
        </w:tc>
        <w:tc>
          <w:tcPr>
            <w:tcW w:w="1155" w:type="dxa"/>
          </w:tcPr>
          <w:p w14:paraId="6E9A831C" w14:textId="77777777" w:rsidR="00F234C4" w:rsidRPr="002E31FB" w:rsidRDefault="00F234C4" w:rsidP="00A63200">
            <w:pPr>
              <w:spacing w:after="0" w:line="240" w:lineRule="auto"/>
              <w:rPr>
                <w:rFonts w:ascii="Gill Sans MT" w:hAnsi="Gill Sans MT"/>
                <w:sz w:val="20"/>
                <w:szCs w:val="20"/>
              </w:rPr>
            </w:pPr>
          </w:p>
        </w:tc>
        <w:tc>
          <w:tcPr>
            <w:tcW w:w="1156" w:type="dxa"/>
          </w:tcPr>
          <w:p w14:paraId="38A4CCBF" w14:textId="77777777" w:rsidR="00F234C4" w:rsidRPr="002E31FB" w:rsidRDefault="00F234C4" w:rsidP="00A63200">
            <w:pPr>
              <w:spacing w:after="0" w:line="240" w:lineRule="auto"/>
              <w:rPr>
                <w:rFonts w:ascii="Gill Sans MT" w:hAnsi="Gill Sans MT"/>
                <w:sz w:val="20"/>
                <w:szCs w:val="20"/>
              </w:rPr>
            </w:pPr>
          </w:p>
        </w:tc>
      </w:tr>
      <w:tr w:rsidR="00F234C4" w:rsidRPr="002E31FB" w14:paraId="54B42A32" w14:textId="77777777" w:rsidTr="005D25D5">
        <w:tc>
          <w:tcPr>
            <w:tcW w:w="4314" w:type="dxa"/>
          </w:tcPr>
          <w:p w14:paraId="4A7C847E" w14:textId="7E55C594" w:rsidR="00F234C4" w:rsidRPr="002E31FB" w:rsidRDefault="00F234C4" w:rsidP="002067D8">
            <w:pPr>
              <w:spacing w:after="0" w:line="240" w:lineRule="auto"/>
              <w:rPr>
                <w:rFonts w:ascii="Gill Sans MT" w:hAnsi="Gill Sans MT"/>
                <w:b/>
                <w:sz w:val="20"/>
                <w:szCs w:val="20"/>
              </w:rPr>
            </w:pPr>
            <w:r w:rsidRPr="002E31FB">
              <w:rPr>
                <w:rFonts w:ascii="Gill Sans MT" w:hAnsi="Gill Sans MT"/>
                <w:b/>
                <w:sz w:val="20"/>
                <w:szCs w:val="20"/>
              </w:rPr>
              <w:t xml:space="preserve">Anticipi da clienti </w:t>
            </w:r>
          </w:p>
        </w:tc>
        <w:tc>
          <w:tcPr>
            <w:tcW w:w="1154" w:type="dxa"/>
            <w:vAlign w:val="center"/>
          </w:tcPr>
          <w:p w14:paraId="25F3A640"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5" w:type="dxa"/>
            <w:vAlign w:val="center"/>
          </w:tcPr>
          <w:p w14:paraId="0F3D9BE0"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6" w:type="dxa"/>
            <w:vAlign w:val="center"/>
          </w:tcPr>
          <w:p w14:paraId="4991A3CF"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5" w:type="dxa"/>
            <w:vAlign w:val="center"/>
          </w:tcPr>
          <w:p w14:paraId="73462851"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6" w:type="dxa"/>
            <w:vAlign w:val="center"/>
          </w:tcPr>
          <w:p w14:paraId="6585AFBF" w14:textId="77777777" w:rsidR="00F234C4" w:rsidRPr="002E31FB" w:rsidRDefault="00F234C4"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F234C4" w:rsidRPr="002E31FB" w14:paraId="0BF94569" w14:textId="77777777" w:rsidTr="00F234C4">
        <w:tc>
          <w:tcPr>
            <w:tcW w:w="4314" w:type="dxa"/>
          </w:tcPr>
          <w:p w14:paraId="1EC3AB04" w14:textId="77777777" w:rsidR="00F234C4" w:rsidRPr="002E31FB" w:rsidRDefault="00F234C4" w:rsidP="00A63200">
            <w:pPr>
              <w:spacing w:after="0" w:line="240" w:lineRule="auto"/>
              <w:rPr>
                <w:rFonts w:ascii="Gill Sans MT" w:hAnsi="Gill Sans MT"/>
                <w:sz w:val="20"/>
                <w:szCs w:val="20"/>
              </w:rPr>
            </w:pPr>
            <w:r w:rsidRPr="002E31FB">
              <w:rPr>
                <w:rFonts w:ascii="Gill Sans MT" w:hAnsi="Gill Sans MT"/>
                <w:sz w:val="20"/>
                <w:szCs w:val="20"/>
              </w:rPr>
              <w:t>Importo inizio anno</w:t>
            </w:r>
          </w:p>
        </w:tc>
        <w:tc>
          <w:tcPr>
            <w:tcW w:w="1154" w:type="dxa"/>
          </w:tcPr>
          <w:p w14:paraId="53846CAD" w14:textId="77777777" w:rsidR="00F234C4" w:rsidRPr="002E31FB" w:rsidRDefault="00F234C4" w:rsidP="00A63200">
            <w:pPr>
              <w:spacing w:after="0" w:line="240" w:lineRule="auto"/>
              <w:rPr>
                <w:rFonts w:ascii="Gill Sans MT" w:hAnsi="Gill Sans MT"/>
                <w:sz w:val="20"/>
                <w:szCs w:val="20"/>
              </w:rPr>
            </w:pPr>
          </w:p>
        </w:tc>
        <w:tc>
          <w:tcPr>
            <w:tcW w:w="1155" w:type="dxa"/>
          </w:tcPr>
          <w:p w14:paraId="1A4A19D8" w14:textId="77777777" w:rsidR="00F234C4" w:rsidRPr="002E31FB" w:rsidRDefault="00F234C4" w:rsidP="00A63200">
            <w:pPr>
              <w:spacing w:after="0" w:line="240" w:lineRule="auto"/>
              <w:rPr>
                <w:rFonts w:ascii="Gill Sans MT" w:hAnsi="Gill Sans MT"/>
                <w:sz w:val="20"/>
                <w:szCs w:val="20"/>
              </w:rPr>
            </w:pPr>
          </w:p>
        </w:tc>
        <w:tc>
          <w:tcPr>
            <w:tcW w:w="1156" w:type="dxa"/>
          </w:tcPr>
          <w:p w14:paraId="27CE23A6" w14:textId="77777777" w:rsidR="00F234C4" w:rsidRPr="002E31FB" w:rsidRDefault="00F234C4" w:rsidP="00A63200">
            <w:pPr>
              <w:spacing w:after="0" w:line="240" w:lineRule="auto"/>
              <w:rPr>
                <w:rFonts w:ascii="Gill Sans MT" w:hAnsi="Gill Sans MT"/>
                <w:sz w:val="20"/>
                <w:szCs w:val="20"/>
              </w:rPr>
            </w:pPr>
          </w:p>
        </w:tc>
        <w:tc>
          <w:tcPr>
            <w:tcW w:w="1155" w:type="dxa"/>
          </w:tcPr>
          <w:p w14:paraId="2A3A6947" w14:textId="77777777" w:rsidR="00F234C4" w:rsidRPr="002E31FB" w:rsidRDefault="00F234C4" w:rsidP="00A63200">
            <w:pPr>
              <w:spacing w:after="0" w:line="240" w:lineRule="auto"/>
              <w:rPr>
                <w:rFonts w:ascii="Gill Sans MT" w:hAnsi="Gill Sans MT"/>
                <w:sz w:val="20"/>
                <w:szCs w:val="20"/>
              </w:rPr>
            </w:pPr>
          </w:p>
        </w:tc>
        <w:tc>
          <w:tcPr>
            <w:tcW w:w="1156" w:type="dxa"/>
          </w:tcPr>
          <w:p w14:paraId="1DE597B2" w14:textId="77777777" w:rsidR="00F234C4" w:rsidRPr="002E31FB" w:rsidRDefault="00F234C4" w:rsidP="00A63200">
            <w:pPr>
              <w:spacing w:after="0" w:line="240" w:lineRule="auto"/>
              <w:rPr>
                <w:rFonts w:ascii="Gill Sans MT" w:hAnsi="Gill Sans MT"/>
                <w:sz w:val="20"/>
                <w:szCs w:val="20"/>
              </w:rPr>
            </w:pPr>
          </w:p>
        </w:tc>
      </w:tr>
      <w:tr w:rsidR="00F234C4" w:rsidRPr="002E31FB" w14:paraId="29D4307F" w14:textId="77777777" w:rsidTr="00F234C4">
        <w:tc>
          <w:tcPr>
            <w:tcW w:w="4314" w:type="dxa"/>
          </w:tcPr>
          <w:p w14:paraId="74E87408" w14:textId="4746F8BB" w:rsidR="00F234C4" w:rsidRPr="002E31FB" w:rsidRDefault="00F234C4" w:rsidP="00F234C4">
            <w:pPr>
              <w:spacing w:after="0" w:line="240" w:lineRule="auto"/>
              <w:rPr>
                <w:rFonts w:ascii="Gill Sans MT" w:hAnsi="Gill Sans MT"/>
                <w:sz w:val="20"/>
                <w:szCs w:val="20"/>
              </w:rPr>
            </w:pPr>
            <w:r w:rsidRPr="002E31FB">
              <w:rPr>
                <w:rFonts w:ascii="Gill Sans MT" w:hAnsi="Gill Sans MT"/>
                <w:sz w:val="20"/>
                <w:szCs w:val="20"/>
              </w:rPr>
              <w:t>- decremento per servizi forniti nell’anno</w:t>
            </w:r>
          </w:p>
        </w:tc>
        <w:tc>
          <w:tcPr>
            <w:tcW w:w="1154" w:type="dxa"/>
          </w:tcPr>
          <w:p w14:paraId="14B83B2A" w14:textId="77777777" w:rsidR="00F234C4" w:rsidRPr="002E31FB" w:rsidRDefault="00F234C4" w:rsidP="00A63200">
            <w:pPr>
              <w:spacing w:after="0" w:line="240" w:lineRule="auto"/>
              <w:rPr>
                <w:rFonts w:ascii="Gill Sans MT" w:hAnsi="Gill Sans MT"/>
                <w:sz w:val="20"/>
                <w:szCs w:val="20"/>
              </w:rPr>
            </w:pPr>
          </w:p>
        </w:tc>
        <w:tc>
          <w:tcPr>
            <w:tcW w:w="1155" w:type="dxa"/>
          </w:tcPr>
          <w:p w14:paraId="7AC26F3B" w14:textId="77777777" w:rsidR="00F234C4" w:rsidRPr="002E31FB" w:rsidRDefault="00F234C4" w:rsidP="00A63200">
            <w:pPr>
              <w:spacing w:after="0" w:line="240" w:lineRule="auto"/>
              <w:rPr>
                <w:rFonts w:ascii="Gill Sans MT" w:hAnsi="Gill Sans MT"/>
                <w:sz w:val="20"/>
                <w:szCs w:val="20"/>
              </w:rPr>
            </w:pPr>
          </w:p>
        </w:tc>
        <w:tc>
          <w:tcPr>
            <w:tcW w:w="1156" w:type="dxa"/>
          </w:tcPr>
          <w:p w14:paraId="10321463" w14:textId="77777777" w:rsidR="00F234C4" w:rsidRPr="002E31FB" w:rsidRDefault="00F234C4" w:rsidP="00A63200">
            <w:pPr>
              <w:spacing w:after="0" w:line="240" w:lineRule="auto"/>
              <w:rPr>
                <w:rFonts w:ascii="Gill Sans MT" w:hAnsi="Gill Sans MT"/>
                <w:sz w:val="20"/>
                <w:szCs w:val="20"/>
              </w:rPr>
            </w:pPr>
          </w:p>
        </w:tc>
        <w:tc>
          <w:tcPr>
            <w:tcW w:w="1155" w:type="dxa"/>
          </w:tcPr>
          <w:p w14:paraId="6C44C772" w14:textId="77777777" w:rsidR="00F234C4" w:rsidRPr="002E31FB" w:rsidRDefault="00F234C4" w:rsidP="00A63200">
            <w:pPr>
              <w:spacing w:after="0" w:line="240" w:lineRule="auto"/>
              <w:rPr>
                <w:rFonts w:ascii="Gill Sans MT" w:hAnsi="Gill Sans MT"/>
                <w:sz w:val="20"/>
                <w:szCs w:val="20"/>
              </w:rPr>
            </w:pPr>
          </w:p>
        </w:tc>
        <w:tc>
          <w:tcPr>
            <w:tcW w:w="1156" w:type="dxa"/>
          </w:tcPr>
          <w:p w14:paraId="25A44412" w14:textId="77777777" w:rsidR="00F234C4" w:rsidRPr="002E31FB" w:rsidRDefault="00F234C4" w:rsidP="00A63200">
            <w:pPr>
              <w:spacing w:after="0" w:line="240" w:lineRule="auto"/>
              <w:rPr>
                <w:rFonts w:ascii="Gill Sans MT" w:hAnsi="Gill Sans MT"/>
                <w:sz w:val="20"/>
                <w:szCs w:val="20"/>
              </w:rPr>
            </w:pPr>
          </w:p>
        </w:tc>
      </w:tr>
      <w:tr w:rsidR="00F234C4" w:rsidRPr="002E31FB" w14:paraId="58BC30AA" w14:textId="77777777" w:rsidTr="00F234C4">
        <w:tc>
          <w:tcPr>
            <w:tcW w:w="4314" w:type="dxa"/>
          </w:tcPr>
          <w:p w14:paraId="4C553654" w14:textId="3B001A46" w:rsidR="00F234C4" w:rsidRPr="002E31FB" w:rsidRDefault="00F234C4" w:rsidP="00F234C4">
            <w:pPr>
              <w:spacing w:after="0" w:line="240" w:lineRule="auto"/>
              <w:rPr>
                <w:rFonts w:ascii="Gill Sans MT" w:hAnsi="Gill Sans MT"/>
                <w:sz w:val="20"/>
                <w:szCs w:val="20"/>
              </w:rPr>
            </w:pPr>
            <w:r w:rsidRPr="002E31FB">
              <w:rPr>
                <w:rFonts w:ascii="Gill Sans MT" w:hAnsi="Gill Sans MT"/>
                <w:sz w:val="20"/>
                <w:szCs w:val="20"/>
              </w:rPr>
              <w:t>+ nuovi anticipi da clienti a fine anno</w:t>
            </w:r>
          </w:p>
        </w:tc>
        <w:tc>
          <w:tcPr>
            <w:tcW w:w="1154" w:type="dxa"/>
          </w:tcPr>
          <w:p w14:paraId="7C120536" w14:textId="77777777" w:rsidR="00F234C4" w:rsidRPr="002E31FB" w:rsidRDefault="00F234C4" w:rsidP="00A63200">
            <w:pPr>
              <w:spacing w:after="0" w:line="240" w:lineRule="auto"/>
              <w:rPr>
                <w:rFonts w:ascii="Gill Sans MT" w:hAnsi="Gill Sans MT"/>
                <w:sz w:val="20"/>
                <w:szCs w:val="20"/>
              </w:rPr>
            </w:pPr>
          </w:p>
        </w:tc>
        <w:tc>
          <w:tcPr>
            <w:tcW w:w="1155" w:type="dxa"/>
          </w:tcPr>
          <w:p w14:paraId="5A5EDA82" w14:textId="77777777" w:rsidR="00F234C4" w:rsidRPr="002E31FB" w:rsidRDefault="00F234C4" w:rsidP="00A63200">
            <w:pPr>
              <w:spacing w:after="0" w:line="240" w:lineRule="auto"/>
              <w:rPr>
                <w:rFonts w:ascii="Gill Sans MT" w:hAnsi="Gill Sans MT"/>
                <w:sz w:val="20"/>
                <w:szCs w:val="20"/>
              </w:rPr>
            </w:pPr>
          </w:p>
        </w:tc>
        <w:tc>
          <w:tcPr>
            <w:tcW w:w="1156" w:type="dxa"/>
          </w:tcPr>
          <w:p w14:paraId="03F18AAB" w14:textId="77777777" w:rsidR="00F234C4" w:rsidRPr="002E31FB" w:rsidRDefault="00F234C4" w:rsidP="00A63200">
            <w:pPr>
              <w:spacing w:after="0" w:line="240" w:lineRule="auto"/>
              <w:rPr>
                <w:rFonts w:ascii="Gill Sans MT" w:hAnsi="Gill Sans MT"/>
                <w:sz w:val="20"/>
                <w:szCs w:val="20"/>
              </w:rPr>
            </w:pPr>
          </w:p>
        </w:tc>
        <w:tc>
          <w:tcPr>
            <w:tcW w:w="1155" w:type="dxa"/>
          </w:tcPr>
          <w:p w14:paraId="646162A3" w14:textId="77777777" w:rsidR="00F234C4" w:rsidRPr="002E31FB" w:rsidRDefault="00F234C4" w:rsidP="00A63200">
            <w:pPr>
              <w:spacing w:after="0" w:line="240" w:lineRule="auto"/>
              <w:rPr>
                <w:rFonts w:ascii="Gill Sans MT" w:hAnsi="Gill Sans MT"/>
                <w:sz w:val="20"/>
                <w:szCs w:val="20"/>
              </w:rPr>
            </w:pPr>
          </w:p>
        </w:tc>
        <w:tc>
          <w:tcPr>
            <w:tcW w:w="1156" w:type="dxa"/>
          </w:tcPr>
          <w:p w14:paraId="071200FA" w14:textId="77777777" w:rsidR="00F234C4" w:rsidRPr="002E31FB" w:rsidRDefault="00F234C4" w:rsidP="00A63200">
            <w:pPr>
              <w:spacing w:after="0" w:line="240" w:lineRule="auto"/>
              <w:rPr>
                <w:rFonts w:ascii="Gill Sans MT" w:hAnsi="Gill Sans MT"/>
                <w:sz w:val="20"/>
                <w:szCs w:val="20"/>
              </w:rPr>
            </w:pPr>
          </w:p>
        </w:tc>
      </w:tr>
      <w:tr w:rsidR="00F234C4" w:rsidRPr="002E31FB" w14:paraId="796AEA27" w14:textId="77777777" w:rsidTr="005D25D5">
        <w:tc>
          <w:tcPr>
            <w:tcW w:w="4314" w:type="dxa"/>
            <w:vAlign w:val="center"/>
          </w:tcPr>
          <w:p w14:paraId="4E9ACCEC" w14:textId="59843B10" w:rsidR="00F234C4"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F234C4" w:rsidRPr="002E31FB">
              <w:rPr>
                <w:rFonts w:ascii="Gill Sans MT" w:hAnsi="Gill Sans MT"/>
                <w:sz w:val="20"/>
                <w:szCs w:val="20"/>
              </w:rPr>
              <w:t>Importo fine anno</w:t>
            </w:r>
          </w:p>
        </w:tc>
        <w:tc>
          <w:tcPr>
            <w:tcW w:w="1154" w:type="dxa"/>
          </w:tcPr>
          <w:p w14:paraId="23B46B8D" w14:textId="77777777" w:rsidR="00F234C4" w:rsidRPr="002E31FB" w:rsidRDefault="00F234C4" w:rsidP="00A63200">
            <w:pPr>
              <w:spacing w:after="0" w:line="240" w:lineRule="auto"/>
              <w:rPr>
                <w:rFonts w:ascii="Gill Sans MT" w:hAnsi="Gill Sans MT"/>
                <w:sz w:val="20"/>
                <w:szCs w:val="20"/>
              </w:rPr>
            </w:pPr>
          </w:p>
        </w:tc>
        <w:tc>
          <w:tcPr>
            <w:tcW w:w="1155" w:type="dxa"/>
          </w:tcPr>
          <w:p w14:paraId="5B8ED6B0" w14:textId="77777777" w:rsidR="00F234C4" w:rsidRPr="002E31FB" w:rsidRDefault="00F234C4" w:rsidP="00A63200">
            <w:pPr>
              <w:spacing w:after="0" w:line="240" w:lineRule="auto"/>
              <w:rPr>
                <w:rFonts w:ascii="Gill Sans MT" w:hAnsi="Gill Sans MT"/>
                <w:sz w:val="20"/>
                <w:szCs w:val="20"/>
              </w:rPr>
            </w:pPr>
          </w:p>
        </w:tc>
        <w:tc>
          <w:tcPr>
            <w:tcW w:w="1156" w:type="dxa"/>
          </w:tcPr>
          <w:p w14:paraId="11CF0F4F" w14:textId="77777777" w:rsidR="00F234C4" w:rsidRPr="002E31FB" w:rsidRDefault="00F234C4" w:rsidP="00A63200">
            <w:pPr>
              <w:spacing w:after="0" w:line="240" w:lineRule="auto"/>
              <w:rPr>
                <w:rFonts w:ascii="Gill Sans MT" w:hAnsi="Gill Sans MT"/>
                <w:sz w:val="20"/>
                <w:szCs w:val="20"/>
              </w:rPr>
            </w:pPr>
          </w:p>
        </w:tc>
        <w:tc>
          <w:tcPr>
            <w:tcW w:w="1155" w:type="dxa"/>
          </w:tcPr>
          <w:p w14:paraId="4F8AF65B" w14:textId="77777777" w:rsidR="00F234C4" w:rsidRPr="002E31FB" w:rsidRDefault="00F234C4" w:rsidP="00A63200">
            <w:pPr>
              <w:spacing w:after="0" w:line="240" w:lineRule="auto"/>
              <w:rPr>
                <w:rFonts w:ascii="Gill Sans MT" w:hAnsi="Gill Sans MT"/>
                <w:sz w:val="20"/>
                <w:szCs w:val="20"/>
              </w:rPr>
            </w:pPr>
          </w:p>
        </w:tc>
        <w:tc>
          <w:tcPr>
            <w:tcW w:w="1156" w:type="dxa"/>
          </w:tcPr>
          <w:p w14:paraId="2119E4CA" w14:textId="77777777" w:rsidR="00F234C4" w:rsidRPr="002E31FB" w:rsidRDefault="00F234C4" w:rsidP="00A63200">
            <w:pPr>
              <w:spacing w:after="0" w:line="240" w:lineRule="auto"/>
              <w:rPr>
                <w:rFonts w:ascii="Gill Sans MT" w:hAnsi="Gill Sans MT"/>
                <w:sz w:val="20"/>
                <w:szCs w:val="20"/>
              </w:rPr>
            </w:pPr>
          </w:p>
        </w:tc>
      </w:tr>
      <w:tr w:rsidR="00EF27F6" w:rsidRPr="002E31FB" w14:paraId="38BB20E5" w14:textId="77777777" w:rsidTr="005D25D5">
        <w:tc>
          <w:tcPr>
            <w:tcW w:w="4313" w:type="dxa"/>
          </w:tcPr>
          <w:p w14:paraId="16F2C0CD" w14:textId="71413995" w:rsidR="00EF27F6" w:rsidRPr="002E31FB" w:rsidRDefault="00EF27F6" w:rsidP="002067D8">
            <w:pPr>
              <w:spacing w:after="0" w:line="240" w:lineRule="auto"/>
              <w:rPr>
                <w:rFonts w:ascii="Gill Sans MT" w:hAnsi="Gill Sans MT"/>
                <w:b/>
                <w:sz w:val="20"/>
                <w:szCs w:val="20"/>
              </w:rPr>
            </w:pPr>
            <w:r w:rsidRPr="002E31FB">
              <w:rPr>
                <w:rFonts w:ascii="Gill Sans MT" w:hAnsi="Gill Sans MT"/>
                <w:b/>
                <w:sz w:val="20"/>
                <w:szCs w:val="20"/>
              </w:rPr>
              <w:t xml:space="preserve">Debiti </w:t>
            </w:r>
          </w:p>
        </w:tc>
        <w:tc>
          <w:tcPr>
            <w:tcW w:w="1155" w:type="dxa"/>
            <w:vAlign w:val="center"/>
          </w:tcPr>
          <w:p w14:paraId="79DB401A"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1</w:t>
            </w:r>
          </w:p>
        </w:tc>
        <w:tc>
          <w:tcPr>
            <w:tcW w:w="1155" w:type="dxa"/>
            <w:vAlign w:val="center"/>
          </w:tcPr>
          <w:p w14:paraId="6B371829"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2</w:t>
            </w:r>
          </w:p>
        </w:tc>
        <w:tc>
          <w:tcPr>
            <w:tcW w:w="1156" w:type="dxa"/>
            <w:vAlign w:val="center"/>
          </w:tcPr>
          <w:p w14:paraId="3BA6BA55"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3</w:t>
            </w:r>
          </w:p>
        </w:tc>
        <w:tc>
          <w:tcPr>
            <w:tcW w:w="1155" w:type="dxa"/>
            <w:vAlign w:val="center"/>
          </w:tcPr>
          <w:p w14:paraId="064715D7"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4</w:t>
            </w:r>
          </w:p>
        </w:tc>
        <w:tc>
          <w:tcPr>
            <w:tcW w:w="1156" w:type="dxa"/>
            <w:vAlign w:val="center"/>
          </w:tcPr>
          <w:p w14:paraId="701D8D1A" w14:textId="77777777" w:rsidR="00EF27F6" w:rsidRPr="002E31FB" w:rsidRDefault="00EF27F6" w:rsidP="005D25D5">
            <w:pPr>
              <w:spacing w:after="0" w:line="240" w:lineRule="auto"/>
              <w:jc w:val="center"/>
              <w:rPr>
                <w:rFonts w:ascii="Gill Sans MT" w:hAnsi="Gill Sans MT"/>
                <w:sz w:val="20"/>
                <w:szCs w:val="20"/>
              </w:rPr>
            </w:pPr>
            <w:r w:rsidRPr="002E31FB">
              <w:rPr>
                <w:rFonts w:ascii="Gill Sans MT" w:hAnsi="Gill Sans MT"/>
                <w:sz w:val="20"/>
                <w:szCs w:val="20"/>
              </w:rPr>
              <w:t>Anno 5</w:t>
            </w:r>
          </w:p>
        </w:tc>
      </w:tr>
      <w:tr w:rsidR="00EF27F6" w:rsidRPr="002E31FB" w14:paraId="4C36C2A7" w14:textId="77777777" w:rsidTr="004418DC">
        <w:tc>
          <w:tcPr>
            <w:tcW w:w="4313" w:type="dxa"/>
          </w:tcPr>
          <w:p w14:paraId="7DE9D42B" w14:textId="77777777" w:rsidR="00EF27F6" w:rsidRPr="002E31FB" w:rsidRDefault="00EF27F6" w:rsidP="00A47E67">
            <w:pPr>
              <w:spacing w:after="0" w:line="240" w:lineRule="auto"/>
              <w:rPr>
                <w:rFonts w:ascii="Gill Sans MT" w:hAnsi="Gill Sans MT"/>
                <w:sz w:val="20"/>
                <w:szCs w:val="20"/>
              </w:rPr>
            </w:pPr>
            <w:r w:rsidRPr="002E31FB">
              <w:rPr>
                <w:rFonts w:ascii="Gill Sans MT" w:hAnsi="Gill Sans MT"/>
                <w:sz w:val="20"/>
                <w:szCs w:val="20"/>
              </w:rPr>
              <w:t>Importo inizio anno</w:t>
            </w:r>
          </w:p>
        </w:tc>
        <w:tc>
          <w:tcPr>
            <w:tcW w:w="1155" w:type="dxa"/>
          </w:tcPr>
          <w:p w14:paraId="0E7D73CE" w14:textId="77777777" w:rsidR="00EF27F6" w:rsidRPr="002E31FB" w:rsidRDefault="00EF27F6" w:rsidP="00A47E67">
            <w:pPr>
              <w:spacing w:after="0" w:line="240" w:lineRule="auto"/>
              <w:rPr>
                <w:rFonts w:ascii="Gill Sans MT" w:hAnsi="Gill Sans MT"/>
                <w:sz w:val="20"/>
                <w:szCs w:val="20"/>
              </w:rPr>
            </w:pPr>
          </w:p>
        </w:tc>
        <w:tc>
          <w:tcPr>
            <w:tcW w:w="1155" w:type="dxa"/>
          </w:tcPr>
          <w:p w14:paraId="7DD054D0" w14:textId="77777777" w:rsidR="00EF27F6" w:rsidRPr="002E31FB" w:rsidRDefault="00EF27F6" w:rsidP="00A47E67">
            <w:pPr>
              <w:spacing w:after="0" w:line="240" w:lineRule="auto"/>
              <w:rPr>
                <w:rFonts w:ascii="Gill Sans MT" w:hAnsi="Gill Sans MT"/>
                <w:sz w:val="20"/>
                <w:szCs w:val="20"/>
              </w:rPr>
            </w:pPr>
          </w:p>
        </w:tc>
        <w:tc>
          <w:tcPr>
            <w:tcW w:w="1156" w:type="dxa"/>
          </w:tcPr>
          <w:p w14:paraId="3C52AB7F" w14:textId="77777777" w:rsidR="00EF27F6" w:rsidRPr="002E31FB" w:rsidRDefault="00EF27F6" w:rsidP="00A47E67">
            <w:pPr>
              <w:spacing w:after="0" w:line="240" w:lineRule="auto"/>
              <w:rPr>
                <w:rFonts w:ascii="Gill Sans MT" w:hAnsi="Gill Sans MT"/>
                <w:sz w:val="20"/>
                <w:szCs w:val="20"/>
              </w:rPr>
            </w:pPr>
          </w:p>
        </w:tc>
        <w:tc>
          <w:tcPr>
            <w:tcW w:w="1155" w:type="dxa"/>
          </w:tcPr>
          <w:p w14:paraId="4A89EB65" w14:textId="77777777" w:rsidR="00EF27F6" w:rsidRPr="002E31FB" w:rsidRDefault="00EF27F6" w:rsidP="00A47E67">
            <w:pPr>
              <w:spacing w:after="0" w:line="240" w:lineRule="auto"/>
              <w:rPr>
                <w:rFonts w:ascii="Gill Sans MT" w:hAnsi="Gill Sans MT"/>
                <w:sz w:val="20"/>
                <w:szCs w:val="20"/>
              </w:rPr>
            </w:pPr>
          </w:p>
        </w:tc>
        <w:tc>
          <w:tcPr>
            <w:tcW w:w="1156" w:type="dxa"/>
          </w:tcPr>
          <w:p w14:paraId="28186DBD" w14:textId="77777777" w:rsidR="00EF27F6" w:rsidRPr="002E31FB" w:rsidRDefault="00EF27F6" w:rsidP="00A47E67">
            <w:pPr>
              <w:spacing w:after="0" w:line="240" w:lineRule="auto"/>
              <w:rPr>
                <w:rFonts w:ascii="Gill Sans MT" w:hAnsi="Gill Sans MT"/>
                <w:sz w:val="20"/>
                <w:szCs w:val="20"/>
              </w:rPr>
            </w:pPr>
          </w:p>
        </w:tc>
      </w:tr>
      <w:tr w:rsidR="00EF27F6" w:rsidRPr="002E31FB" w14:paraId="23AE0D33" w14:textId="77777777" w:rsidTr="004418DC">
        <w:tc>
          <w:tcPr>
            <w:tcW w:w="4313" w:type="dxa"/>
          </w:tcPr>
          <w:p w14:paraId="6BD65615" w14:textId="50C72113" w:rsidR="00EF27F6" w:rsidRPr="002E31FB" w:rsidRDefault="00EF27F6" w:rsidP="00EF27F6">
            <w:pPr>
              <w:spacing w:after="0" w:line="240" w:lineRule="auto"/>
              <w:rPr>
                <w:rFonts w:ascii="Gill Sans MT" w:hAnsi="Gill Sans MT"/>
                <w:sz w:val="20"/>
                <w:szCs w:val="20"/>
              </w:rPr>
            </w:pPr>
            <w:r w:rsidRPr="002E31FB">
              <w:rPr>
                <w:rFonts w:ascii="Gill Sans MT" w:hAnsi="Gill Sans MT"/>
                <w:sz w:val="20"/>
                <w:szCs w:val="20"/>
              </w:rPr>
              <w:t>- vecchi debiti pagati nell’anno</w:t>
            </w:r>
          </w:p>
        </w:tc>
        <w:tc>
          <w:tcPr>
            <w:tcW w:w="1155" w:type="dxa"/>
          </w:tcPr>
          <w:p w14:paraId="18B16688" w14:textId="77777777" w:rsidR="00EF27F6" w:rsidRPr="002E31FB" w:rsidRDefault="00EF27F6" w:rsidP="00A47E67">
            <w:pPr>
              <w:spacing w:after="0" w:line="240" w:lineRule="auto"/>
              <w:rPr>
                <w:rFonts w:ascii="Gill Sans MT" w:hAnsi="Gill Sans MT"/>
                <w:sz w:val="20"/>
                <w:szCs w:val="20"/>
              </w:rPr>
            </w:pPr>
          </w:p>
        </w:tc>
        <w:tc>
          <w:tcPr>
            <w:tcW w:w="1155" w:type="dxa"/>
          </w:tcPr>
          <w:p w14:paraId="68B72F78" w14:textId="77777777" w:rsidR="00EF27F6" w:rsidRPr="002E31FB" w:rsidRDefault="00EF27F6" w:rsidP="00A47E67">
            <w:pPr>
              <w:spacing w:after="0" w:line="240" w:lineRule="auto"/>
              <w:rPr>
                <w:rFonts w:ascii="Gill Sans MT" w:hAnsi="Gill Sans MT"/>
                <w:sz w:val="20"/>
                <w:szCs w:val="20"/>
              </w:rPr>
            </w:pPr>
          </w:p>
        </w:tc>
        <w:tc>
          <w:tcPr>
            <w:tcW w:w="1156" w:type="dxa"/>
          </w:tcPr>
          <w:p w14:paraId="56A4F40C" w14:textId="77777777" w:rsidR="00EF27F6" w:rsidRPr="002E31FB" w:rsidRDefault="00EF27F6" w:rsidP="00A47E67">
            <w:pPr>
              <w:spacing w:after="0" w:line="240" w:lineRule="auto"/>
              <w:rPr>
                <w:rFonts w:ascii="Gill Sans MT" w:hAnsi="Gill Sans MT"/>
                <w:sz w:val="20"/>
                <w:szCs w:val="20"/>
              </w:rPr>
            </w:pPr>
          </w:p>
        </w:tc>
        <w:tc>
          <w:tcPr>
            <w:tcW w:w="1155" w:type="dxa"/>
          </w:tcPr>
          <w:p w14:paraId="113347F4" w14:textId="77777777" w:rsidR="00EF27F6" w:rsidRPr="002E31FB" w:rsidRDefault="00EF27F6" w:rsidP="00A47E67">
            <w:pPr>
              <w:spacing w:after="0" w:line="240" w:lineRule="auto"/>
              <w:rPr>
                <w:rFonts w:ascii="Gill Sans MT" w:hAnsi="Gill Sans MT"/>
                <w:sz w:val="20"/>
                <w:szCs w:val="20"/>
              </w:rPr>
            </w:pPr>
          </w:p>
        </w:tc>
        <w:tc>
          <w:tcPr>
            <w:tcW w:w="1156" w:type="dxa"/>
          </w:tcPr>
          <w:p w14:paraId="775C1C13" w14:textId="77777777" w:rsidR="00EF27F6" w:rsidRPr="002E31FB" w:rsidRDefault="00EF27F6" w:rsidP="00A47E67">
            <w:pPr>
              <w:spacing w:after="0" w:line="240" w:lineRule="auto"/>
              <w:rPr>
                <w:rFonts w:ascii="Gill Sans MT" w:hAnsi="Gill Sans MT"/>
                <w:sz w:val="20"/>
                <w:szCs w:val="20"/>
              </w:rPr>
            </w:pPr>
          </w:p>
        </w:tc>
      </w:tr>
      <w:tr w:rsidR="00EF27F6" w:rsidRPr="002E31FB" w14:paraId="00FBA179" w14:textId="77777777" w:rsidTr="004418DC">
        <w:tc>
          <w:tcPr>
            <w:tcW w:w="4313" w:type="dxa"/>
          </w:tcPr>
          <w:p w14:paraId="673D2096" w14:textId="729C2E68" w:rsidR="00EF27F6" w:rsidRPr="002E31FB" w:rsidRDefault="00EF27F6" w:rsidP="00EF27F6">
            <w:pPr>
              <w:spacing w:after="0" w:line="240" w:lineRule="auto"/>
              <w:rPr>
                <w:rFonts w:ascii="Gill Sans MT" w:hAnsi="Gill Sans MT"/>
                <w:sz w:val="20"/>
                <w:szCs w:val="20"/>
              </w:rPr>
            </w:pPr>
            <w:r w:rsidRPr="002E31FB">
              <w:rPr>
                <w:rFonts w:ascii="Gill Sans MT" w:hAnsi="Gill Sans MT"/>
                <w:sz w:val="20"/>
                <w:szCs w:val="20"/>
              </w:rPr>
              <w:t>+ nuovi debiti non pagati a fine anno</w:t>
            </w:r>
          </w:p>
        </w:tc>
        <w:tc>
          <w:tcPr>
            <w:tcW w:w="1155" w:type="dxa"/>
          </w:tcPr>
          <w:p w14:paraId="2F180A23" w14:textId="77777777" w:rsidR="00EF27F6" w:rsidRPr="002E31FB" w:rsidRDefault="00EF27F6" w:rsidP="00A47E67">
            <w:pPr>
              <w:spacing w:after="0" w:line="240" w:lineRule="auto"/>
              <w:rPr>
                <w:rFonts w:ascii="Gill Sans MT" w:hAnsi="Gill Sans MT"/>
                <w:sz w:val="20"/>
                <w:szCs w:val="20"/>
              </w:rPr>
            </w:pPr>
          </w:p>
        </w:tc>
        <w:tc>
          <w:tcPr>
            <w:tcW w:w="1155" w:type="dxa"/>
          </w:tcPr>
          <w:p w14:paraId="4849ACEB" w14:textId="77777777" w:rsidR="00EF27F6" w:rsidRPr="002E31FB" w:rsidRDefault="00EF27F6" w:rsidP="00A47E67">
            <w:pPr>
              <w:spacing w:after="0" w:line="240" w:lineRule="auto"/>
              <w:rPr>
                <w:rFonts w:ascii="Gill Sans MT" w:hAnsi="Gill Sans MT"/>
                <w:sz w:val="20"/>
                <w:szCs w:val="20"/>
              </w:rPr>
            </w:pPr>
          </w:p>
        </w:tc>
        <w:tc>
          <w:tcPr>
            <w:tcW w:w="1156" w:type="dxa"/>
          </w:tcPr>
          <w:p w14:paraId="4D7B82CB" w14:textId="77777777" w:rsidR="00EF27F6" w:rsidRPr="002E31FB" w:rsidRDefault="00EF27F6" w:rsidP="00A47E67">
            <w:pPr>
              <w:spacing w:after="0" w:line="240" w:lineRule="auto"/>
              <w:rPr>
                <w:rFonts w:ascii="Gill Sans MT" w:hAnsi="Gill Sans MT"/>
                <w:sz w:val="20"/>
                <w:szCs w:val="20"/>
              </w:rPr>
            </w:pPr>
          </w:p>
        </w:tc>
        <w:tc>
          <w:tcPr>
            <w:tcW w:w="1155" w:type="dxa"/>
          </w:tcPr>
          <w:p w14:paraId="16559445" w14:textId="77777777" w:rsidR="00EF27F6" w:rsidRPr="002E31FB" w:rsidRDefault="00EF27F6" w:rsidP="00A47E67">
            <w:pPr>
              <w:spacing w:after="0" w:line="240" w:lineRule="auto"/>
              <w:rPr>
                <w:rFonts w:ascii="Gill Sans MT" w:hAnsi="Gill Sans MT"/>
                <w:sz w:val="20"/>
                <w:szCs w:val="20"/>
              </w:rPr>
            </w:pPr>
          </w:p>
        </w:tc>
        <w:tc>
          <w:tcPr>
            <w:tcW w:w="1156" w:type="dxa"/>
          </w:tcPr>
          <w:p w14:paraId="6C25CB78" w14:textId="77777777" w:rsidR="00EF27F6" w:rsidRPr="002E31FB" w:rsidRDefault="00EF27F6" w:rsidP="00A47E67">
            <w:pPr>
              <w:spacing w:after="0" w:line="240" w:lineRule="auto"/>
              <w:rPr>
                <w:rFonts w:ascii="Gill Sans MT" w:hAnsi="Gill Sans MT"/>
                <w:sz w:val="20"/>
                <w:szCs w:val="20"/>
              </w:rPr>
            </w:pPr>
          </w:p>
        </w:tc>
      </w:tr>
      <w:tr w:rsidR="00EF27F6" w:rsidRPr="002E31FB" w14:paraId="5D539A90" w14:textId="77777777" w:rsidTr="005D25D5">
        <w:tc>
          <w:tcPr>
            <w:tcW w:w="4313" w:type="dxa"/>
            <w:vAlign w:val="center"/>
          </w:tcPr>
          <w:p w14:paraId="618035F2" w14:textId="40DABEE9" w:rsidR="00EF27F6" w:rsidRPr="002E31FB" w:rsidRDefault="00745312" w:rsidP="005D25D5">
            <w:pPr>
              <w:spacing w:after="0" w:line="240" w:lineRule="auto"/>
              <w:jc w:val="right"/>
              <w:rPr>
                <w:rFonts w:ascii="Gill Sans MT" w:hAnsi="Gill Sans MT"/>
                <w:sz w:val="20"/>
                <w:szCs w:val="20"/>
              </w:rPr>
            </w:pPr>
            <w:r>
              <w:rPr>
                <w:rFonts w:ascii="Gill Sans MT" w:hAnsi="Gill Sans MT"/>
                <w:sz w:val="20"/>
                <w:szCs w:val="20"/>
              </w:rPr>
              <w:t xml:space="preserve">= </w:t>
            </w:r>
            <w:r w:rsidR="00EF27F6" w:rsidRPr="002E31FB">
              <w:rPr>
                <w:rFonts w:ascii="Gill Sans MT" w:hAnsi="Gill Sans MT"/>
                <w:sz w:val="20"/>
                <w:szCs w:val="20"/>
              </w:rPr>
              <w:t>Importo fine anno</w:t>
            </w:r>
          </w:p>
        </w:tc>
        <w:tc>
          <w:tcPr>
            <w:tcW w:w="1155" w:type="dxa"/>
          </w:tcPr>
          <w:p w14:paraId="0EA26EDE" w14:textId="77777777" w:rsidR="00EF27F6" w:rsidRPr="002E31FB" w:rsidRDefault="00EF27F6" w:rsidP="00A47E67">
            <w:pPr>
              <w:spacing w:after="0" w:line="240" w:lineRule="auto"/>
              <w:rPr>
                <w:rFonts w:ascii="Gill Sans MT" w:hAnsi="Gill Sans MT"/>
                <w:sz w:val="20"/>
                <w:szCs w:val="20"/>
              </w:rPr>
            </w:pPr>
          </w:p>
        </w:tc>
        <w:tc>
          <w:tcPr>
            <w:tcW w:w="1155" w:type="dxa"/>
          </w:tcPr>
          <w:p w14:paraId="0883E7FC" w14:textId="77777777" w:rsidR="00EF27F6" w:rsidRPr="002E31FB" w:rsidRDefault="00EF27F6" w:rsidP="00A47E67">
            <w:pPr>
              <w:spacing w:after="0" w:line="240" w:lineRule="auto"/>
              <w:rPr>
                <w:rFonts w:ascii="Gill Sans MT" w:hAnsi="Gill Sans MT"/>
                <w:sz w:val="20"/>
                <w:szCs w:val="20"/>
              </w:rPr>
            </w:pPr>
          </w:p>
        </w:tc>
        <w:tc>
          <w:tcPr>
            <w:tcW w:w="1156" w:type="dxa"/>
          </w:tcPr>
          <w:p w14:paraId="47675DE7" w14:textId="77777777" w:rsidR="00EF27F6" w:rsidRPr="002E31FB" w:rsidRDefault="00EF27F6" w:rsidP="00A47E67">
            <w:pPr>
              <w:spacing w:after="0" w:line="240" w:lineRule="auto"/>
              <w:rPr>
                <w:rFonts w:ascii="Gill Sans MT" w:hAnsi="Gill Sans MT"/>
                <w:sz w:val="20"/>
                <w:szCs w:val="20"/>
              </w:rPr>
            </w:pPr>
          </w:p>
        </w:tc>
        <w:tc>
          <w:tcPr>
            <w:tcW w:w="1155" w:type="dxa"/>
          </w:tcPr>
          <w:p w14:paraId="638A38F6" w14:textId="77777777" w:rsidR="00EF27F6" w:rsidRPr="002E31FB" w:rsidRDefault="00EF27F6" w:rsidP="00A47E67">
            <w:pPr>
              <w:spacing w:after="0" w:line="240" w:lineRule="auto"/>
              <w:rPr>
                <w:rFonts w:ascii="Gill Sans MT" w:hAnsi="Gill Sans MT"/>
                <w:sz w:val="20"/>
                <w:szCs w:val="20"/>
              </w:rPr>
            </w:pPr>
          </w:p>
        </w:tc>
        <w:tc>
          <w:tcPr>
            <w:tcW w:w="1156" w:type="dxa"/>
          </w:tcPr>
          <w:p w14:paraId="48B83199" w14:textId="77777777" w:rsidR="00EF27F6" w:rsidRPr="002E31FB" w:rsidRDefault="00EF27F6" w:rsidP="00A47E67">
            <w:pPr>
              <w:spacing w:after="0" w:line="240" w:lineRule="auto"/>
              <w:rPr>
                <w:rFonts w:ascii="Gill Sans MT" w:hAnsi="Gill Sans MT"/>
                <w:sz w:val="20"/>
                <w:szCs w:val="20"/>
              </w:rPr>
            </w:pPr>
          </w:p>
        </w:tc>
      </w:tr>
    </w:tbl>
    <w:p w14:paraId="6EA5F921" w14:textId="77777777" w:rsidR="00580438" w:rsidRDefault="00580438">
      <w:pPr>
        <w:spacing w:after="0" w:line="240" w:lineRule="auto"/>
        <w:rPr>
          <w:rFonts w:ascii="Gill Sans MT" w:hAnsi="Gill Sans MT"/>
          <w:b/>
          <w:bCs/>
          <w:color w:val="0070C0"/>
        </w:rPr>
      </w:pPr>
      <w:r>
        <w:rPr>
          <w:rFonts w:ascii="Gill Sans MT" w:hAnsi="Gill Sans MT"/>
          <w:b/>
          <w:bCs/>
          <w:color w:val="0070C0"/>
        </w:rPr>
        <w:br w:type="page"/>
      </w:r>
    </w:p>
    <w:p w14:paraId="28FD4E79" w14:textId="77777777" w:rsidR="00150CE0" w:rsidRDefault="00150CE0" w:rsidP="005064A6">
      <w:pPr>
        <w:spacing w:before="120" w:after="120" w:line="240" w:lineRule="auto"/>
        <w:rPr>
          <w:rFonts w:ascii="Gill Sans MT" w:hAnsi="Gill Sans MT"/>
          <w:b/>
          <w:bCs/>
          <w:color w:val="0070C0"/>
        </w:rPr>
      </w:pPr>
    </w:p>
    <w:p w14:paraId="502C7C52" w14:textId="627571AE" w:rsidR="00150CE0" w:rsidRPr="00154F30" w:rsidRDefault="00150CE0" w:rsidP="003F69CF">
      <w:pPr>
        <w:pStyle w:val="Paragrafoelenco"/>
        <w:numPr>
          <w:ilvl w:val="0"/>
          <w:numId w:val="22"/>
        </w:numPr>
        <w:ind w:left="284" w:hanging="284"/>
        <w:rPr>
          <w:rFonts w:ascii="Gill Sans MT" w:hAnsi="Gill Sans MT"/>
          <w:b/>
          <w:color w:val="002060"/>
        </w:rPr>
      </w:pPr>
      <w:r w:rsidRPr="00154F30">
        <w:rPr>
          <w:rFonts w:ascii="Gill Sans MT" w:hAnsi="Gill Sans MT"/>
          <w:b/>
          <w:color w:val="002060"/>
        </w:rPr>
        <w:t xml:space="preserve">Descrizione del </w:t>
      </w:r>
      <w:r w:rsidR="00745312">
        <w:rPr>
          <w:rFonts w:ascii="Gill Sans MT" w:hAnsi="Gill Sans MT"/>
          <w:b/>
          <w:color w:val="002060"/>
        </w:rPr>
        <w:t>s</w:t>
      </w:r>
      <w:r w:rsidRPr="00154F30">
        <w:rPr>
          <w:rFonts w:ascii="Gill Sans MT" w:hAnsi="Gill Sans MT"/>
          <w:b/>
          <w:color w:val="002060"/>
        </w:rPr>
        <w:t>oggetto richiedente</w:t>
      </w:r>
    </w:p>
    <w:p w14:paraId="7E1737F7" w14:textId="4E9719D2" w:rsidR="00150CE0" w:rsidRPr="00B42CA8" w:rsidRDefault="00B42CA8" w:rsidP="00B42CA8">
      <w:pPr>
        <w:spacing w:before="120" w:after="120" w:line="242" w:lineRule="auto"/>
        <w:jc w:val="both"/>
        <w:rPr>
          <w:rFonts w:ascii="Gill Sans MT" w:hAnsi="Gill Sans MT" w:cs="Arial"/>
          <w:b/>
          <w:color w:val="0070C0"/>
        </w:rPr>
      </w:pPr>
      <w:r>
        <w:rPr>
          <w:rFonts w:ascii="Gill Sans MT" w:hAnsi="Gill Sans MT" w:cs="Arial"/>
          <w:b/>
          <w:color w:val="0070C0"/>
        </w:rPr>
        <w:t xml:space="preserve">3.1. </w:t>
      </w:r>
      <w:r w:rsidR="00150CE0" w:rsidRPr="00B42CA8">
        <w:rPr>
          <w:rFonts w:ascii="Gill Sans MT" w:hAnsi="Gill Sans MT" w:cs="Arial"/>
          <w:b/>
          <w:color w:val="0070C0"/>
        </w:rPr>
        <w:t xml:space="preserve">Descrizione sintetica del </w:t>
      </w:r>
      <w:r w:rsidR="00745312">
        <w:rPr>
          <w:rFonts w:ascii="Gill Sans MT" w:hAnsi="Gill Sans MT" w:cs="Arial"/>
          <w:b/>
          <w:color w:val="0070C0"/>
        </w:rPr>
        <w:t>s</w:t>
      </w:r>
      <w:r w:rsidR="00150CE0" w:rsidRPr="00B42CA8">
        <w:rPr>
          <w:rFonts w:ascii="Gill Sans MT" w:hAnsi="Gill Sans MT" w:cs="Arial"/>
          <w:b/>
          <w:color w:val="0070C0"/>
        </w:rPr>
        <w:t>oggetto richiedente</w:t>
      </w:r>
    </w:p>
    <w:p w14:paraId="3B73025D" w14:textId="65AB6519" w:rsidR="005C409D" w:rsidRPr="00201018" w:rsidRDefault="005C409D" w:rsidP="005C409D">
      <w:pPr>
        <w:spacing w:before="120" w:after="120" w:line="242" w:lineRule="auto"/>
        <w:jc w:val="both"/>
        <w:rPr>
          <w:rFonts w:ascii="Gill Sans MT" w:hAnsi="Gill Sans MT"/>
          <w:bCs/>
          <w:color w:val="000000" w:themeColor="text1"/>
        </w:rPr>
      </w:pPr>
      <w:r w:rsidRPr="00201018">
        <w:rPr>
          <w:rFonts w:ascii="Gill Sans MT" w:hAnsi="Gill Sans MT"/>
          <w:bCs/>
          <w:color w:val="000000" w:themeColor="text1"/>
        </w:rPr>
        <w:t xml:space="preserve">Descrivere il </w:t>
      </w:r>
      <w:r w:rsidR="00201018">
        <w:rPr>
          <w:rFonts w:ascii="Gill Sans MT" w:hAnsi="Gill Sans MT"/>
          <w:bCs/>
          <w:color w:val="000000" w:themeColor="text1"/>
        </w:rPr>
        <w:t xml:space="preserve">Soggetto richiedente nel suo complesso ed i singoli </w:t>
      </w:r>
      <w:r w:rsidR="00745312">
        <w:rPr>
          <w:rFonts w:ascii="Gill Sans MT" w:hAnsi="Gill Sans MT"/>
          <w:bCs/>
          <w:color w:val="000000" w:themeColor="text1"/>
        </w:rPr>
        <w:t>P</w:t>
      </w:r>
      <w:r w:rsidR="00201018">
        <w:rPr>
          <w:rFonts w:ascii="Gill Sans MT" w:hAnsi="Gill Sans MT"/>
          <w:bCs/>
          <w:color w:val="000000" w:themeColor="text1"/>
        </w:rPr>
        <w:t>artner. I</w:t>
      </w:r>
      <w:r w:rsidRPr="00201018">
        <w:rPr>
          <w:rFonts w:ascii="Gill Sans MT" w:hAnsi="Gill Sans MT"/>
          <w:bCs/>
          <w:color w:val="000000" w:themeColor="text1"/>
        </w:rPr>
        <w:t xml:space="preserve">l numero di </w:t>
      </w:r>
      <w:r w:rsidR="00745312">
        <w:rPr>
          <w:rFonts w:ascii="Gill Sans MT" w:hAnsi="Gill Sans MT"/>
          <w:bCs/>
          <w:color w:val="000000" w:themeColor="text1"/>
        </w:rPr>
        <w:t>U</w:t>
      </w:r>
      <w:r w:rsidRPr="00201018">
        <w:rPr>
          <w:rFonts w:ascii="Gill Sans MT" w:hAnsi="Gill Sans MT"/>
          <w:bCs/>
          <w:color w:val="000000" w:themeColor="text1"/>
        </w:rPr>
        <w:t>nità</w:t>
      </w:r>
      <w:r w:rsidR="00201018">
        <w:rPr>
          <w:rFonts w:ascii="Gill Sans MT" w:hAnsi="Gill Sans MT"/>
          <w:bCs/>
          <w:color w:val="000000" w:themeColor="text1"/>
        </w:rPr>
        <w:t xml:space="preserve"> di </w:t>
      </w:r>
      <w:r w:rsidR="00745312">
        <w:rPr>
          <w:rFonts w:ascii="Gill Sans MT" w:hAnsi="Gill Sans MT"/>
          <w:bCs/>
          <w:color w:val="000000" w:themeColor="text1"/>
        </w:rPr>
        <w:t>R</w:t>
      </w:r>
      <w:r w:rsidR="00201018">
        <w:rPr>
          <w:rFonts w:ascii="Gill Sans MT" w:hAnsi="Gill Sans MT"/>
          <w:bCs/>
          <w:color w:val="000000" w:themeColor="text1"/>
        </w:rPr>
        <w:t>icerca e supporto coinvolgibili</w:t>
      </w:r>
      <w:r w:rsidRPr="00201018">
        <w:rPr>
          <w:rFonts w:ascii="Gill Sans MT" w:hAnsi="Gill Sans MT"/>
          <w:bCs/>
          <w:color w:val="000000" w:themeColor="text1"/>
        </w:rPr>
        <w:t>,</w:t>
      </w:r>
      <w:r w:rsidR="00201018">
        <w:rPr>
          <w:rFonts w:ascii="Gill Sans MT" w:hAnsi="Gill Sans MT"/>
          <w:bCs/>
          <w:color w:val="000000" w:themeColor="text1"/>
        </w:rPr>
        <w:t xml:space="preserve"> il numero di professori, ricercatori e tecnici operanti nei segmenti di riferimento del DTC, gli attuali target di mercato, i partner pubblici e privati anche a livello internazionale, il numero di studenti formati nelle diverse specializzazioni afferenti al DTC</w:t>
      </w:r>
      <w:r w:rsidRPr="00201018">
        <w:rPr>
          <w:rFonts w:ascii="Gill Sans MT" w:hAnsi="Gill Sans MT"/>
          <w:bCs/>
          <w:color w:val="000000" w:themeColor="text1"/>
        </w:rPr>
        <w:t xml:space="preserve"> </w:t>
      </w:r>
      <w:r w:rsidR="00B42CA8" w:rsidRPr="005C409D">
        <w:rPr>
          <w:rFonts w:ascii="Gill Sans MT" w:hAnsi="Gill Sans MT"/>
          <w:bCs/>
          <w:color w:val="000000" w:themeColor="text1"/>
        </w:rPr>
        <w:t xml:space="preserve">ed i </w:t>
      </w:r>
      <w:r w:rsidR="00B42CA8">
        <w:rPr>
          <w:rFonts w:ascii="Gill Sans MT" w:hAnsi="Gill Sans MT"/>
          <w:bCs/>
          <w:color w:val="000000" w:themeColor="text1"/>
        </w:rPr>
        <w:t>p</w:t>
      </w:r>
      <w:r w:rsidR="00B42CA8" w:rsidRPr="005C409D">
        <w:rPr>
          <w:rFonts w:ascii="Gill Sans MT" w:hAnsi="Gill Sans MT"/>
          <w:bCs/>
          <w:color w:val="000000" w:themeColor="text1"/>
        </w:rPr>
        <w:t xml:space="preserve">unti di forza e di debolezza </w:t>
      </w:r>
      <w:r w:rsidR="00B42CA8">
        <w:rPr>
          <w:rFonts w:ascii="Gill Sans MT" w:hAnsi="Gill Sans MT"/>
          <w:bCs/>
          <w:color w:val="000000" w:themeColor="text1"/>
        </w:rPr>
        <w:t xml:space="preserve">del soggetto richiedente </w:t>
      </w:r>
      <w:r w:rsidR="00B42CA8" w:rsidRPr="005C409D">
        <w:rPr>
          <w:rFonts w:ascii="Gill Sans MT" w:hAnsi="Gill Sans MT"/>
          <w:bCs/>
          <w:color w:val="000000" w:themeColor="text1"/>
        </w:rPr>
        <w:t>nel contesto della ricerca competitiva</w:t>
      </w:r>
      <w:r w:rsidR="00B42CA8">
        <w:rPr>
          <w:rFonts w:ascii="Gill Sans MT" w:hAnsi="Gill Sans MT"/>
          <w:bCs/>
          <w:color w:val="000000" w:themeColor="text1"/>
        </w:rPr>
        <w:t>.</w:t>
      </w:r>
    </w:p>
    <w:p w14:paraId="5DD7D988"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3CC11292"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46626A56" w14:textId="48AD886B" w:rsidR="00812A73" w:rsidRDefault="00841A07">
      <w:pPr>
        <w:spacing w:after="0" w:line="240" w:lineRule="auto"/>
        <w:rPr>
          <w:rFonts w:ascii="Gill Sans MT" w:eastAsia="Times New Roman" w:hAnsi="Gill Sans MT" w:cs="Arial"/>
          <w:b/>
          <w:color w:val="0070C0"/>
          <w:sz w:val="24"/>
          <w:szCs w:val="20"/>
        </w:rPr>
      </w:pPr>
      <w:r w:rsidRPr="008602BB">
        <w:rPr>
          <w:rFonts w:ascii="Gill Sans MT" w:hAnsi="Gill Sans MT"/>
        </w:rPr>
        <w:t>………………………………………………………………………………………………………………………</w:t>
      </w:r>
    </w:p>
    <w:p w14:paraId="2480F39D" w14:textId="751F9A44" w:rsidR="00CD4562" w:rsidRPr="00B42CA8" w:rsidRDefault="00256045" w:rsidP="00B42CA8">
      <w:pPr>
        <w:pStyle w:val="Paragrafoelenco"/>
        <w:numPr>
          <w:ilvl w:val="1"/>
          <w:numId w:val="47"/>
        </w:numPr>
        <w:spacing w:before="120" w:after="120" w:line="242" w:lineRule="auto"/>
        <w:jc w:val="both"/>
        <w:rPr>
          <w:rFonts w:ascii="Gill Sans MT" w:hAnsi="Gill Sans MT" w:cs="Arial"/>
          <w:b/>
          <w:color w:val="0070C0"/>
          <w:sz w:val="22"/>
          <w:szCs w:val="22"/>
        </w:rPr>
      </w:pPr>
      <w:r w:rsidRPr="00B42CA8">
        <w:rPr>
          <w:rFonts w:ascii="Gill Sans MT" w:hAnsi="Gill Sans MT" w:cs="Arial"/>
          <w:b/>
          <w:color w:val="0070C0"/>
          <w:sz w:val="22"/>
          <w:szCs w:val="22"/>
        </w:rPr>
        <w:t>Presentazione delle attività coerenti già svolte dai</w:t>
      </w:r>
      <w:r w:rsidR="00881451" w:rsidRPr="00B42CA8">
        <w:rPr>
          <w:rFonts w:ascii="Gill Sans MT" w:hAnsi="Gill Sans MT" w:cs="Arial"/>
          <w:b/>
          <w:color w:val="0070C0"/>
          <w:sz w:val="22"/>
          <w:szCs w:val="22"/>
        </w:rPr>
        <w:t xml:space="preserve"> Partner</w:t>
      </w:r>
    </w:p>
    <w:p w14:paraId="3E395DF4" w14:textId="38B49839" w:rsidR="00B42CA8" w:rsidRPr="00B42CA8" w:rsidRDefault="00201018" w:rsidP="005E53AB">
      <w:pPr>
        <w:spacing w:before="120" w:after="120" w:line="240" w:lineRule="auto"/>
        <w:jc w:val="both"/>
        <w:rPr>
          <w:rFonts w:ascii="Gill Sans MT" w:hAnsi="Gill Sans MT"/>
          <w:bCs/>
        </w:rPr>
      </w:pPr>
      <w:r>
        <w:rPr>
          <w:rFonts w:ascii="Gill Sans MT" w:hAnsi="Gill Sans MT"/>
          <w:bCs/>
          <w:color w:val="000000" w:themeColor="text1"/>
        </w:rPr>
        <w:t>Descrive</w:t>
      </w:r>
      <w:r w:rsidR="005C409D" w:rsidRPr="005C409D">
        <w:rPr>
          <w:rFonts w:ascii="Gill Sans MT" w:hAnsi="Gill Sans MT"/>
          <w:bCs/>
          <w:color w:val="000000" w:themeColor="text1"/>
        </w:rPr>
        <w:t xml:space="preserve">re i </w:t>
      </w:r>
      <w:r>
        <w:rPr>
          <w:rFonts w:ascii="Gill Sans MT" w:hAnsi="Gill Sans MT"/>
          <w:bCs/>
          <w:color w:val="000000" w:themeColor="text1"/>
        </w:rPr>
        <w:t>dipartimenti/istituti coinvolti</w:t>
      </w:r>
      <w:r w:rsidR="00EE1A91">
        <w:rPr>
          <w:rFonts w:ascii="Gill Sans MT" w:hAnsi="Gill Sans MT"/>
          <w:bCs/>
          <w:color w:val="000000" w:themeColor="text1"/>
        </w:rPr>
        <w:t>.</w:t>
      </w:r>
      <w:r>
        <w:rPr>
          <w:rFonts w:ascii="Gill Sans MT" w:hAnsi="Gill Sans MT"/>
          <w:bCs/>
          <w:color w:val="000000" w:themeColor="text1"/>
        </w:rPr>
        <w:t xml:space="preserve"> Elencare i singoli </w:t>
      </w:r>
      <w:r w:rsidR="005C409D" w:rsidRPr="005C409D">
        <w:rPr>
          <w:rFonts w:ascii="Gill Sans MT" w:hAnsi="Gill Sans MT"/>
          <w:bCs/>
          <w:color w:val="000000" w:themeColor="text1"/>
        </w:rPr>
        <w:t>laboratori di ricerca già attivi presso i partner coerenti con le tematiche del DTC. Descriver</w:t>
      </w:r>
      <w:r w:rsidR="005C409D">
        <w:rPr>
          <w:rFonts w:ascii="Gill Sans MT" w:hAnsi="Gill Sans MT"/>
          <w:bCs/>
          <w:color w:val="000000" w:themeColor="text1"/>
        </w:rPr>
        <w:t>n</w:t>
      </w:r>
      <w:r w:rsidR="005C409D" w:rsidRPr="005C409D">
        <w:rPr>
          <w:rFonts w:ascii="Gill Sans MT" w:hAnsi="Gill Sans MT"/>
          <w:bCs/>
          <w:color w:val="000000" w:themeColor="text1"/>
        </w:rPr>
        <w:t xml:space="preserve">e </w:t>
      </w:r>
      <w:r w:rsidR="005C409D">
        <w:rPr>
          <w:rFonts w:ascii="Gill Sans MT" w:hAnsi="Gill Sans MT"/>
          <w:bCs/>
          <w:color w:val="000000" w:themeColor="text1"/>
        </w:rPr>
        <w:t xml:space="preserve">le attività, </w:t>
      </w:r>
      <w:r w:rsidR="005C409D" w:rsidRPr="005C409D">
        <w:rPr>
          <w:rFonts w:ascii="Gill Sans MT" w:hAnsi="Gill Sans MT"/>
          <w:bCs/>
          <w:color w:val="000000" w:themeColor="text1"/>
        </w:rPr>
        <w:t>le loro dotazioni</w:t>
      </w:r>
      <w:r w:rsidR="00EA60E0">
        <w:rPr>
          <w:rFonts w:ascii="Gill Sans MT" w:hAnsi="Gill Sans MT"/>
          <w:bCs/>
          <w:color w:val="000000" w:themeColor="text1"/>
        </w:rPr>
        <w:t xml:space="preserve"> ed il contributo ai risultati aggregati di cui al p. 1.1 (riproducendo la relativa tabella per ciascuno dei partner o sue unità organizzative)</w:t>
      </w:r>
      <w:r>
        <w:rPr>
          <w:rFonts w:ascii="Gill Sans MT" w:hAnsi="Gill Sans MT"/>
          <w:bCs/>
          <w:color w:val="000000" w:themeColor="text1"/>
        </w:rPr>
        <w:t xml:space="preserve">. </w:t>
      </w:r>
      <w:r w:rsidR="002746B8" w:rsidRPr="002746B8">
        <w:rPr>
          <w:rFonts w:ascii="Gill Sans MT" w:hAnsi="Gill Sans MT"/>
          <w:bCs/>
        </w:rPr>
        <w:t>Descrivere gli spin-off in essere nei settori di riferimento del DTC, il numero di addetti alla data di presentazione della domanda, il fatturato 2016 ed i rapporti con incubatori, business an</w:t>
      </w:r>
      <w:r>
        <w:rPr>
          <w:rFonts w:ascii="Gill Sans MT" w:hAnsi="Gill Sans MT"/>
          <w:bCs/>
        </w:rPr>
        <w:t>gels, fondi di investimento</w:t>
      </w:r>
      <w:r w:rsidR="002746B8" w:rsidRPr="002746B8">
        <w:rPr>
          <w:rFonts w:ascii="Gill Sans MT" w:hAnsi="Gill Sans MT"/>
          <w:bCs/>
        </w:rPr>
        <w:t>.</w:t>
      </w:r>
      <w:r>
        <w:rPr>
          <w:rFonts w:ascii="Gill Sans MT" w:hAnsi="Gill Sans MT"/>
          <w:bCs/>
        </w:rPr>
        <w:t xml:space="preserve"> </w:t>
      </w:r>
      <w:r w:rsidR="00B42CA8">
        <w:rPr>
          <w:rFonts w:ascii="Gill Sans MT" w:hAnsi="Gill Sans MT"/>
          <w:bCs/>
        </w:rPr>
        <w:t>Inserire i p</w:t>
      </w:r>
      <w:r w:rsidR="005C409D" w:rsidRPr="005C409D">
        <w:rPr>
          <w:rFonts w:ascii="Gill Sans MT" w:hAnsi="Gill Sans MT"/>
          <w:bCs/>
        </w:rPr>
        <w:t>ercorsi formativi curriculari già attivati da parte dei Partner</w:t>
      </w:r>
      <w:r w:rsidR="00EE1A91">
        <w:rPr>
          <w:rFonts w:ascii="Gill Sans MT" w:hAnsi="Gill Sans MT"/>
          <w:bCs/>
        </w:rPr>
        <w:t>,</w:t>
      </w:r>
      <w:r w:rsidR="00B42CA8">
        <w:rPr>
          <w:rFonts w:ascii="Gill Sans MT" w:hAnsi="Gill Sans MT"/>
          <w:bCs/>
        </w:rPr>
        <w:t xml:space="preserve"> l’o</w:t>
      </w:r>
      <w:r w:rsidR="005C409D" w:rsidRPr="005C409D">
        <w:rPr>
          <w:rFonts w:ascii="Gill Sans MT" w:hAnsi="Gill Sans MT"/>
          <w:bCs/>
        </w:rPr>
        <w:t>fferta didattica a mercato</w:t>
      </w:r>
      <w:r w:rsidR="00EE1A91">
        <w:rPr>
          <w:rFonts w:ascii="Gill Sans MT" w:hAnsi="Gill Sans MT"/>
          <w:bCs/>
        </w:rPr>
        <w:t>,</w:t>
      </w:r>
      <w:r w:rsidR="00B42CA8">
        <w:rPr>
          <w:rFonts w:ascii="Gill Sans MT" w:hAnsi="Gill Sans MT"/>
          <w:bCs/>
        </w:rPr>
        <w:t xml:space="preserve"> le a</w:t>
      </w:r>
      <w:r w:rsidR="005C409D" w:rsidRPr="005C409D">
        <w:rPr>
          <w:rFonts w:ascii="Gill Sans MT" w:hAnsi="Gill Sans MT"/>
          <w:bCs/>
        </w:rPr>
        <w:t>ttività in corso di ricerca contrattuale</w:t>
      </w:r>
      <w:r w:rsidR="00B42CA8">
        <w:rPr>
          <w:rFonts w:ascii="Gill Sans MT" w:hAnsi="Gill Sans MT"/>
          <w:bCs/>
        </w:rPr>
        <w:t xml:space="preserve"> e/o s</w:t>
      </w:r>
      <w:r w:rsidR="005C409D" w:rsidRPr="005C409D">
        <w:rPr>
          <w:rFonts w:ascii="Gill Sans MT" w:hAnsi="Gill Sans MT"/>
          <w:bCs/>
        </w:rPr>
        <w:t>ovvenzionata mediante procedure competitive</w:t>
      </w:r>
      <w:r w:rsidR="00EE1A91">
        <w:rPr>
          <w:rFonts w:ascii="Gill Sans MT" w:hAnsi="Gill Sans MT"/>
          <w:bCs/>
        </w:rPr>
        <w:t>,</w:t>
      </w:r>
      <w:r w:rsidR="005C409D" w:rsidRPr="005C409D">
        <w:rPr>
          <w:rFonts w:ascii="Gill Sans MT" w:hAnsi="Gill Sans MT"/>
          <w:bCs/>
        </w:rPr>
        <w:t xml:space="preserve"> </w:t>
      </w:r>
      <w:r w:rsidR="00B42CA8">
        <w:rPr>
          <w:rFonts w:ascii="Gill Sans MT" w:hAnsi="Gill Sans MT"/>
          <w:bCs/>
        </w:rPr>
        <w:t>le a</w:t>
      </w:r>
      <w:r w:rsidR="005C409D" w:rsidRPr="005C409D">
        <w:rPr>
          <w:rFonts w:ascii="Gill Sans MT" w:hAnsi="Gill Sans MT"/>
          <w:bCs/>
        </w:rPr>
        <w:t>ltre attività di tra</w:t>
      </w:r>
      <w:r w:rsidR="00B42CA8">
        <w:rPr>
          <w:rFonts w:ascii="Gill Sans MT" w:hAnsi="Gill Sans MT"/>
          <w:bCs/>
        </w:rPr>
        <w:t>sferimento tecnologico in corso</w:t>
      </w:r>
      <w:r w:rsidR="00EE1A91">
        <w:rPr>
          <w:rFonts w:ascii="Gill Sans MT" w:hAnsi="Gill Sans MT"/>
          <w:bCs/>
        </w:rPr>
        <w:t>,</w:t>
      </w:r>
      <w:r w:rsidR="00B42CA8">
        <w:rPr>
          <w:rFonts w:ascii="Gill Sans MT" w:hAnsi="Gill Sans MT"/>
          <w:bCs/>
        </w:rPr>
        <w:t xml:space="preserve"> le attivi</w:t>
      </w:r>
      <w:r w:rsidR="00B42CA8" w:rsidRPr="00B42CA8">
        <w:rPr>
          <w:rFonts w:ascii="Gill Sans MT" w:hAnsi="Gill Sans MT"/>
          <w:bCs/>
        </w:rPr>
        <w:t>tà coerenti con l’Azione Anagrafe delle Competenze</w:t>
      </w:r>
      <w:r w:rsidR="00B42CA8">
        <w:rPr>
          <w:rFonts w:ascii="Gill Sans MT" w:hAnsi="Gill Sans MT"/>
          <w:bCs/>
        </w:rPr>
        <w:t xml:space="preserve"> di cui all’Avviso e le d</w:t>
      </w:r>
      <w:r w:rsidR="00B42CA8" w:rsidRPr="00B42CA8">
        <w:rPr>
          <w:rFonts w:ascii="Gill Sans MT" w:hAnsi="Gill Sans MT"/>
          <w:bCs/>
        </w:rPr>
        <w:t xml:space="preserve">otazioni </w:t>
      </w:r>
      <w:r w:rsidR="00B42CA8">
        <w:rPr>
          <w:rFonts w:ascii="Gill Sans MT" w:hAnsi="Gill Sans MT"/>
          <w:bCs/>
        </w:rPr>
        <w:t xml:space="preserve">tecnologiche e infrastrutturali </w:t>
      </w:r>
      <w:r w:rsidR="00B42CA8" w:rsidRPr="00B42CA8">
        <w:rPr>
          <w:rFonts w:ascii="Gill Sans MT" w:hAnsi="Gill Sans MT"/>
          <w:bCs/>
        </w:rPr>
        <w:t>coerenti con l’Azione Rafforzamento Infrastrutturale</w:t>
      </w:r>
    </w:p>
    <w:p w14:paraId="372FE431"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4351F7C7"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26E3FD24" w14:textId="236FC6C1" w:rsidR="002E31FB" w:rsidRDefault="00841A07" w:rsidP="00B42CA8">
      <w:pPr>
        <w:spacing w:after="0" w:line="240" w:lineRule="auto"/>
        <w:jc w:val="both"/>
      </w:pPr>
      <w:r w:rsidRPr="008602BB">
        <w:rPr>
          <w:rFonts w:ascii="Gill Sans MT" w:hAnsi="Gill Sans MT"/>
        </w:rPr>
        <w:t>………………………………………………………………………………………………………………………</w:t>
      </w:r>
    </w:p>
    <w:p w14:paraId="06D7911B" w14:textId="1228A891" w:rsidR="00256045" w:rsidRDefault="00443525" w:rsidP="00256045">
      <w:pPr>
        <w:spacing w:before="120" w:after="120" w:line="242" w:lineRule="auto"/>
        <w:jc w:val="both"/>
        <w:rPr>
          <w:rFonts w:ascii="Gill Sans MT" w:eastAsia="Times New Roman" w:hAnsi="Gill Sans MT" w:cs="Arial"/>
          <w:b/>
          <w:color w:val="0070C0"/>
        </w:rPr>
      </w:pPr>
      <w:r>
        <w:rPr>
          <w:rFonts w:ascii="Gill Sans MT" w:eastAsia="Times New Roman" w:hAnsi="Gill Sans MT" w:cs="Arial"/>
          <w:b/>
          <w:color w:val="0070C0"/>
        </w:rPr>
        <w:t xml:space="preserve">3.3 </w:t>
      </w:r>
      <w:r w:rsidR="00256045" w:rsidRPr="00881451">
        <w:rPr>
          <w:rFonts w:ascii="Gill Sans MT" w:eastAsia="Times New Roman" w:hAnsi="Gill Sans MT" w:cs="Arial"/>
          <w:b/>
          <w:color w:val="0070C0"/>
        </w:rPr>
        <w:t>Regolazione dei rapporti tra i Partner (</w:t>
      </w:r>
      <w:r w:rsidR="00745312">
        <w:rPr>
          <w:rFonts w:ascii="Gill Sans MT" w:eastAsia="Times New Roman" w:hAnsi="Gill Sans MT" w:cs="Arial"/>
          <w:b/>
          <w:i/>
          <w:color w:val="0070C0"/>
        </w:rPr>
        <w:t>g</w:t>
      </w:r>
      <w:r w:rsidR="00256045" w:rsidRPr="00A47E67">
        <w:rPr>
          <w:rFonts w:ascii="Gill Sans MT" w:eastAsia="Times New Roman" w:hAnsi="Gill Sans MT" w:cs="Arial"/>
          <w:b/>
          <w:i/>
          <w:color w:val="0070C0"/>
        </w:rPr>
        <w:t>overnance</w:t>
      </w:r>
      <w:r w:rsidR="00256045" w:rsidRPr="00881451">
        <w:rPr>
          <w:rFonts w:ascii="Gill Sans MT" w:eastAsia="Times New Roman" w:hAnsi="Gill Sans MT" w:cs="Arial"/>
          <w:b/>
          <w:color w:val="0070C0"/>
        </w:rPr>
        <w:t>)</w:t>
      </w:r>
    </w:p>
    <w:p w14:paraId="4ED70ED0" w14:textId="1C5D9DFA" w:rsidR="00A42BCA" w:rsidRPr="00881451" w:rsidRDefault="00A42BCA" w:rsidP="00256045">
      <w:pPr>
        <w:spacing w:before="120" w:after="120" w:line="242" w:lineRule="auto"/>
        <w:jc w:val="both"/>
        <w:rPr>
          <w:rFonts w:ascii="Gill Sans MT" w:eastAsia="Times New Roman" w:hAnsi="Gill Sans MT" w:cs="Arial"/>
          <w:b/>
          <w:color w:val="0070C0"/>
        </w:rPr>
      </w:pPr>
      <w:r w:rsidRPr="00A42BCA">
        <w:rPr>
          <w:rFonts w:ascii="Gill Sans MT" w:hAnsi="Gill Sans MT"/>
          <w:bCs/>
        </w:rPr>
        <w:t>Descrivere gli aspetti che regoleranno i rapporti tra i partner (patti parasociali, obblighi, vincoli, accordi specifici, responsabilità, ecc.)</w:t>
      </w:r>
    </w:p>
    <w:p w14:paraId="0A60994B"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36E57756"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02F94CE0" w14:textId="72D1AA8D" w:rsidR="001F0746" w:rsidRDefault="00841A07">
      <w:pPr>
        <w:spacing w:after="0" w:line="240" w:lineRule="auto"/>
        <w:rPr>
          <w:rFonts w:ascii="Gill Sans MT" w:eastAsia="Times New Roman" w:hAnsi="Gill Sans MT" w:cs="Arial"/>
          <w:b/>
          <w:color w:val="0070C0"/>
        </w:rPr>
      </w:pPr>
      <w:r w:rsidRPr="008602BB">
        <w:rPr>
          <w:rFonts w:ascii="Gill Sans MT" w:hAnsi="Gill Sans MT"/>
        </w:rPr>
        <w:t>………………………………………………………………………………………………………………………</w:t>
      </w:r>
    </w:p>
    <w:p w14:paraId="13AF0CE9" w14:textId="6B580403" w:rsidR="00256045" w:rsidRDefault="00443525" w:rsidP="00256045">
      <w:pPr>
        <w:spacing w:before="120" w:after="120" w:line="242" w:lineRule="auto"/>
        <w:jc w:val="both"/>
        <w:rPr>
          <w:rFonts w:ascii="Gill Sans MT" w:eastAsia="Times New Roman" w:hAnsi="Gill Sans MT" w:cs="Arial"/>
          <w:b/>
          <w:color w:val="0070C0"/>
        </w:rPr>
      </w:pPr>
      <w:r>
        <w:rPr>
          <w:rFonts w:ascii="Gill Sans MT" w:eastAsia="Times New Roman" w:hAnsi="Gill Sans MT" w:cs="Arial"/>
          <w:b/>
          <w:color w:val="0070C0"/>
        </w:rPr>
        <w:t xml:space="preserve">3.4 </w:t>
      </w:r>
      <w:r w:rsidR="009C5A31">
        <w:rPr>
          <w:rFonts w:ascii="Gill Sans MT" w:eastAsia="Times New Roman" w:hAnsi="Gill Sans MT" w:cs="Arial"/>
          <w:b/>
          <w:color w:val="0070C0"/>
        </w:rPr>
        <w:t xml:space="preserve">Apporti </w:t>
      </w:r>
      <w:r w:rsidR="00256045" w:rsidRPr="00881451">
        <w:rPr>
          <w:rFonts w:ascii="Gill Sans MT" w:eastAsia="Times New Roman" w:hAnsi="Gill Sans MT" w:cs="Arial"/>
          <w:b/>
          <w:color w:val="0070C0"/>
        </w:rPr>
        <w:t>dei Partner</w:t>
      </w:r>
      <w:r w:rsidR="003F69CF">
        <w:rPr>
          <w:rFonts w:ascii="Gill Sans MT" w:eastAsia="Times New Roman" w:hAnsi="Gill Sans MT" w:cs="Arial"/>
          <w:b/>
          <w:color w:val="0070C0"/>
        </w:rPr>
        <w:t xml:space="preserve"> </w:t>
      </w:r>
    </w:p>
    <w:p w14:paraId="00249A4A" w14:textId="102283AE" w:rsidR="009C5A31" w:rsidRDefault="00610F7F" w:rsidP="00610F7F">
      <w:pPr>
        <w:spacing w:before="60" w:after="60"/>
        <w:jc w:val="both"/>
        <w:rPr>
          <w:rFonts w:ascii="Gill Sans MT" w:hAnsi="Gill Sans MT"/>
          <w:bCs/>
          <w:color w:val="000000" w:themeColor="text1"/>
        </w:rPr>
      </w:pPr>
      <w:r>
        <w:rPr>
          <w:rFonts w:ascii="Gill Sans MT" w:hAnsi="Gill Sans MT"/>
          <w:bCs/>
          <w:color w:val="000000" w:themeColor="text1"/>
        </w:rPr>
        <w:t xml:space="preserve">Descrivere gli apporti </w:t>
      </w:r>
      <w:r w:rsidR="004418DC">
        <w:rPr>
          <w:rFonts w:ascii="Gill Sans MT" w:hAnsi="Gill Sans MT"/>
          <w:bCs/>
          <w:color w:val="000000" w:themeColor="text1"/>
        </w:rPr>
        <w:t xml:space="preserve">finanziari, </w:t>
      </w:r>
      <w:r w:rsidR="009C5A31" w:rsidRPr="009C5A31">
        <w:rPr>
          <w:rFonts w:ascii="Gill Sans MT" w:hAnsi="Gill Sans MT"/>
          <w:bCs/>
          <w:color w:val="000000" w:themeColor="text1"/>
        </w:rPr>
        <w:t xml:space="preserve">tecnologici, strumentali, infrastrutturali, </w:t>
      </w:r>
      <w:r>
        <w:rPr>
          <w:rFonts w:ascii="Gill Sans MT" w:hAnsi="Gill Sans MT"/>
          <w:bCs/>
          <w:color w:val="000000" w:themeColor="text1"/>
        </w:rPr>
        <w:t xml:space="preserve">le </w:t>
      </w:r>
      <w:r w:rsidR="009C5A31" w:rsidRPr="009C5A31">
        <w:rPr>
          <w:rFonts w:ascii="Gill Sans MT" w:hAnsi="Gill Sans MT"/>
          <w:bCs/>
          <w:color w:val="000000" w:themeColor="text1"/>
        </w:rPr>
        <w:t xml:space="preserve">sedi, </w:t>
      </w:r>
      <w:r>
        <w:rPr>
          <w:rFonts w:ascii="Gill Sans MT" w:hAnsi="Gill Sans MT"/>
          <w:bCs/>
          <w:color w:val="000000" w:themeColor="text1"/>
        </w:rPr>
        <w:t xml:space="preserve">i </w:t>
      </w:r>
      <w:r w:rsidR="009C5A31" w:rsidRPr="009C5A31">
        <w:rPr>
          <w:rFonts w:ascii="Gill Sans MT" w:hAnsi="Gill Sans MT"/>
          <w:bCs/>
          <w:color w:val="000000" w:themeColor="text1"/>
        </w:rPr>
        <w:t xml:space="preserve">brevetti, </w:t>
      </w:r>
      <w:r>
        <w:rPr>
          <w:rFonts w:ascii="Gill Sans MT" w:hAnsi="Gill Sans MT"/>
          <w:bCs/>
          <w:color w:val="000000" w:themeColor="text1"/>
        </w:rPr>
        <w:t xml:space="preserve">gli altri </w:t>
      </w:r>
      <w:r w:rsidR="009C5A31" w:rsidRPr="009C5A31">
        <w:rPr>
          <w:rFonts w:ascii="Gill Sans MT" w:hAnsi="Gill Sans MT"/>
          <w:bCs/>
          <w:color w:val="000000" w:themeColor="text1"/>
        </w:rPr>
        <w:t>diri</w:t>
      </w:r>
      <w:r>
        <w:rPr>
          <w:rFonts w:ascii="Gill Sans MT" w:hAnsi="Gill Sans MT"/>
          <w:bCs/>
          <w:color w:val="000000" w:themeColor="text1"/>
        </w:rPr>
        <w:t>tti di proprietà industriale, ec</w:t>
      </w:r>
      <w:r w:rsidR="009C5A31" w:rsidRPr="009C5A31">
        <w:rPr>
          <w:rFonts w:ascii="Gill Sans MT" w:hAnsi="Gill Sans MT"/>
          <w:bCs/>
          <w:color w:val="000000" w:themeColor="text1"/>
        </w:rPr>
        <w:t>c</w:t>
      </w:r>
      <w:r>
        <w:rPr>
          <w:rFonts w:ascii="Gill Sans MT" w:hAnsi="Gill Sans MT"/>
          <w:bCs/>
          <w:color w:val="000000" w:themeColor="text1"/>
        </w:rPr>
        <w:t>,</w:t>
      </w:r>
      <w:r w:rsidR="009C5A31" w:rsidRPr="009C5A31">
        <w:rPr>
          <w:rFonts w:ascii="Gill Sans MT" w:hAnsi="Gill Sans MT"/>
          <w:bCs/>
          <w:color w:val="000000" w:themeColor="text1"/>
        </w:rPr>
        <w:t xml:space="preserve"> che i partner apporteranno al Centr</w:t>
      </w:r>
      <w:r w:rsidR="00B42CA8">
        <w:rPr>
          <w:rFonts w:ascii="Gill Sans MT" w:hAnsi="Gill Sans MT"/>
          <w:bCs/>
          <w:color w:val="000000" w:themeColor="text1"/>
        </w:rPr>
        <w:t>o a qualsiasi titolo, incluso i cofinanziamenti</w:t>
      </w:r>
      <w:r w:rsidR="009C5A31" w:rsidRPr="009C5A31">
        <w:rPr>
          <w:rFonts w:ascii="Gill Sans MT" w:hAnsi="Gill Sans MT"/>
          <w:bCs/>
          <w:color w:val="000000" w:themeColor="text1"/>
        </w:rPr>
        <w:t xml:space="preserve"> in natura</w:t>
      </w:r>
      <w:r w:rsidR="00580438">
        <w:rPr>
          <w:rFonts w:ascii="Gill Sans MT" w:hAnsi="Gill Sans MT"/>
          <w:bCs/>
          <w:color w:val="000000" w:themeColor="text1"/>
        </w:rPr>
        <w:t>)</w:t>
      </w:r>
      <w:r w:rsidR="009C5A31" w:rsidRPr="009C5A31">
        <w:rPr>
          <w:rFonts w:ascii="Gill Sans MT" w:hAnsi="Gill Sans MT"/>
          <w:bCs/>
          <w:color w:val="000000" w:themeColor="text1"/>
        </w:rPr>
        <w:t xml:space="preserve">.  </w:t>
      </w:r>
    </w:p>
    <w:p w14:paraId="60C68B58"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3BDC9C97"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263BF623" w14:textId="5BA95AE1" w:rsidR="00B42CA8" w:rsidRDefault="00841A07" w:rsidP="00B42CA8">
      <w:pPr>
        <w:spacing w:after="0" w:line="240" w:lineRule="auto"/>
        <w:jc w:val="both"/>
      </w:pPr>
      <w:r w:rsidRPr="008602BB">
        <w:rPr>
          <w:rFonts w:ascii="Gill Sans MT" w:hAnsi="Gill Sans MT"/>
        </w:rPr>
        <w:t>………………………………………………………………………………………………………………………</w:t>
      </w:r>
    </w:p>
    <w:p w14:paraId="56006A64" w14:textId="68FE7503" w:rsidR="004418DC" w:rsidRDefault="004418DC">
      <w:pPr>
        <w:spacing w:after="0" w:line="240" w:lineRule="auto"/>
        <w:rPr>
          <w:rFonts w:ascii="Gill Sans MT" w:hAnsi="Gill Sans MT"/>
          <w:bCs/>
          <w:color w:val="000000" w:themeColor="text1"/>
        </w:rPr>
      </w:pPr>
      <w:r>
        <w:rPr>
          <w:rFonts w:ascii="Gill Sans MT" w:hAnsi="Gill Sans MT"/>
          <w:bCs/>
          <w:color w:val="000000" w:themeColor="text1"/>
        </w:rPr>
        <w:br w:type="page"/>
      </w:r>
    </w:p>
    <w:p w14:paraId="04DBE982" w14:textId="77777777" w:rsidR="004418DC" w:rsidRPr="009C5A31" w:rsidRDefault="004418DC" w:rsidP="009C5A31">
      <w:pPr>
        <w:spacing w:before="60" w:after="60"/>
        <w:rPr>
          <w:rFonts w:ascii="Gill Sans MT" w:hAnsi="Gill Sans MT"/>
          <w:bCs/>
          <w:color w:val="000000" w:themeColor="text1"/>
        </w:rPr>
      </w:pPr>
    </w:p>
    <w:p w14:paraId="2BB66BF1" w14:textId="0B106406" w:rsidR="00154F30" w:rsidRPr="00745312" w:rsidRDefault="008369B3" w:rsidP="00A85808">
      <w:pPr>
        <w:pStyle w:val="Paragrafoelenco"/>
        <w:numPr>
          <w:ilvl w:val="0"/>
          <w:numId w:val="22"/>
        </w:numPr>
        <w:spacing w:before="120" w:after="120"/>
        <w:ind w:left="426" w:hanging="426"/>
        <w:jc w:val="both"/>
        <w:rPr>
          <w:rFonts w:ascii="Gill Sans MT" w:hAnsi="Gill Sans MT" w:cs="Arial"/>
          <w:b/>
          <w:color w:val="0070C0"/>
        </w:rPr>
      </w:pPr>
      <w:r w:rsidRPr="00100158">
        <w:rPr>
          <w:rFonts w:ascii="Gill Sans MT" w:hAnsi="Gill Sans MT"/>
          <w:b/>
          <w:color w:val="002060"/>
        </w:rPr>
        <w:t xml:space="preserve">Descrizione del Piano </w:t>
      </w:r>
      <w:r w:rsidR="00393E82" w:rsidRPr="00100158">
        <w:rPr>
          <w:rFonts w:ascii="Gill Sans MT" w:hAnsi="Gill Sans MT"/>
          <w:b/>
          <w:color w:val="002060"/>
        </w:rPr>
        <w:t xml:space="preserve">di Avviamento </w:t>
      </w:r>
    </w:p>
    <w:p w14:paraId="0F9BB6A7" w14:textId="1057D2CC" w:rsidR="00881451" w:rsidRPr="00154F30" w:rsidRDefault="008369B3" w:rsidP="00154F30">
      <w:pPr>
        <w:spacing w:before="120" w:after="120"/>
        <w:jc w:val="both"/>
        <w:rPr>
          <w:rFonts w:ascii="Gill Sans MT" w:eastAsia="Times New Roman" w:hAnsi="Gill Sans MT" w:cs="Arial"/>
          <w:b/>
          <w:color w:val="0070C0"/>
        </w:rPr>
      </w:pPr>
      <w:r w:rsidRPr="00154F30">
        <w:rPr>
          <w:rFonts w:ascii="Gill Sans MT" w:eastAsia="Times New Roman" w:hAnsi="Gill Sans MT" w:cs="Arial"/>
          <w:b/>
          <w:color w:val="0070C0"/>
        </w:rPr>
        <w:t xml:space="preserve">4.1 </w:t>
      </w:r>
      <w:r w:rsidR="00881451" w:rsidRPr="00154F30">
        <w:rPr>
          <w:rFonts w:ascii="Gill Sans MT" w:eastAsia="Times New Roman" w:hAnsi="Gill Sans MT" w:cs="Arial"/>
          <w:b/>
          <w:color w:val="0070C0"/>
        </w:rPr>
        <w:t xml:space="preserve">Descrizione </w:t>
      </w:r>
      <w:r w:rsidRPr="00154F30">
        <w:rPr>
          <w:rFonts w:ascii="Gill Sans MT" w:eastAsia="Times New Roman" w:hAnsi="Gill Sans MT" w:cs="Arial"/>
          <w:b/>
          <w:color w:val="0070C0"/>
        </w:rPr>
        <w:t>sintetica del Piano</w:t>
      </w:r>
      <w:r w:rsidR="00881451" w:rsidRPr="00154F30">
        <w:rPr>
          <w:rFonts w:ascii="Gill Sans MT" w:eastAsia="Times New Roman" w:hAnsi="Gill Sans MT" w:cs="Arial"/>
          <w:b/>
          <w:color w:val="0070C0"/>
        </w:rPr>
        <w:t xml:space="preserve"> </w:t>
      </w:r>
    </w:p>
    <w:p w14:paraId="12E8C39B" w14:textId="60A2D9F4" w:rsidR="00201018" w:rsidRPr="00201018" w:rsidRDefault="00201018" w:rsidP="00201018">
      <w:pPr>
        <w:spacing w:before="120" w:after="120" w:line="242" w:lineRule="auto"/>
        <w:jc w:val="both"/>
        <w:rPr>
          <w:rFonts w:ascii="Gill Sans MT" w:hAnsi="Gill Sans MT"/>
          <w:bCs/>
          <w:color w:val="000000" w:themeColor="text1"/>
        </w:rPr>
      </w:pPr>
      <w:r w:rsidRPr="00201018">
        <w:rPr>
          <w:rFonts w:ascii="Gill Sans MT" w:hAnsi="Gill Sans MT"/>
          <w:bCs/>
          <w:color w:val="000000" w:themeColor="text1"/>
        </w:rPr>
        <w:t xml:space="preserve">Descrivere il </w:t>
      </w:r>
      <w:r>
        <w:rPr>
          <w:rFonts w:ascii="Gill Sans MT" w:hAnsi="Gill Sans MT"/>
          <w:bCs/>
          <w:color w:val="000000" w:themeColor="text1"/>
        </w:rPr>
        <w:t xml:space="preserve">Piano di avviamento del </w:t>
      </w:r>
      <w:r w:rsidRPr="00201018">
        <w:rPr>
          <w:rFonts w:ascii="Gill Sans MT" w:hAnsi="Gill Sans MT"/>
          <w:bCs/>
          <w:color w:val="000000" w:themeColor="text1"/>
        </w:rPr>
        <w:t xml:space="preserve">Centro di eccellenza, la mission, le strategie di crescita, gli obiettivi generali, il numero </w:t>
      </w:r>
      <w:r w:rsidR="00745312">
        <w:rPr>
          <w:rFonts w:ascii="Gill Sans MT" w:hAnsi="Gill Sans MT"/>
          <w:bCs/>
          <w:color w:val="000000" w:themeColor="text1"/>
        </w:rPr>
        <w:t xml:space="preserve">e la descrizione </w:t>
      </w:r>
      <w:r w:rsidRPr="00201018">
        <w:rPr>
          <w:rFonts w:ascii="Gill Sans MT" w:hAnsi="Gill Sans MT"/>
          <w:bCs/>
          <w:color w:val="000000" w:themeColor="text1"/>
        </w:rPr>
        <w:t>d</w:t>
      </w:r>
      <w:r w:rsidR="00745312">
        <w:rPr>
          <w:rFonts w:ascii="Gill Sans MT" w:hAnsi="Gill Sans MT"/>
          <w:bCs/>
          <w:color w:val="000000" w:themeColor="text1"/>
        </w:rPr>
        <w:t>elle</w:t>
      </w:r>
      <w:r w:rsidRPr="00201018">
        <w:rPr>
          <w:rFonts w:ascii="Gill Sans MT" w:hAnsi="Gill Sans MT"/>
          <w:bCs/>
          <w:color w:val="000000" w:themeColor="text1"/>
        </w:rPr>
        <w:t xml:space="preserve"> </w:t>
      </w:r>
      <w:r w:rsidR="00745312">
        <w:rPr>
          <w:rFonts w:ascii="Gill Sans MT" w:hAnsi="Gill Sans MT"/>
          <w:bCs/>
          <w:color w:val="000000" w:themeColor="text1"/>
        </w:rPr>
        <w:t>U</w:t>
      </w:r>
      <w:r w:rsidRPr="00201018">
        <w:rPr>
          <w:rFonts w:ascii="Gill Sans MT" w:hAnsi="Gill Sans MT"/>
          <w:bCs/>
          <w:color w:val="000000" w:themeColor="text1"/>
        </w:rPr>
        <w:t xml:space="preserve">nità di </w:t>
      </w:r>
      <w:r w:rsidR="00745312">
        <w:rPr>
          <w:rFonts w:ascii="Gill Sans MT" w:hAnsi="Gill Sans MT"/>
          <w:bCs/>
          <w:color w:val="000000" w:themeColor="text1"/>
        </w:rPr>
        <w:t>R</w:t>
      </w:r>
      <w:r w:rsidRPr="00201018">
        <w:rPr>
          <w:rFonts w:ascii="Gill Sans MT" w:hAnsi="Gill Sans MT"/>
          <w:bCs/>
          <w:color w:val="000000" w:themeColor="text1"/>
        </w:rPr>
        <w:t>icerca e supporto coinvolte,</w:t>
      </w:r>
      <w:r>
        <w:rPr>
          <w:rFonts w:ascii="Gill Sans MT" w:hAnsi="Gill Sans MT"/>
          <w:bCs/>
          <w:color w:val="000000" w:themeColor="text1"/>
        </w:rPr>
        <w:t xml:space="preserve"> il numero di professori, ricercatori e tecnici coinvolti fin dall’inizio,</w:t>
      </w:r>
      <w:r w:rsidR="00745312">
        <w:rPr>
          <w:rFonts w:ascii="Gill Sans MT" w:hAnsi="Gill Sans MT"/>
          <w:bCs/>
          <w:color w:val="000000" w:themeColor="text1"/>
        </w:rPr>
        <w:t xml:space="preserve"> con evidenza delle Figure Chiave,</w:t>
      </w:r>
      <w:r>
        <w:rPr>
          <w:rFonts w:ascii="Gill Sans MT" w:hAnsi="Gill Sans MT"/>
          <w:bCs/>
          <w:color w:val="000000" w:themeColor="text1"/>
        </w:rPr>
        <w:t xml:space="preserve"> i potenziali target di mercato, i partner pubblici e privati anche a livello internazionale, </w:t>
      </w:r>
      <w:r w:rsidR="00016801">
        <w:rPr>
          <w:rFonts w:ascii="Gill Sans MT" w:hAnsi="Gill Sans MT"/>
          <w:bCs/>
          <w:color w:val="000000" w:themeColor="text1"/>
        </w:rPr>
        <w:t xml:space="preserve">le collaborazioni con gli Istituti nazionali, centrali e superiori del MIBACT, </w:t>
      </w:r>
      <w:r>
        <w:rPr>
          <w:rFonts w:ascii="Gill Sans MT" w:hAnsi="Gill Sans MT"/>
          <w:bCs/>
          <w:color w:val="000000" w:themeColor="text1"/>
        </w:rPr>
        <w:t>il numero di studenti formati ogni anno in relazione ai corsi attiv</w:t>
      </w:r>
      <w:r w:rsidR="005E53AB">
        <w:rPr>
          <w:rFonts w:ascii="Gill Sans MT" w:hAnsi="Gill Sans MT"/>
          <w:bCs/>
          <w:color w:val="000000" w:themeColor="text1"/>
        </w:rPr>
        <w:t>ati, ecc.</w:t>
      </w:r>
      <w:r w:rsidRPr="00201018">
        <w:rPr>
          <w:rFonts w:ascii="Gill Sans MT" w:hAnsi="Gill Sans MT"/>
          <w:bCs/>
          <w:color w:val="000000" w:themeColor="text1"/>
        </w:rPr>
        <w:t xml:space="preserve">   </w:t>
      </w:r>
    </w:p>
    <w:p w14:paraId="75ABC10E"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591A3E28"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686BC01F" w14:textId="102E0A34" w:rsidR="00610F7F" w:rsidRDefault="00841A07" w:rsidP="00610F7F">
      <w:pPr>
        <w:spacing w:after="0" w:line="240" w:lineRule="auto"/>
        <w:jc w:val="both"/>
      </w:pPr>
      <w:r w:rsidRPr="008602BB">
        <w:rPr>
          <w:rFonts w:ascii="Gill Sans MT" w:hAnsi="Gill Sans MT"/>
        </w:rPr>
        <w:t>………………………………………………………………………………………………………………………</w:t>
      </w:r>
    </w:p>
    <w:p w14:paraId="2CA0F5F6" w14:textId="4212B6CD" w:rsidR="00AB4C8A" w:rsidRDefault="00DD4A96" w:rsidP="00610F7F">
      <w:pPr>
        <w:spacing w:before="120" w:after="120" w:line="240" w:lineRule="auto"/>
        <w:jc w:val="both"/>
        <w:rPr>
          <w:rFonts w:ascii="Gill Sans MT" w:eastAsia="Times New Roman" w:hAnsi="Gill Sans MT" w:cs="Arial"/>
          <w:b/>
          <w:color w:val="0070C0"/>
        </w:rPr>
      </w:pPr>
      <w:r>
        <w:rPr>
          <w:rFonts w:ascii="Gill Sans MT" w:eastAsia="Times New Roman" w:hAnsi="Gill Sans MT" w:cs="Arial"/>
          <w:b/>
          <w:color w:val="0070C0"/>
        </w:rPr>
        <w:t xml:space="preserve">4.2 </w:t>
      </w:r>
      <w:r w:rsidRPr="00881451">
        <w:rPr>
          <w:rFonts w:ascii="Gill Sans MT" w:eastAsia="Times New Roman" w:hAnsi="Gill Sans MT" w:cs="Arial"/>
          <w:b/>
          <w:color w:val="0070C0"/>
        </w:rPr>
        <w:t xml:space="preserve">Descrizione </w:t>
      </w:r>
      <w:r>
        <w:rPr>
          <w:rFonts w:ascii="Gill Sans MT" w:eastAsia="Times New Roman" w:hAnsi="Gill Sans MT" w:cs="Arial"/>
          <w:b/>
          <w:color w:val="0070C0"/>
        </w:rPr>
        <w:t xml:space="preserve">dell’organizzazione del Centro di Eccellenza </w:t>
      </w:r>
    </w:p>
    <w:p w14:paraId="5AAE39E7" w14:textId="514A1E45" w:rsidR="00881451" w:rsidRPr="00100158" w:rsidRDefault="00580438" w:rsidP="00B745E6">
      <w:pPr>
        <w:spacing w:before="120" w:after="120" w:line="242" w:lineRule="auto"/>
        <w:rPr>
          <w:rFonts w:ascii="Gill Sans MT" w:eastAsia="Times New Roman" w:hAnsi="Gill Sans MT" w:cs="Arial"/>
          <w:color w:val="0070C0"/>
        </w:rPr>
      </w:pPr>
      <w:r w:rsidRPr="00100158">
        <w:rPr>
          <w:rFonts w:ascii="Gill Sans MT" w:eastAsia="Times New Roman" w:hAnsi="Gill Sans MT" w:cs="Arial"/>
          <w:color w:val="0070C0"/>
        </w:rPr>
        <w:t>4.2</w:t>
      </w:r>
      <w:r w:rsidR="00B745E6" w:rsidRPr="00100158">
        <w:rPr>
          <w:rFonts w:ascii="Gill Sans MT" w:eastAsia="Times New Roman" w:hAnsi="Gill Sans MT" w:cs="Arial"/>
          <w:color w:val="0070C0"/>
        </w:rPr>
        <w:t>.</w:t>
      </w:r>
      <w:r w:rsidR="00610F7F" w:rsidRPr="00100158">
        <w:rPr>
          <w:rFonts w:ascii="Gill Sans MT" w:eastAsia="Times New Roman" w:hAnsi="Gill Sans MT" w:cs="Arial"/>
          <w:color w:val="0070C0"/>
        </w:rPr>
        <w:t>1</w:t>
      </w:r>
      <w:r w:rsidR="00B745E6" w:rsidRPr="00100158">
        <w:rPr>
          <w:rFonts w:ascii="Gill Sans MT" w:eastAsia="Times New Roman" w:hAnsi="Gill Sans MT" w:cs="Arial"/>
          <w:color w:val="0070C0"/>
        </w:rPr>
        <w:t xml:space="preserve"> </w:t>
      </w:r>
      <w:r w:rsidR="00881451" w:rsidRPr="00100158">
        <w:rPr>
          <w:rFonts w:ascii="Gill Sans MT" w:eastAsia="Times New Roman" w:hAnsi="Gill Sans MT" w:cs="Arial"/>
          <w:color w:val="0070C0"/>
        </w:rPr>
        <w:t xml:space="preserve">Unità di supporto e costi </w:t>
      </w:r>
      <w:r w:rsidR="00745312" w:rsidRPr="00100158">
        <w:rPr>
          <w:rFonts w:ascii="Gill Sans MT" w:eastAsia="Times New Roman" w:hAnsi="Gill Sans MT" w:cs="Arial"/>
          <w:color w:val="0070C0"/>
        </w:rPr>
        <w:t>indiretti</w:t>
      </w:r>
    </w:p>
    <w:p w14:paraId="33927743" w14:textId="4F5BC7BD" w:rsidR="00AE094C" w:rsidRDefault="00AE094C" w:rsidP="005E53AB">
      <w:pPr>
        <w:spacing w:after="0" w:line="240" w:lineRule="auto"/>
        <w:ind w:right="256"/>
        <w:jc w:val="both"/>
        <w:rPr>
          <w:rFonts w:ascii="Gill Sans MT" w:hAnsi="Gill Sans MT"/>
          <w:bCs/>
        </w:rPr>
      </w:pPr>
      <w:r w:rsidRPr="00881451">
        <w:rPr>
          <w:rFonts w:ascii="Gill Sans MT" w:hAnsi="Gill Sans MT"/>
          <w:bCs/>
        </w:rPr>
        <w:t>Descrivere</w:t>
      </w:r>
      <w:r>
        <w:rPr>
          <w:rFonts w:ascii="Gill Sans MT" w:hAnsi="Gill Sans MT"/>
          <w:bCs/>
        </w:rPr>
        <w:t xml:space="preserve"> </w:t>
      </w:r>
      <w:r w:rsidR="00610F7F">
        <w:rPr>
          <w:rFonts w:ascii="Gill Sans MT" w:hAnsi="Gill Sans MT"/>
          <w:bCs/>
        </w:rPr>
        <w:t xml:space="preserve">analiticamente le </w:t>
      </w:r>
      <w:r>
        <w:rPr>
          <w:rFonts w:ascii="Gill Sans MT" w:hAnsi="Gill Sans MT"/>
          <w:bCs/>
        </w:rPr>
        <w:t>Unità di Supporto</w:t>
      </w:r>
      <w:r w:rsidR="00610F7F">
        <w:rPr>
          <w:rFonts w:ascii="Gill Sans MT" w:hAnsi="Gill Sans MT"/>
          <w:bCs/>
        </w:rPr>
        <w:t xml:space="preserve"> </w:t>
      </w:r>
      <w:r w:rsidR="00DA5EF0">
        <w:rPr>
          <w:rFonts w:ascii="Gill Sans MT" w:hAnsi="Gill Sans MT"/>
          <w:bCs/>
        </w:rPr>
        <w:t xml:space="preserve">(es. ufficio legale/gare, ricerca finanziamenti pubblici, trasferimento tecnologico, etc.) </w:t>
      </w:r>
      <w:r w:rsidR="00610F7F">
        <w:rPr>
          <w:rFonts w:ascii="Gill Sans MT" w:hAnsi="Gill Sans MT"/>
          <w:bCs/>
        </w:rPr>
        <w:t xml:space="preserve">che il soggetto richiedente intende </w:t>
      </w:r>
      <w:r w:rsidR="00DA5EF0">
        <w:rPr>
          <w:rFonts w:ascii="Gill Sans MT" w:hAnsi="Gill Sans MT"/>
          <w:bCs/>
        </w:rPr>
        <w:t xml:space="preserve">conferire o </w:t>
      </w:r>
      <w:r w:rsidR="00C54215">
        <w:rPr>
          <w:rFonts w:ascii="Gill Sans MT" w:hAnsi="Gill Sans MT"/>
          <w:bCs/>
        </w:rPr>
        <w:t>attiva</w:t>
      </w:r>
      <w:r w:rsidR="00610F7F">
        <w:rPr>
          <w:rFonts w:ascii="Gill Sans MT" w:hAnsi="Gill Sans MT"/>
          <w:bCs/>
        </w:rPr>
        <w:t xml:space="preserve">re nel Centro di eccellenza; l’organizzazione delle </w:t>
      </w:r>
      <w:r>
        <w:rPr>
          <w:rFonts w:ascii="Gill Sans MT" w:hAnsi="Gill Sans MT"/>
          <w:bCs/>
        </w:rPr>
        <w:t xml:space="preserve">Unità </w:t>
      </w:r>
      <w:r w:rsidRPr="00881451">
        <w:rPr>
          <w:rFonts w:ascii="Gill Sans MT" w:hAnsi="Gill Sans MT"/>
          <w:bCs/>
        </w:rPr>
        <w:t xml:space="preserve">e principali </w:t>
      </w:r>
      <w:r w:rsidR="001E68BB">
        <w:rPr>
          <w:rFonts w:ascii="Gill Sans MT" w:hAnsi="Gill Sans MT"/>
          <w:bCs/>
        </w:rPr>
        <w:t>attività da svolgere</w:t>
      </w:r>
      <w:r w:rsidRPr="00881451">
        <w:rPr>
          <w:rFonts w:ascii="Gill Sans MT" w:hAnsi="Gill Sans MT"/>
          <w:bCs/>
        </w:rPr>
        <w:t>;</w:t>
      </w:r>
      <w:r w:rsidR="00610F7F">
        <w:rPr>
          <w:rFonts w:ascii="Gill Sans MT" w:hAnsi="Gill Sans MT"/>
          <w:bCs/>
        </w:rPr>
        <w:t xml:space="preserve"> </w:t>
      </w:r>
      <w:r>
        <w:rPr>
          <w:rFonts w:ascii="Gill Sans MT" w:hAnsi="Gill Sans MT"/>
          <w:bCs/>
        </w:rPr>
        <w:t xml:space="preserve">il personale: le </w:t>
      </w:r>
      <w:r w:rsidR="00745312">
        <w:rPr>
          <w:rFonts w:ascii="Gill Sans MT" w:hAnsi="Gill Sans MT"/>
          <w:bCs/>
        </w:rPr>
        <w:t>F</w:t>
      </w:r>
      <w:r>
        <w:rPr>
          <w:rFonts w:ascii="Gill Sans MT" w:hAnsi="Gill Sans MT"/>
          <w:bCs/>
        </w:rPr>
        <w:t xml:space="preserve">igure </w:t>
      </w:r>
      <w:r w:rsidR="00745312">
        <w:rPr>
          <w:rFonts w:ascii="Gill Sans MT" w:hAnsi="Gill Sans MT"/>
          <w:bCs/>
        </w:rPr>
        <w:t>C</w:t>
      </w:r>
      <w:r>
        <w:rPr>
          <w:rFonts w:ascii="Gill Sans MT" w:hAnsi="Gill Sans MT"/>
          <w:bCs/>
        </w:rPr>
        <w:t xml:space="preserve">hiave, </w:t>
      </w:r>
      <w:r w:rsidR="00610F7F">
        <w:rPr>
          <w:rFonts w:ascii="Gill Sans MT" w:hAnsi="Gill Sans MT"/>
          <w:bCs/>
        </w:rPr>
        <w:t>le tipologie contrattuali</w:t>
      </w:r>
      <w:r w:rsidR="00C54215">
        <w:rPr>
          <w:rFonts w:ascii="Gill Sans MT" w:hAnsi="Gill Sans MT"/>
          <w:bCs/>
        </w:rPr>
        <w:t xml:space="preserve"> da adottare</w:t>
      </w:r>
      <w:r w:rsidR="00610F7F">
        <w:rPr>
          <w:rFonts w:ascii="Gill Sans MT" w:hAnsi="Gill Sans MT"/>
          <w:bCs/>
        </w:rPr>
        <w:t>, ecc.</w:t>
      </w:r>
      <w:r w:rsidR="00DA5EF0">
        <w:rPr>
          <w:rFonts w:ascii="Gill Sans MT" w:hAnsi="Gill Sans MT"/>
          <w:bCs/>
        </w:rPr>
        <w:t xml:space="preserve"> Descrivere le stime che determinano i costi indiretti del Centro.</w:t>
      </w:r>
    </w:p>
    <w:p w14:paraId="08456FF2"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6AE445D1"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518BC365" w14:textId="5032DD3E" w:rsidR="00610F7F" w:rsidRDefault="00841A07" w:rsidP="00610F7F">
      <w:pPr>
        <w:spacing w:after="0" w:line="240" w:lineRule="auto"/>
        <w:jc w:val="both"/>
      </w:pPr>
      <w:r w:rsidRPr="008602BB">
        <w:rPr>
          <w:rFonts w:ascii="Gill Sans MT" w:hAnsi="Gill Sans MT"/>
        </w:rPr>
        <w:t>………………………………………………………………………………………………………………………</w:t>
      </w:r>
    </w:p>
    <w:p w14:paraId="56A9568A" w14:textId="3FCC559A" w:rsidR="00154F30" w:rsidRPr="00100158" w:rsidRDefault="00DA5EF0" w:rsidP="00100158">
      <w:pPr>
        <w:spacing w:before="120" w:after="120" w:line="242" w:lineRule="auto"/>
        <w:rPr>
          <w:rFonts w:ascii="Gill Sans MT" w:hAnsi="Gill Sans MT" w:cs="Arial"/>
          <w:color w:val="0070C0"/>
        </w:rPr>
      </w:pPr>
      <w:r w:rsidRPr="00100158">
        <w:rPr>
          <w:rFonts w:ascii="Gill Sans MT" w:eastAsia="Times New Roman" w:hAnsi="Gill Sans MT" w:cs="Arial"/>
          <w:color w:val="0070C0"/>
        </w:rPr>
        <w:t xml:space="preserve">4.2.2 </w:t>
      </w:r>
      <w:r w:rsidR="00580438" w:rsidRPr="00100158">
        <w:rPr>
          <w:rFonts w:ascii="Gill Sans MT" w:eastAsia="Times New Roman" w:hAnsi="Gill Sans MT" w:cs="Arial"/>
          <w:color w:val="0070C0"/>
        </w:rPr>
        <w:t>Unità di Ricerca</w:t>
      </w:r>
      <w:r w:rsidR="00881451" w:rsidRPr="00100158">
        <w:rPr>
          <w:rFonts w:ascii="Gill Sans MT" w:eastAsia="Times New Roman" w:hAnsi="Gill Sans MT" w:cs="Arial"/>
          <w:color w:val="0070C0"/>
        </w:rPr>
        <w:t xml:space="preserve"> e struttura dei costi operativi </w:t>
      </w:r>
      <w:r w:rsidR="00B342DE" w:rsidRPr="00100158">
        <w:rPr>
          <w:rFonts w:ascii="Gill Sans MT" w:eastAsia="Times New Roman" w:hAnsi="Gill Sans MT" w:cs="Arial"/>
          <w:color w:val="0070C0"/>
        </w:rPr>
        <w:t xml:space="preserve">di </w:t>
      </w:r>
      <w:r w:rsidR="00881451" w:rsidRPr="00100158">
        <w:rPr>
          <w:rFonts w:ascii="Gill Sans MT" w:eastAsia="Times New Roman" w:hAnsi="Gill Sans MT" w:cs="Arial"/>
          <w:color w:val="0070C0"/>
        </w:rPr>
        <w:t>base</w:t>
      </w:r>
      <w:r w:rsidR="00393E82" w:rsidRPr="00100158">
        <w:rPr>
          <w:rFonts w:ascii="Gill Sans MT" w:eastAsia="Times New Roman" w:hAnsi="Gill Sans MT" w:cs="Arial"/>
          <w:color w:val="0070C0"/>
        </w:rPr>
        <w:t xml:space="preserve">  </w:t>
      </w:r>
    </w:p>
    <w:p w14:paraId="01B46A9B" w14:textId="23629CC9" w:rsidR="00881451" w:rsidRPr="00154F30" w:rsidRDefault="00610F7F" w:rsidP="00154F30">
      <w:pPr>
        <w:spacing w:before="120"/>
        <w:ind w:right="256"/>
        <w:jc w:val="both"/>
        <w:rPr>
          <w:rFonts w:ascii="Gill Sans MT" w:hAnsi="Gill Sans MT"/>
          <w:bCs/>
        </w:rPr>
      </w:pPr>
      <w:r w:rsidRPr="00154F30">
        <w:rPr>
          <w:rFonts w:ascii="Gill Sans MT" w:hAnsi="Gill Sans MT"/>
          <w:bCs/>
        </w:rPr>
        <w:t xml:space="preserve">Descrivere </w:t>
      </w:r>
      <w:r w:rsidR="00787ED8" w:rsidRPr="00154F30">
        <w:rPr>
          <w:rFonts w:ascii="Gill Sans MT" w:hAnsi="Gill Sans MT"/>
          <w:bCs/>
        </w:rPr>
        <w:t xml:space="preserve">analiticamente </w:t>
      </w:r>
      <w:r w:rsidRPr="00154F30">
        <w:rPr>
          <w:rFonts w:ascii="Gill Sans MT" w:hAnsi="Gill Sans MT"/>
          <w:bCs/>
        </w:rPr>
        <w:t>le Unità di Ricerca</w:t>
      </w:r>
      <w:r w:rsidR="00C54215" w:rsidRPr="00154F30">
        <w:rPr>
          <w:rFonts w:ascii="Gill Sans MT" w:hAnsi="Gill Sans MT"/>
          <w:bCs/>
        </w:rPr>
        <w:t xml:space="preserve"> che saranno attivate ex novo e quelle </w:t>
      </w:r>
      <w:r w:rsidRPr="00154F30">
        <w:rPr>
          <w:rFonts w:ascii="Gill Sans MT" w:hAnsi="Gill Sans MT"/>
          <w:bCs/>
        </w:rPr>
        <w:t>le cui attività si intendono far confluire in misura totale o nettamente prevalente nel Centro di Eccellenza</w:t>
      </w:r>
      <w:r w:rsidR="00787ED8" w:rsidRPr="00154F30">
        <w:rPr>
          <w:rFonts w:ascii="Gill Sans MT" w:hAnsi="Gill Sans MT"/>
          <w:bCs/>
        </w:rPr>
        <w:t xml:space="preserve">. </w:t>
      </w:r>
      <w:r w:rsidR="00881451" w:rsidRPr="00154F30">
        <w:rPr>
          <w:rFonts w:ascii="Gill Sans MT" w:hAnsi="Gill Sans MT"/>
          <w:bCs/>
        </w:rPr>
        <w:t>Descrivere</w:t>
      </w:r>
      <w:r w:rsidR="001672E2" w:rsidRPr="00154F30">
        <w:rPr>
          <w:rFonts w:ascii="Gill Sans MT" w:hAnsi="Gill Sans MT"/>
          <w:bCs/>
        </w:rPr>
        <w:t xml:space="preserve"> per ciascuna </w:t>
      </w:r>
      <w:r w:rsidR="00580438" w:rsidRPr="00154F30">
        <w:rPr>
          <w:rFonts w:ascii="Gill Sans MT" w:hAnsi="Gill Sans MT"/>
          <w:bCs/>
        </w:rPr>
        <w:t>Unità di Ricerca</w:t>
      </w:r>
      <w:r w:rsidR="00787ED8" w:rsidRPr="00154F30">
        <w:rPr>
          <w:rFonts w:ascii="Gill Sans MT" w:hAnsi="Gill Sans MT"/>
          <w:bCs/>
        </w:rPr>
        <w:t xml:space="preserve"> l’</w:t>
      </w:r>
      <w:r w:rsidR="00881451" w:rsidRPr="00154F30">
        <w:rPr>
          <w:rFonts w:ascii="Gill Sans MT" w:hAnsi="Gill Sans MT"/>
          <w:bCs/>
        </w:rPr>
        <w:t>organizzazione dell’</w:t>
      </w:r>
      <w:r w:rsidR="00580438" w:rsidRPr="00154F30">
        <w:rPr>
          <w:rFonts w:ascii="Gill Sans MT" w:hAnsi="Gill Sans MT"/>
          <w:bCs/>
        </w:rPr>
        <w:t xml:space="preserve">Unità </w:t>
      </w:r>
      <w:r w:rsidR="00973CED" w:rsidRPr="00154F30">
        <w:rPr>
          <w:rFonts w:ascii="Gill Sans MT" w:hAnsi="Gill Sans MT"/>
          <w:bCs/>
        </w:rPr>
        <w:t>stessa</w:t>
      </w:r>
      <w:r w:rsidR="00787ED8" w:rsidRPr="00154F30">
        <w:rPr>
          <w:rFonts w:ascii="Gill Sans MT" w:hAnsi="Gill Sans MT"/>
          <w:bCs/>
        </w:rPr>
        <w:t xml:space="preserve"> (</w:t>
      </w:r>
      <w:r w:rsidR="00881451" w:rsidRPr="00154F30">
        <w:rPr>
          <w:rFonts w:ascii="Gill Sans MT" w:hAnsi="Gill Sans MT"/>
          <w:bCs/>
        </w:rPr>
        <w:t>Dipartimento</w:t>
      </w:r>
      <w:r w:rsidR="00787ED8" w:rsidRPr="00154F30">
        <w:rPr>
          <w:rFonts w:ascii="Gill Sans MT" w:hAnsi="Gill Sans MT"/>
          <w:bCs/>
        </w:rPr>
        <w:t>/Istituto, ecc.</w:t>
      </w:r>
      <w:r w:rsidR="00881451" w:rsidRPr="00154F30">
        <w:rPr>
          <w:rFonts w:ascii="Gill Sans MT" w:hAnsi="Gill Sans MT"/>
          <w:bCs/>
        </w:rPr>
        <w:t>);</w:t>
      </w:r>
      <w:r w:rsidR="00787ED8" w:rsidRPr="00154F30">
        <w:rPr>
          <w:rFonts w:ascii="Gill Sans MT" w:hAnsi="Gill Sans MT"/>
          <w:bCs/>
        </w:rPr>
        <w:t xml:space="preserve"> il personale e le </w:t>
      </w:r>
      <w:r w:rsidR="00DA5EF0">
        <w:rPr>
          <w:rFonts w:ascii="Gill Sans MT" w:hAnsi="Gill Sans MT"/>
          <w:bCs/>
        </w:rPr>
        <w:t>F</w:t>
      </w:r>
      <w:r w:rsidR="00787ED8" w:rsidRPr="00154F30">
        <w:rPr>
          <w:rFonts w:ascii="Gill Sans MT" w:hAnsi="Gill Sans MT"/>
          <w:bCs/>
        </w:rPr>
        <w:t xml:space="preserve">igure </w:t>
      </w:r>
      <w:r w:rsidR="00DA5EF0">
        <w:rPr>
          <w:rFonts w:ascii="Gill Sans MT" w:hAnsi="Gill Sans MT"/>
          <w:bCs/>
        </w:rPr>
        <w:t>C</w:t>
      </w:r>
      <w:r w:rsidR="00787ED8" w:rsidRPr="00154F30">
        <w:rPr>
          <w:rFonts w:ascii="Gill Sans MT" w:hAnsi="Gill Sans MT"/>
          <w:bCs/>
        </w:rPr>
        <w:t>hiave</w:t>
      </w:r>
      <w:r w:rsidR="00973CED" w:rsidRPr="00154F30">
        <w:rPr>
          <w:rFonts w:ascii="Gill Sans MT" w:hAnsi="Gill Sans MT"/>
          <w:bCs/>
        </w:rPr>
        <w:t>;</w:t>
      </w:r>
      <w:r w:rsidR="00314FCF" w:rsidRPr="00154F30">
        <w:rPr>
          <w:rFonts w:ascii="Gill Sans MT" w:hAnsi="Gill Sans MT"/>
          <w:bCs/>
        </w:rPr>
        <w:t xml:space="preserve"> il </w:t>
      </w:r>
      <w:r w:rsidR="00881451" w:rsidRPr="00154F30">
        <w:rPr>
          <w:rFonts w:ascii="Gill Sans MT" w:hAnsi="Gill Sans MT"/>
          <w:bCs/>
        </w:rPr>
        <w:t>know-how scientifico dell’</w:t>
      </w:r>
      <w:r w:rsidR="00580438" w:rsidRPr="00154F30">
        <w:rPr>
          <w:rFonts w:ascii="Gill Sans MT" w:hAnsi="Gill Sans MT"/>
          <w:bCs/>
        </w:rPr>
        <w:t>Unità di Ricerca</w:t>
      </w:r>
      <w:r w:rsidR="00C54215" w:rsidRPr="00154F30">
        <w:rPr>
          <w:rFonts w:ascii="Gill Sans MT" w:hAnsi="Gill Sans MT"/>
          <w:bCs/>
        </w:rPr>
        <w:t>; indicare</w:t>
      </w:r>
      <w:r w:rsidR="00881451" w:rsidRPr="00154F30">
        <w:rPr>
          <w:rFonts w:ascii="Gill Sans MT" w:hAnsi="Gill Sans MT"/>
          <w:bCs/>
        </w:rPr>
        <w:t xml:space="preserve"> </w:t>
      </w:r>
      <w:r w:rsidR="005E53AB" w:rsidRPr="00154F30">
        <w:rPr>
          <w:rFonts w:ascii="Gill Sans MT" w:hAnsi="Gill Sans MT"/>
          <w:bCs/>
        </w:rPr>
        <w:t>i Pro</w:t>
      </w:r>
      <w:r w:rsidR="00C54215" w:rsidRPr="00154F30">
        <w:rPr>
          <w:rFonts w:ascii="Gill Sans MT" w:hAnsi="Gill Sans MT"/>
          <w:bCs/>
        </w:rPr>
        <w:t>getti e le attività già</w:t>
      </w:r>
      <w:r w:rsidR="005E53AB" w:rsidRPr="00154F30">
        <w:rPr>
          <w:rFonts w:ascii="Gill Sans MT" w:hAnsi="Gill Sans MT"/>
          <w:bCs/>
        </w:rPr>
        <w:t xml:space="preserve"> in corso, </w:t>
      </w:r>
      <w:r w:rsidR="00881451" w:rsidRPr="00154F30">
        <w:rPr>
          <w:rFonts w:ascii="Gill Sans MT" w:hAnsi="Gill Sans MT"/>
          <w:bCs/>
        </w:rPr>
        <w:t xml:space="preserve">attinenti </w:t>
      </w:r>
      <w:r w:rsidR="00973CED" w:rsidRPr="00154F30">
        <w:rPr>
          <w:rFonts w:ascii="Gill Sans MT" w:hAnsi="Gill Sans MT"/>
          <w:bCs/>
        </w:rPr>
        <w:t>al DTC,</w:t>
      </w:r>
      <w:r w:rsidR="00C54215" w:rsidRPr="00154F30">
        <w:rPr>
          <w:rFonts w:ascii="Gill Sans MT" w:hAnsi="Gill Sans MT"/>
          <w:bCs/>
        </w:rPr>
        <w:t xml:space="preserve"> che saranno portate avanti durante lo svolgimento del Piano</w:t>
      </w:r>
      <w:r w:rsidR="00881451" w:rsidRPr="00154F30">
        <w:rPr>
          <w:rFonts w:ascii="Gill Sans MT" w:hAnsi="Gill Sans MT"/>
          <w:bCs/>
        </w:rPr>
        <w:t>;</w:t>
      </w:r>
      <w:r w:rsidR="00787ED8" w:rsidRPr="00154F30">
        <w:rPr>
          <w:rFonts w:ascii="Gill Sans MT" w:hAnsi="Gill Sans MT"/>
          <w:bCs/>
        </w:rPr>
        <w:t xml:space="preserve"> i r</w:t>
      </w:r>
      <w:r w:rsidR="00C54215" w:rsidRPr="00154F30">
        <w:rPr>
          <w:rFonts w:ascii="Gill Sans MT" w:hAnsi="Gill Sans MT"/>
          <w:bCs/>
        </w:rPr>
        <w:t xml:space="preserve">apporti di collaborazione nuovi o </w:t>
      </w:r>
      <w:r w:rsidR="00881451" w:rsidRPr="00154F30">
        <w:rPr>
          <w:rFonts w:ascii="Gill Sans MT" w:hAnsi="Gill Sans MT"/>
          <w:bCs/>
        </w:rPr>
        <w:t>esistenti in reti di cooperazione scientifica nazionali e/o internazionali;</w:t>
      </w:r>
      <w:r w:rsidR="00787ED8" w:rsidRPr="00154F30">
        <w:rPr>
          <w:rFonts w:ascii="Gill Sans MT" w:hAnsi="Gill Sans MT"/>
          <w:bCs/>
        </w:rPr>
        <w:t xml:space="preserve"> i </w:t>
      </w:r>
      <w:r w:rsidR="00881451" w:rsidRPr="00154F30">
        <w:rPr>
          <w:rFonts w:ascii="Gill Sans MT" w:hAnsi="Gill Sans MT"/>
          <w:bCs/>
        </w:rPr>
        <w:t>rapporti di</w:t>
      </w:r>
      <w:r w:rsidR="00C54215" w:rsidRPr="00154F30">
        <w:rPr>
          <w:rFonts w:ascii="Gill Sans MT" w:hAnsi="Gill Sans MT"/>
          <w:bCs/>
        </w:rPr>
        <w:t xml:space="preserve"> collaborazione da attivare con le </w:t>
      </w:r>
      <w:r w:rsidR="00881451" w:rsidRPr="00154F30">
        <w:rPr>
          <w:rFonts w:ascii="Gill Sans MT" w:hAnsi="Gill Sans MT"/>
          <w:bCs/>
        </w:rPr>
        <w:t>imprese (con evidenza dei settori e delle imprese del Lazio).</w:t>
      </w:r>
    </w:p>
    <w:p w14:paraId="1B927BF8"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5DAAA5E5"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202D60A2" w14:textId="77795244" w:rsidR="00610F7F" w:rsidRDefault="00841A07" w:rsidP="00610F7F">
      <w:pPr>
        <w:spacing w:after="0" w:line="240" w:lineRule="auto"/>
        <w:jc w:val="both"/>
      </w:pPr>
      <w:r w:rsidRPr="008602BB">
        <w:rPr>
          <w:rFonts w:ascii="Gill Sans MT" w:hAnsi="Gill Sans MT"/>
        </w:rPr>
        <w:t>………………………………………………………………………………………………………………………</w:t>
      </w:r>
    </w:p>
    <w:p w14:paraId="4DE8D50D" w14:textId="3ADD8A5A" w:rsidR="005E53AB" w:rsidRPr="00100158" w:rsidRDefault="005E53AB" w:rsidP="005E53AB">
      <w:pPr>
        <w:spacing w:before="120" w:after="120" w:line="242" w:lineRule="auto"/>
        <w:rPr>
          <w:rFonts w:ascii="Gill Sans MT" w:eastAsia="Times New Roman" w:hAnsi="Gill Sans MT" w:cs="Arial"/>
          <w:color w:val="0070C0"/>
        </w:rPr>
      </w:pPr>
      <w:r w:rsidRPr="00100158">
        <w:rPr>
          <w:rFonts w:ascii="Gill Sans MT" w:eastAsia="Times New Roman" w:hAnsi="Gill Sans MT" w:cs="Arial"/>
          <w:color w:val="0070C0"/>
        </w:rPr>
        <w:t>4.2.3 Dotazioni Tecnologiche e Infrastrutturali</w:t>
      </w:r>
    </w:p>
    <w:p w14:paraId="78423AAC" w14:textId="31BF3218" w:rsidR="005E53AB" w:rsidRDefault="005E53AB" w:rsidP="005E53AB">
      <w:pPr>
        <w:spacing w:after="0" w:line="240" w:lineRule="auto"/>
        <w:ind w:right="256"/>
        <w:jc w:val="both"/>
        <w:rPr>
          <w:rFonts w:ascii="Gill Sans MT" w:hAnsi="Gill Sans MT"/>
          <w:bCs/>
        </w:rPr>
      </w:pPr>
      <w:r w:rsidRPr="00881451">
        <w:rPr>
          <w:rFonts w:ascii="Gill Sans MT" w:hAnsi="Gill Sans MT"/>
          <w:bCs/>
        </w:rPr>
        <w:t>Descrivere</w:t>
      </w:r>
      <w:r>
        <w:rPr>
          <w:rFonts w:ascii="Gill Sans MT" w:hAnsi="Gill Sans MT"/>
          <w:bCs/>
        </w:rPr>
        <w:t xml:space="preserve"> analiticamente le Sedi, le </w:t>
      </w:r>
      <w:r w:rsidRPr="005E53AB">
        <w:rPr>
          <w:rFonts w:ascii="Gill Sans MT" w:eastAsia="Times New Roman" w:hAnsi="Gill Sans MT" w:cs="Arial"/>
        </w:rPr>
        <w:t>Dotazioni Tecnologiche e Infrastrutturali</w:t>
      </w:r>
      <w:r w:rsidRPr="005E53AB">
        <w:rPr>
          <w:rFonts w:ascii="Gill Sans MT" w:hAnsi="Gill Sans MT"/>
          <w:bCs/>
        </w:rPr>
        <w:t xml:space="preserve"> </w:t>
      </w:r>
      <w:r>
        <w:rPr>
          <w:rFonts w:ascii="Gill Sans MT" w:hAnsi="Gill Sans MT"/>
          <w:bCs/>
        </w:rPr>
        <w:t xml:space="preserve">che il soggetto </w:t>
      </w:r>
      <w:r w:rsidR="00973CED">
        <w:rPr>
          <w:rFonts w:ascii="Gill Sans MT" w:hAnsi="Gill Sans MT"/>
          <w:bCs/>
        </w:rPr>
        <w:t>richiedente intende apporta</w:t>
      </w:r>
      <w:r>
        <w:rPr>
          <w:rFonts w:ascii="Gill Sans MT" w:hAnsi="Gill Sans MT"/>
          <w:bCs/>
        </w:rPr>
        <w:t xml:space="preserve">re </w:t>
      </w:r>
      <w:r w:rsidR="00973CED">
        <w:rPr>
          <w:rFonts w:ascii="Gill Sans MT" w:hAnsi="Gill Sans MT"/>
          <w:bCs/>
        </w:rPr>
        <w:t>a</w:t>
      </w:r>
      <w:r>
        <w:rPr>
          <w:rFonts w:ascii="Gill Sans MT" w:hAnsi="Gill Sans MT"/>
          <w:bCs/>
        </w:rPr>
        <w:t>l Centro di eccellenza, lo sfruttamento dei brevetti</w:t>
      </w:r>
      <w:r w:rsidR="00973CED">
        <w:rPr>
          <w:rFonts w:ascii="Gill Sans MT" w:hAnsi="Gill Sans MT"/>
          <w:bCs/>
        </w:rPr>
        <w:t xml:space="preserve"> e gli altri diritti di proprietà intellettuale</w:t>
      </w:r>
      <w:r>
        <w:rPr>
          <w:rFonts w:ascii="Gill Sans MT" w:hAnsi="Gill Sans MT"/>
          <w:bCs/>
        </w:rPr>
        <w:t>,</w:t>
      </w:r>
      <w:r w:rsidR="00973CED">
        <w:rPr>
          <w:rFonts w:ascii="Gill Sans MT" w:hAnsi="Gill Sans MT"/>
          <w:bCs/>
        </w:rPr>
        <w:t xml:space="preserve"> i data base</w:t>
      </w:r>
      <w:r w:rsidR="00DA5EF0">
        <w:rPr>
          <w:rFonts w:ascii="Gill Sans MT" w:hAnsi="Gill Sans MT"/>
          <w:bCs/>
        </w:rPr>
        <w:t>, etc. (per Unità di Ricerca o generali)</w:t>
      </w:r>
      <w:r w:rsidR="00EE1A91">
        <w:rPr>
          <w:rFonts w:ascii="Gill Sans MT" w:hAnsi="Gill Sans MT"/>
          <w:bCs/>
        </w:rPr>
        <w:t>.</w:t>
      </w:r>
    </w:p>
    <w:p w14:paraId="532ED59E"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46C5FF64"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5EEA14B9" w14:textId="553430A1" w:rsidR="005E53AB" w:rsidRDefault="00841A07" w:rsidP="005E53AB">
      <w:pPr>
        <w:spacing w:after="0" w:line="240" w:lineRule="auto"/>
        <w:jc w:val="both"/>
      </w:pPr>
      <w:r w:rsidRPr="008602BB">
        <w:rPr>
          <w:rFonts w:ascii="Gill Sans MT" w:hAnsi="Gill Sans MT"/>
        </w:rPr>
        <w:t>………………………………………………………………………………………………………………………</w:t>
      </w:r>
    </w:p>
    <w:p w14:paraId="5A0D4433" w14:textId="77777777" w:rsidR="00610F7F" w:rsidRDefault="00610F7F">
      <w:pPr>
        <w:spacing w:after="0" w:line="240" w:lineRule="auto"/>
        <w:rPr>
          <w:rFonts w:ascii="Gill Sans MT" w:eastAsia="Times New Roman" w:hAnsi="Gill Sans MT" w:cs="Times New Roman"/>
          <w:b/>
          <w:sz w:val="24"/>
          <w:szCs w:val="20"/>
          <w:u w:val="single"/>
        </w:rPr>
      </w:pPr>
    </w:p>
    <w:p w14:paraId="3E370EC8" w14:textId="5B62BB0A" w:rsidR="00C54215" w:rsidRDefault="00C54215">
      <w:pPr>
        <w:spacing w:after="0" w:line="240" w:lineRule="auto"/>
        <w:rPr>
          <w:rFonts w:ascii="Gill Sans MT" w:eastAsia="Times New Roman" w:hAnsi="Gill Sans MT" w:cs="Times New Roman"/>
          <w:b/>
          <w:sz w:val="24"/>
          <w:szCs w:val="20"/>
          <w:u w:val="single"/>
        </w:rPr>
      </w:pPr>
      <w:r>
        <w:rPr>
          <w:rFonts w:ascii="Gill Sans MT" w:eastAsia="Times New Roman" w:hAnsi="Gill Sans MT" w:cs="Times New Roman"/>
          <w:b/>
          <w:sz w:val="24"/>
          <w:szCs w:val="20"/>
          <w:u w:val="single"/>
        </w:rPr>
        <w:br w:type="page"/>
      </w:r>
    </w:p>
    <w:p w14:paraId="2EBE19B7" w14:textId="1BCA5D16" w:rsidR="002F01B5" w:rsidRPr="00100158" w:rsidRDefault="00D14C0B" w:rsidP="00314FCF">
      <w:pPr>
        <w:pStyle w:val="Paragrafoelenco"/>
        <w:numPr>
          <w:ilvl w:val="0"/>
          <w:numId w:val="22"/>
        </w:numPr>
        <w:ind w:left="284" w:hanging="284"/>
        <w:rPr>
          <w:rFonts w:ascii="Gill Sans MT" w:hAnsi="Gill Sans MT"/>
          <w:b/>
          <w:color w:val="002060"/>
        </w:rPr>
      </w:pPr>
      <w:r w:rsidRPr="00100158">
        <w:rPr>
          <w:rFonts w:ascii="Gill Sans MT" w:hAnsi="Gill Sans MT"/>
          <w:b/>
          <w:color w:val="002060"/>
        </w:rPr>
        <w:lastRenderedPageBreak/>
        <w:t>Descrizione delle Azioni e dei Progetti su cui è richiesta la Sovvenzione</w:t>
      </w:r>
    </w:p>
    <w:p w14:paraId="357BFA74" w14:textId="77777777" w:rsidR="00504803" w:rsidRPr="00BB16D4" w:rsidRDefault="00504803" w:rsidP="00504803">
      <w:pPr>
        <w:pStyle w:val="Paragrafoelenco"/>
        <w:rPr>
          <w:rFonts w:ascii="Gill Sans MT" w:hAnsi="Gill Sans MT"/>
          <w:b/>
          <w:color w:val="002060"/>
        </w:rPr>
      </w:pPr>
    </w:p>
    <w:p w14:paraId="1AD39415" w14:textId="14F98A96" w:rsidR="004A2303" w:rsidRPr="00BB16D4" w:rsidRDefault="004A2303" w:rsidP="00504803">
      <w:pPr>
        <w:pStyle w:val="Paragrafoelenco"/>
        <w:numPr>
          <w:ilvl w:val="1"/>
          <w:numId w:val="22"/>
        </w:numPr>
        <w:spacing w:before="120" w:after="120"/>
        <w:ind w:left="0" w:firstLine="0"/>
        <w:jc w:val="both"/>
        <w:rPr>
          <w:rFonts w:ascii="Gill Sans MT" w:hAnsi="Gill Sans MT" w:cs="Arial"/>
          <w:b/>
          <w:color w:val="0070C0"/>
          <w:sz w:val="22"/>
          <w:szCs w:val="22"/>
        </w:rPr>
      </w:pPr>
      <w:r w:rsidRPr="00BB16D4">
        <w:rPr>
          <w:rFonts w:ascii="Gill Sans MT" w:hAnsi="Gill Sans MT" w:cs="Arial"/>
          <w:b/>
          <w:color w:val="0070C0"/>
          <w:sz w:val="22"/>
          <w:szCs w:val="22"/>
        </w:rPr>
        <w:t>Azione Anagrafe delle Competenze</w:t>
      </w:r>
    </w:p>
    <w:p w14:paraId="46F635DC" w14:textId="6E2C02D2" w:rsidR="00F02D9D" w:rsidRPr="00857079" w:rsidRDefault="00973CED" w:rsidP="00BB16D4">
      <w:pPr>
        <w:autoSpaceDE w:val="0"/>
        <w:autoSpaceDN w:val="0"/>
        <w:adjustRightInd w:val="0"/>
        <w:spacing w:after="0" w:line="240" w:lineRule="auto"/>
        <w:ind w:right="256"/>
        <w:jc w:val="both"/>
        <w:rPr>
          <w:rFonts w:ascii="Gill Sans MT" w:hAnsi="Gill Sans MT"/>
          <w:bCs/>
          <w:szCs w:val="20"/>
        </w:rPr>
      </w:pPr>
      <w:r>
        <w:rPr>
          <w:rFonts w:ascii="Gill Sans MT" w:hAnsi="Gill Sans MT"/>
          <w:bCs/>
          <w:szCs w:val="20"/>
        </w:rPr>
        <w:t>Sulla base di quanto richiesto nell’Avviso, descrivere l’</w:t>
      </w:r>
      <w:r w:rsidR="00F02D9D" w:rsidRPr="00857079">
        <w:rPr>
          <w:rFonts w:ascii="Gill Sans MT" w:hAnsi="Gill Sans MT"/>
          <w:bCs/>
          <w:szCs w:val="20"/>
        </w:rPr>
        <w:t>orga</w:t>
      </w:r>
      <w:r w:rsidR="00895B69">
        <w:rPr>
          <w:rFonts w:ascii="Gill Sans MT" w:hAnsi="Gill Sans MT"/>
          <w:bCs/>
          <w:szCs w:val="20"/>
        </w:rPr>
        <w:t xml:space="preserve">nizzazione e realizzazione della </w:t>
      </w:r>
      <w:r w:rsidR="00895B69" w:rsidRPr="003D4F1C">
        <w:rPr>
          <w:rFonts w:ascii="Gill Sans MT" w:hAnsi="Gill Sans MT"/>
          <w:bCs/>
          <w:i/>
          <w:szCs w:val="20"/>
        </w:rPr>
        <w:t>Community e/o piattaforma web</w:t>
      </w:r>
      <w:r>
        <w:rPr>
          <w:rFonts w:ascii="Gill Sans MT" w:hAnsi="Gill Sans MT"/>
          <w:bCs/>
          <w:i/>
          <w:szCs w:val="20"/>
        </w:rPr>
        <w:t xml:space="preserve"> del DTC; </w:t>
      </w:r>
      <w:r>
        <w:rPr>
          <w:rFonts w:ascii="Gill Sans MT" w:hAnsi="Gill Sans MT"/>
          <w:bCs/>
          <w:szCs w:val="20"/>
        </w:rPr>
        <w:t>l’o</w:t>
      </w:r>
      <w:r w:rsidR="00895B69" w:rsidRPr="00857079">
        <w:rPr>
          <w:rFonts w:ascii="Gill Sans MT" w:hAnsi="Gill Sans MT"/>
          <w:bCs/>
          <w:szCs w:val="20"/>
        </w:rPr>
        <w:t>rganizzazione e realizzazione dell’</w:t>
      </w:r>
      <w:r w:rsidR="00C54215">
        <w:rPr>
          <w:rFonts w:ascii="Gill Sans MT" w:eastAsia="Times New Roman" w:hAnsi="Gill Sans MT" w:cs="Gill Sans MT"/>
          <w:szCs w:val="20"/>
        </w:rPr>
        <w:t>’Anagrafe delle Competenze</w:t>
      </w:r>
      <w:r>
        <w:rPr>
          <w:rFonts w:ascii="Gill Sans MT" w:hAnsi="Gill Sans MT"/>
          <w:bCs/>
          <w:szCs w:val="20"/>
        </w:rPr>
        <w:t xml:space="preserve">, comprensiva dei dati su </w:t>
      </w:r>
      <w:r w:rsidR="00F02D9D" w:rsidRPr="00973CED">
        <w:rPr>
          <w:rFonts w:ascii="Gill Sans MT" w:hAnsi="Gill Sans MT" w:cs="Gill Sans MT"/>
        </w:rPr>
        <w:t>Organismi di Ricerca, Imprese, professionisti, iniziative, notizie, bandi, progetti europei</w:t>
      </w:r>
      <w:r>
        <w:rPr>
          <w:rFonts w:ascii="Gill Sans MT" w:hAnsi="Gill Sans MT" w:cs="Gill Sans MT"/>
        </w:rPr>
        <w:t xml:space="preserve">; la </w:t>
      </w:r>
      <w:r w:rsidR="00F02D9D" w:rsidRPr="00857079">
        <w:rPr>
          <w:rFonts w:ascii="Gill Sans MT" w:eastAsia="Times New Roman" w:hAnsi="Gill Sans MT" w:cs="Gill Sans MT"/>
          <w:szCs w:val="20"/>
        </w:rPr>
        <w:t>mappatura e monitoraggio nel tempo delle tecno</w:t>
      </w:r>
      <w:r>
        <w:rPr>
          <w:rFonts w:ascii="Gill Sans MT" w:eastAsia="Times New Roman" w:hAnsi="Gill Sans MT" w:cs="Gill Sans MT"/>
          <w:szCs w:val="20"/>
        </w:rPr>
        <w:t xml:space="preserve">logie e dei modelli di business; la </w:t>
      </w:r>
      <w:r w:rsidR="00F02D9D" w:rsidRPr="00857079">
        <w:rPr>
          <w:rFonts w:ascii="Gill Sans MT" w:eastAsia="Times New Roman" w:hAnsi="Gill Sans MT" w:cs="Gill Sans MT"/>
          <w:szCs w:val="20"/>
        </w:rPr>
        <w:t>mappatura e monitoraggio nel tempo d</w:t>
      </w:r>
      <w:r>
        <w:rPr>
          <w:rFonts w:ascii="Gill Sans MT" w:eastAsia="Times New Roman" w:hAnsi="Gill Sans MT" w:cs="Gill Sans MT"/>
          <w:szCs w:val="20"/>
        </w:rPr>
        <w:t>e</w:t>
      </w:r>
      <w:r w:rsidR="00BB16D4">
        <w:rPr>
          <w:rFonts w:ascii="Gill Sans MT" w:eastAsia="Times New Roman" w:hAnsi="Gill Sans MT" w:cs="Gill Sans MT"/>
          <w:szCs w:val="20"/>
        </w:rPr>
        <w:t xml:space="preserve">i Big Data; la </w:t>
      </w:r>
      <w:r w:rsidR="00F02D9D" w:rsidRPr="00857079">
        <w:rPr>
          <w:rFonts w:ascii="Gill Sans MT" w:eastAsia="Times New Roman" w:hAnsi="Gill Sans MT" w:cs="Gill Sans MT"/>
          <w:szCs w:val="20"/>
        </w:rPr>
        <w:t>mappatura della risposta strutturale degli edifici storici dei borghi del Lazio in relazione ai danni subiti dai recenti terremoti, con particolare riferimento a quelli già oggetto di precedenti consolidamenti statici</w:t>
      </w:r>
      <w:r w:rsidR="00BB16D4">
        <w:rPr>
          <w:rFonts w:ascii="Gill Sans MT" w:eastAsia="Times New Roman" w:hAnsi="Gill Sans MT" w:cs="Gill Sans MT"/>
          <w:szCs w:val="20"/>
        </w:rPr>
        <w:t>.</w:t>
      </w:r>
      <w:r w:rsidR="00F02D9D" w:rsidRPr="00857079">
        <w:rPr>
          <w:rFonts w:ascii="Gill Sans MT" w:hAnsi="Gill Sans MT"/>
          <w:bCs/>
          <w:szCs w:val="20"/>
        </w:rPr>
        <w:t xml:space="preserve"> </w:t>
      </w:r>
    </w:p>
    <w:p w14:paraId="359535EE"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3842C6CD"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0B03FB4B" w14:textId="0E83B033" w:rsidR="00C54215" w:rsidRDefault="00841A07" w:rsidP="00C54215">
      <w:pPr>
        <w:spacing w:after="0" w:line="240" w:lineRule="auto"/>
        <w:jc w:val="both"/>
      </w:pPr>
      <w:r w:rsidRPr="008602BB">
        <w:rPr>
          <w:rFonts w:ascii="Gill Sans MT" w:hAnsi="Gill Sans MT"/>
        </w:rPr>
        <w:t>………………………………………………………………………………………………………………………</w:t>
      </w:r>
    </w:p>
    <w:p w14:paraId="22921EE0" w14:textId="6819BD84" w:rsidR="00603521" w:rsidRDefault="00603521" w:rsidP="00100158">
      <w:pPr>
        <w:spacing w:after="0" w:line="240" w:lineRule="auto"/>
        <w:jc w:val="both"/>
        <w:rPr>
          <w:rFonts w:ascii="Gill Sans MT" w:hAnsi="Gill Sans MT" w:cs="Arial"/>
          <w:color w:val="0070C0"/>
        </w:rPr>
      </w:pPr>
    </w:p>
    <w:p w14:paraId="41E4B1B6" w14:textId="787AE68E" w:rsidR="004A2303" w:rsidRPr="00BB16D4" w:rsidRDefault="004A2303" w:rsidP="00363FA2">
      <w:pPr>
        <w:pStyle w:val="Paragrafoelenco"/>
        <w:numPr>
          <w:ilvl w:val="1"/>
          <w:numId w:val="22"/>
        </w:numPr>
        <w:ind w:left="0" w:hanging="11"/>
        <w:rPr>
          <w:rFonts w:ascii="Gill Sans MT" w:hAnsi="Gill Sans MT" w:cs="Arial"/>
          <w:b/>
          <w:color w:val="0070C0"/>
          <w:sz w:val="22"/>
          <w:szCs w:val="22"/>
        </w:rPr>
      </w:pPr>
      <w:r w:rsidRPr="00BB16D4">
        <w:rPr>
          <w:rFonts w:ascii="Gill Sans MT" w:hAnsi="Gill Sans MT" w:cs="Arial"/>
          <w:b/>
          <w:color w:val="0070C0"/>
          <w:sz w:val="22"/>
          <w:szCs w:val="22"/>
        </w:rPr>
        <w:t>Progetti per il Capitale Umano</w:t>
      </w:r>
    </w:p>
    <w:p w14:paraId="50DF89B9" w14:textId="62904600" w:rsidR="00603521" w:rsidRPr="00BB16D4" w:rsidRDefault="00BB16D4" w:rsidP="00BB16D4">
      <w:pPr>
        <w:autoSpaceDE w:val="0"/>
        <w:autoSpaceDN w:val="0"/>
        <w:adjustRightInd w:val="0"/>
        <w:spacing w:after="0" w:line="240" w:lineRule="auto"/>
        <w:ind w:right="256"/>
        <w:jc w:val="both"/>
        <w:rPr>
          <w:rFonts w:ascii="Gill Sans MT" w:hAnsi="Gill Sans MT"/>
          <w:bCs/>
        </w:rPr>
      </w:pPr>
      <w:r>
        <w:rPr>
          <w:rFonts w:ascii="Gill Sans MT" w:hAnsi="Gill Sans MT"/>
          <w:bCs/>
          <w:szCs w:val="20"/>
        </w:rPr>
        <w:t xml:space="preserve">Descrivere i Progetti per il </w:t>
      </w:r>
      <w:r w:rsidR="00DA5EF0">
        <w:rPr>
          <w:rFonts w:ascii="Gill Sans MT" w:hAnsi="Gill Sans MT"/>
          <w:bCs/>
          <w:szCs w:val="20"/>
        </w:rPr>
        <w:t>C</w:t>
      </w:r>
      <w:r>
        <w:rPr>
          <w:rFonts w:ascii="Gill Sans MT" w:hAnsi="Gill Sans MT"/>
          <w:bCs/>
          <w:szCs w:val="20"/>
        </w:rPr>
        <w:t xml:space="preserve">apitale </w:t>
      </w:r>
      <w:r w:rsidR="00DA5EF0">
        <w:rPr>
          <w:rFonts w:ascii="Gill Sans MT" w:hAnsi="Gill Sans MT"/>
          <w:bCs/>
          <w:szCs w:val="20"/>
        </w:rPr>
        <w:t>U</w:t>
      </w:r>
      <w:r>
        <w:rPr>
          <w:rFonts w:ascii="Gill Sans MT" w:hAnsi="Gill Sans MT"/>
          <w:bCs/>
          <w:szCs w:val="20"/>
        </w:rPr>
        <w:t xml:space="preserve">mano ed in particolare i </w:t>
      </w:r>
      <w:r w:rsidR="00DA5EF0">
        <w:rPr>
          <w:rFonts w:ascii="Gill Sans MT" w:hAnsi="Gill Sans MT"/>
          <w:bCs/>
        </w:rPr>
        <w:t>m</w:t>
      </w:r>
      <w:r w:rsidR="00603521" w:rsidRPr="00857079">
        <w:rPr>
          <w:rFonts w:ascii="Gill Sans MT" w:hAnsi="Gill Sans MT"/>
          <w:bCs/>
        </w:rPr>
        <w:t>aster di I e II livello</w:t>
      </w:r>
      <w:r>
        <w:rPr>
          <w:rFonts w:ascii="Gill Sans MT" w:hAnsi="Gill Sans MT"/>
          <w:bCs/>
        </w:rPr>
        <w:t xml:space="preserve"> da attivare</w:t>
      </w:r>
      <w:r w:rsidR="00DA5EF0">
        <w:rPr>
          <w:rFonts w:ascii="Gill Sans MT" w:hAnsi="Gill Sans MT"/>
          <w:bCs/>
        </w:rPr>
        <w:t xml:space="preserve"> (classificazione ISCED)</w:t>
      </w:r>
      <w:r w:rsidR="00603521" w:rsidRPr="00857079">
        <w:rPr>
          <w:rFonts w:ascii="Gill Sans MT" w:hAnsi="Gill Sans MT"/>
          <w:bCs/>
        </w:rPr>
        <w:t>;</w:t>
      </w:r>
      <w:r>
        <w:rPr>
          <w:rFonts w:ascii="Gill Sans MT" w:hAnsi="Gill Sans MT"/>
          <w:bCs/>
        </w:rPr>
        <w:t xml:space="preserve"> i </w:t>
      </w:r>
      <w:r w:rsidR="003D4F1C" w:rsidRPr="003F69CF">
        <w:rPr>
          <w:rFonts w:ascii="Gill Sans MT" w:hAnsi="Gill Sans MT"/>
          <w:bCs/>
        </w:rPr>
        <w:t xml:space="preserve">corsi </w:t>
      </w:r>
      <w:r w:rsidRPr="003F69CF">
        <w:rPr>
          <w:rFonts w:ascii="Gill Sans MT" w:hAnsi="Gill Sans MT"/>
          <w:bCs/>
        </w:rPr>
        <w:t>full time e part-time</w:t>
      </w:r>
      <w:r w:rsidR="007747A1" w:rsidRPr="003F69CF">
        <w:rPr>
          <w:rFonts w:ascii="Gill Sans MT" w:hAnsi="Gill Sans MT"/>
          <w:bCs/>
        </w:rPr>
        <w:t xml:space="preserve"> di cui si richiede la Sovvenzione e che si concluderanno entro 18 mesi previsti dalla prima fase</w:t>
      </w:r>
      <w:r w:rsidR="00DA5EF0">
        <w:rPr>
          <w:rFonts w:ascii="Gill Sans MT" w:hAnsi="Gill Sans MT"/>
          <w:bCs/>
        </w:rPr>
        <w:t xml:space="preserve"> (o motivare le eccezioni)</w:t>
      </w:r>
      <w:r w:rsidRPr="003F69CF">
        <w:rPr>
          <w:rFonts w:ascii="Gill Sans MT" w:hAnsi="Gill Sans MT"/>
          <w:bCs/>
        </w:rPr>
        <w:t>; le aree d</w:t>
      </w:r>
      <w:r w:rsidR="00603521" w:rsidRPr="00857079">
        <w:rPr>
          <w:rFonts w:ascii="Gill Sans MT" w:hAnsi="Gill Sans MT"/>
          <w:bCs/>
        </w:rPr>
        <w:t xml:space="preserve">isciplinari </w:t>
      </w:r>
      <w:r>
        <w:rPr>
          <w:rFonts w:ascii="Gill Sans MT" w:hAnsi="Gill Sans MT"/>
          <w:bCs/>
        </w:rPr>
        <w:t xml:space="preserve">di riferimento dei suddetti master e corsi </w:t>
      </w:r>
      <w:r w:rsidR="00603521" w:rsidRPr="00857079">
        <w:rPr>
          <w:rFonts w:ascii="Gill Sans MT" w:hAnsi="Gill Sans MT"/>
          <w:bCs/>
        </w:rPr>
        <w:t>a titolo esemplificativo e non esaustivo: diagnostica, progettazione, restauro, valorizzazione (es. tecnologie, marketing, comunicazione, brand), creativi digitali, gestione dei siti culturali (es. museologia, museografia), gestione d’impresa e di startup per i beni culturali, corsi multidisciplinari (</w:t>
      </w:r>
      <w:r w:rsidR="00F956D5">
        <w:rPr>
          <w:rFonts w:ascii="Gill Sans MT" w:hAnsi="Gill Sans MT"/>
          <w:bCs/>
        </w:rPr>
        <w:t>e</w:t>
      </w:r>
      <w:r w:rsidR="00603521" w:rsidRPr="00857079">
        <w:rPr>
          <w:rFonts w:ascii="Gill Sans MT" w:hAnsi="Gill Sans MT"/>
          <w:bCs/>
        </w:rPr>
        <w:t xml:space="preserve">conomia e </w:t>
      </w:r>
      <w:r w:rsidR="00F956D5">
        <w:rPr>
          <w:rFonts w:ascii="Gill Sans MT" w:hAnsi="Gill Sans MT"/>
          <w:bCs/>
        </w:rPr>
        <w:t>m</w:t>
      </w:r>
      <w:r w:rsidR="00603521" w:rsidRPr="00857079">
        <w:rPr>
          <w:rFonts w:ascii="Gill Sans MT" w:hAnsi="Gill Sans MT"/>
          <w:bCs/>
        </w:rPr>
        <w:t xml:space="preserve">anagement dei </w:t>
      </w:r>
      <w:r w:rsidR="00F956D5">
        <w:rPr>
          <w:rFonts w:ascii="Gill Sans MT" w:hAnsi="Gill Sans MT"/>
          <w:bCs/>
        </w:rPr>
        <w:t>b</w:t>
      </w:r>
      <w:r w:rsidR="00603521" w:rsidRPr="00857079">
        <w:rPr>
          <w:rFonts w:ascii="Gill Sans MT" w:hAnsi="Gill Sans MT"/>
          <w:bCs/>
        </w:rPr>
        <w:t xml:space="preserve">eni </w:t>
      </w:r>
      <w:r w:rsidR="00F956D5">
        <w:rPr>
          <w:rFonts w:ascii="Gill Sans MT" w:hAnsi="Gill Sans MT"/>
          <w:bCs/>
        </w:rPr>
        <w:t>c</w:t>
      </w:r>
      <w:r w:rsidR="00603521" w:rsidRPr="00857079">
        <w:rPr>
          <w:rFonts w:ascii="Gill Sans MT" w:hAnsi="Gill Sans MT"/>
          <w:bCs/>
        </w:rPr>
        <w:t>ulturali);</w:t>
      </w:r>
      <w:r>
        <w:rPr>
          <w:rFonts w:ascii="Gill Sans MT" w:hAnsi="Gill Sans MT"/>
          <w:bCs/>
        </w:rPr>
        <w:t xml:space="preserve"> la </w:t>
      </w:r>
      <w:r w:rsidR="00603521" w:rsidRPr="00BB16D4">
        <w:rPr>
          <w:rFonts w:ascii="Gill Sans MT" w:hAnsi="Gill Sans MT"/>
          <w:bCs/>
        </w:rPr>
        <w:t xml:space="preserve">presenza di corsi </w:t>
      </w:r>
      <w:r>
        <w:rPr>
          <w:rFonts w:ascii="Gill Sans MT" w:hAnsi="Gill Sans MT"/>
          <w:bCs/>
        </w:rPr>
        <w:t xml:space="preserve">offerti anche </w:t>
      </w:r>
      <w:r w:rsidR="00603521" w:rsidRPr="00BB16D4">
        <w:rPr>
          <w:rFonts w:ascii="Gill Sans MT" w:hAnsi="Gill Sans MT"/>
          <w:bCs/>
        </w:rPr>
        <w:t xml:space="preserve">in lingua inglese, </w:t>
      </w:r>
      <w:r>
        <w:rPr>
          <w:rFonts w:ascii="Gill Sans MT" w:hAnsi="Gill Sans MT"/>
          <w:bCs/>
        </w:rPr>
        <w:t xml:space="preserve">le </w:t>
      </w:r>
      <w:r w:rsidR="00603521" w:rsidRPr="00BB16D4">
        <w:rPr>
          <w:rFonts w:ascii="Gill Sans MT" w:hAnsi="Gill Sans MT"/>
          <w:bCs/>
        </w:rPr>
        <w:t>giornate-studio con docenti stranieri e/o imprese del settore</w:t>
      </w:r>
      <w:r>
        <w:rPr>
          <w:rFonts w:ascii="Gill Sans MT" w:hAnsi="Gill Sans MT"/>
          <w:bCs/>
        </w:rPr>
        <w:t xml:space="preserve"> previste</w:t>
      </w:r>
      <w:r w:rsidR="00603521" w:rsidRPr="00BB16D4">
        <w:rPr>
          <w:rFonts w:ascii="Gill Sans MT" w:hAnsi="Gill Sans MT"/>
          <w:bCs/>
        </w:rPr>
        <w:t xml:space="preserve">, </w:t>
      </w:r>
      <w:r>
        <w:rPr>
          <w:rFonts w:ascii="Gill Sans MT" w:hAnsi="Gill Sans MT"/>
          <w:bCs/>
        </w:rPr>
        <w:t xml:space="preserve">le </w:t>
      </w:r>
      <w:r w:rsidR="00603521" w:rsidRPr="00BB16D4">
        <w:rPr>
          <w:rFonts w:ascii="Gill Sans MT" w:hAnsi="Gill Sans MT"/>
          <w:bCs/>
        </w:rPr>
        <w:t xml:space="preserve">visite di studio in Italia e in Europa, </w:t>
      </w:r>
      <w:r>
        <w:rPr>
          <w:rFonts w:ascii="Gill Sans MT" w:hAnsi="Gill Sans MT"/>
          <w:bCs/>
        </w:rPr>
        <w:t xml:space="preserve">gli </w:t>
      </w:r>
      <w:r w:rsidR="00603521" w:rsidRPr="00BB16D4">
        <w:rPr>
          <w:rFonts w:ascii="Gill Sans MT" w:hAnsi="Gill Sans MT"/>
          <w:bCs/>
          <w:i/>
        </w:rPr>
        <w:t>stages</w:t>
      </w:r>
      <w:r w:rsidR="00603521" w:rsidRPr="00BB16D4">
        <w:rPr>
          <w:rFonts w:ascii="Gill Sans MT" w:hAnsi="Gill Sans MT"/>
          <w:bCs/>
        </w:rPr>
        <w:t xml:space="preserve"> presso istituzioni italiane e/o straniere e/o imprese del settore. </w:t>
      </w:r>
      <w:r>
        <w:rPr>
          <w:rFonts w:ascii="Gill Sans MT" w:hAnsi="Gill Sans MT"/>
          <w:bCs/>
        </w:rPr>
        <w:t xml:space="preserve">Indicare ove già disponibili i nominativi ed i curricula dei docenti ed in ogni caso le modalità di selezione degli stessi.  </w:t>
      </w:r>
    </w:p>
    <w:p w14:paraId="68933021"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71AA596C"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592ACDF4" w14:textId="01264419" w:rsidR="00C54215" w:rsidRDefault="00841A07" w:rsidP="00C54215">
      <w:pPr>
        <w:spacing w:after="0" w:line="240" w:lineRule="auto"/>
        <w:jc w:val="both"/>
      </w:pPr>
      <w:r w:rsidRPr="008602BB">
        <w:rPr>
          <w:rFonts w:ascii="Gill Sans MT" w:hAnsi="Gill Sans MT"/>
        </w:rPr>
        <w:t>………………………………………………………………………………………………………………………</w:t>
      </w:r>
    </w:p>
    <w:p w14:paraId="0FDD7E4F" w14:textId="77777777" w:rsidR="007747A1" w:rsidRDefault="007747A1" w:rsidP="00C54215">
      <w:pPr>
        <w:spacing w:after="0" w:line="240" w:lineRule="auto"/>
        <w:jc w:val="both"/>
      </w:pPr>
    </w:p>
    <w:p w14:paraId="505DB266" w14:textId="35415C14" w:rsidR="00B34742" w:rsidRPr="00A60D68" w:rsidRDefault="004A2303" w:rsidP="00A60D68">
      <w:pPr>
        <w:pStyle w:val="Paragrafoelenco"/>
        <w:numPr>
          <w:ilvl w:val="1"/>
          <w:numId w:val="22"/>
        </w:numPr>
        <w:ind w:left="0" w:hanging="11"/>
        <w:rPr>
          <w:rFonts w:ascii="Gill Sans MT" w:hAnsi="Gill Sans MT" w:cs="Arial"/>
          <w:b/>
          <w:color w:val="0070C0"/>
          <w:sz w:val="22"/>
          <w:szCs w:val="22"/>
        </w:rPr>
      </w:pPr>
      <w:r w:rsidRPr="004A2303">
        <w:rPr>
          <w:rFonts w:ascii="Gill Sans MT" w:hAnsi="Gill Sans MT" w:cs="Arial"/>
          <w:b/>
          <w:color w:val="0070C0"/>
          <w:sz w:val="22"/>
          <w:szCs w:val="22"/>
        </w:rPr>
        <w:t xml:space="preserve">Progetti di Ricerca per il Trasferimento Tecnologico </w:t>
      </w:r>
    </w:p>
    <w:p w14:paraId="7A1FB54D" w14:textId="4E7F1EFF" w:rsidR="00B34742" w:rsidRPr="006912EB" w:rsidRDefault="00BB16D4" w:rsidP="00504803">
      <w:pPr>
        <w:pStyle w:val="Paragrafoelenco"/>
        <w:ind w:left="0"/>
        <w:rPr>
          <w:rFonts w:ascii="Gill Sans MT" w:eastAsiaTheme="minorEastAsia" w:hAnsi="Gill Sans MT" w:cstheme="minorBidi"/>
          <w:bCs/>
          <w:sz w:val="22"/>
        </w:rPr>
      </w:pPr>
      <w:r w:rsidRPr="00504803">
        <w:rPr>
          <w:rFonts w:ascii="Gill Sans MT" w:eastAsiaTheme="minorEastAsia" w:hAnsi="Gill Sans MT" w:cstheme="minorBidi"/>
          <w:bCs/>
          <w:sz w:val="22"/>
        </w:rPr>
        <w:t xml:space="preserve">Descrivere </w:t>
      </w:r>
      <w:r w:rsidR="00057ADC" w:rsidRPr="00504803">
        <w:rPr>
          <w:rFonts w:ascii="Gill Sans MT" w:eastAsiaTheme="minorEastAsia" w:hAnsi="Gill Sans MT" w:cstheme="minorBidi"/>
          <w:bCs/>
          <w:sz w:val="22"/>
        </w:rPr>
        <w:t xml:space="preserve">i </w:t>
      </w:r>
      <w:r w:rsidR="007747A1">
        <w:rPr>
          <w:rFonts w:ascii="Gill Sans MT" w:eastAsiaTheme="minorEastAsia" w:hAnsi="Gill Sans MT" w:cstheme="minorBidi"/>
          <w:bCs/>
          <w:sz w:val="22"/>
        </w:rPr>
        <w:t xml:space="preserve">singoli </w:t>
      </w:r>
      <w:r w:rsidR="00057ADC" w:rsidRPr="00504803">
        <w:rPr>
          <w:rFonts w:ascii="Gill Sans MT" w:eastAsiaTheme="minorEastAsia" w:hAnsi="Gill Sans MT" w:cstheme="minorBidi"/>
          <w:bCs/>
          <w:sz w:val="22"/>
        </w:rPr>
        <w:t xml:space="preserve">progetti di ricerca e le altre attività </w:t>
      </w:r>
      <w:r w:rsidR="00504803">
        <w:rPr>
          <w:rFonts w:ascii="Gill Sans MT" w:eastAsiaTheme="minorEastAsia" w:hAnsi="Gill Sans MT" w:cstheme="minorBidi"/>
          <w:bCs/>
          <w:sz w:val="22"/>
        </w:rPr>
        <w:t xml:space="preserve">per il trasferimento tecnologico </w:t>
      </w:r>
      <w:r w:rsidR="00057ADC" w:rsidRPr="00504803">
        <w:rPr>
          <w:rFonts w:ascii="Gill Sans MT" w:eastAsiaTheme="minorEastAsia" w:hAnsi="Gill Sans MT" w:cstheme="minorBidi"/>
          <w:bCs/>
          <w:sz w:val="22"/>
        </w:rPr>
        <w:t>previste nelle singole unità con riferimento alle aree e specia</w:t>
      </w:r>
      <w:r w:rsidRPr="00504803">
        <w:rPr>
          <w:rFonts w:ascii="Gill Sans MT" w:eastAsiaTheme="minorEastAsia" w:hAnsi="Gill Sans MT" w:cstheme="minorBidi"/>
          <w:bCs/>
          <w:sz w:val="22"/>
        </w:rPr>
        <w:t>lizzazioni disciplinari del DTC</w:t>
      </w:r>
      <w:r w:rsidR="00154F30">
        <w:rPr>
          <w:rFonts w:ascii="Gill Sans MT" w:eastAsiaTheme="minorEastAsia" w:hAnsi="Gill Sans MT" w:cstheme="minorBidi"/>
          <w:bCs/>
          <w:sz w:val="22"/>
        </w:rPr>
        <w:t xml:space="preserve"> di cui si </w:t>
      </w:r>
      <w:r w:rsidR="00154F30" w:rsidRPr="006912EB">
        <w:rPr>
          <w:rFonts w:ascii="Gill Sans MT" w:eastAsiaTheme="minorEastAsia" w:hAnsi="Gill Sans MT" w:cstheme="minorBidi"/>
          <w:bCs/>
          <w:sz w:val="22"/>
        </w:rPr>
        <w:t xml:space="preserve">richiede la </w:t>
      </w:r>
      <w:r w:rsidR="00154F30" w:rsidRPr="00100158">
        <w:rPr>
          <w:rFonts w:ascii="Gill Sans MT" w:eastAsiaTheme="minorEastAsia" w:hAnsi="Gill Sans MT" w:cstheme="minorBidi"/>
          <w:bCs/>
          <w:sz w:val="22"/>
        </w:rPr>
        <w:t>Sov</w:t>
      </w:r>
      <w:r w:rsidR="007747A1" w:rsidRPr="00100158">
        <w:rPr>
          <w:rFonts w:ascii="Gill Sans MT" w:eastAsiaTheme="minorEastAsia" w:hAnsi="Gill Sans MT" w:cstheme="minorBidi"/>
          <w:bCs/>
          <w:sz w:val="22"/>
        </w:rPr>
        <w:t>v</w:t>
      </w:r>
      <w:r w:rsidR="00154F30" w:rsidRPr="00100158">
        <w:rPr>
          <w:rFonts w:ascii="Gill Sans MT" w:eastAsiaTheme="minorEastAsia" w:hAnsi="Gill Sans MT" w:cstheme="minorBidi"/>
          <w:bCs/>
          <w:sz w:val="22"/>
        </w:rPr>
        <w:t>e</w:t>
      </w:r>
      <w:r w:rsidR="007747A1" w:rsidRPr="00100158">
        <w:rPr>
          <w:rFonts w:ascii="Gill Sans MT" w:eastAsiaTheme="minorEastAsia" w:hAnsi="Gill Sans MT" w:cstheme="minorBidi"/>
          <w:bCs/>
          <w:sz w:val="22"/>
        </w:rPr>
        <w:t>nzione</w:t>
      </w:r>
      <w:r w:rsidR="007747A1" w:rsidRPr="006912EB">
        <w:rPr>
          <w:rFonts w:ascii="Gill Sans MT" w:eastAsiaTheme="minorEastAsia" w:hAnsi="Gill Sans MT" w:cstheme="minorBidi"/>
          <w:bCs/>
          <w:sz w:val="22"/>
        </w:rPr>
        <w:t xml:space="preserve"> di prima fase</w:t>
      </w:r>
      <w:r w:rsidR="002067D8" w:rsidRPr="006912EB">
        <w:rPr>
          <w:rFonts w:ascii="Gill Sans MT" w:eastAsiaTheme="minorEastAsia" w:hAnsi="Gill Sans MT" w:cstheme="minorBidi"/>
          <w:bCs/>
          <w:sz w:val="22"/>
        </w:rPr>
        <w:t>;</w:t>
      </w:r>
      <w:r w:rsidRPr="006912EB">
        <w:rPr>
          <w:rFonts w:ascii="Gill Sans MT" w:eastAsiaTheme="minorEastAsia" w:hAnsi="Gill Sans MT" w:cstheme="minorBidi"/>
          <w:bCs/>
          <w:sz w:val="22"/>
        </w:rPr>
        <w:t xml:space="preserve"> </w:t>
      </w:r>
      <w:r w:rsidR="00504803" w:rsidRPr="006912EB">
        <w:rPr>
          <w:rFonts w:ascii="Gill Sans MT" w:eastAsiaTheme="minorEastAsia" w:hAnsi="Gill Sans MT" w:cstheme="minorBidi"/>
          <w:bCs/>
          <w:sz w:val="22"/>
        </w:rPr>
        <w:t xml:space="preserve">l’obiettivo dei progetti di ricerca e delle altre attività, </w:t>
      </w:r>
      <w:r w:rsidR="002067D8" w:rsidRPr="006912EB">
        <w:rPr>
          <w:rFonts w:ascii="Gill Sans MT" w:eastAsiaTheme="minorEastAsia" w:hAnsi="Gill Sans MT" w:cstheme="minorBidi"/>
          <w:bCs/>
          <w:sz w:val="22"/>
        </w:rPr>
        <w:t>il</w:t>
      </w:r>
      <w:r w:rsidR="00057ADC" w:rsidRPr="006912EB">
        <w:rPr>
          <w:rFonts w:ascii="Gill Sans MT" w:eastAsiaTheme="minorEastAsia" w:hAnsi="Gill Sans MT" w:cstheme="minorBidi"/>
          <w:bCs/>
          <w:sz w:val="22"/>
        </w:rPr>
        <w:t xml:space="preserve"> personale</w:t>
      </w:r>
      <w:r w:rsidR="00504803" w:rsidRPr="006912EB">
        <w:rPr>
          <w:rFonts w:ascii="Gill Sans MT" w:eastAsiaTheme="minorEastAsia" w:hAnsi="Gill Sans MT" w:cstheme="minorBidi"/>
          <w:bCs/>
          <w:sz w:val="22"/>
        </w:rPr>
        <w:t xml:space="preserve"> da coinvolgere, le sedi dove saranno svolte</w:t>
      </w:r>
      <w:r w:rsidR="00057ADC" w:rsidRPr="006912EB">
        <w:rPr>
          <w:rFonts w:ascii="Gill Sans MT" w:eastAsiaTheme="minorEastAsia" w:hAnsi="Gill Sans MT" w:cstheme="minorBidi"/>
          <w:bCs/>
          <w:sz w:val="22"/>
        </w:rPr>
        <w:t xml:space="preserve">, </w:t>
      </w:r>
      <w:r w:rsidR="00B34742" w:rsidRPr="006912EB">
        <w:rPr>
          <w:rFonts w:ascii="Gill Sans MT" w:eastAsiaTheme="minorEastAsia" w:hAnsi="Gill Sans MT" w:cstheme="minorBidi"/>
          <w:bCs/>
          <w:sz w:val="22"/>
        </w:rPr>
        <w:t xml:space="preserve">i </w:t>
      </w:r>
      <w:r w:rsidR="00504803" w:rsidRPr="006912EB">
        <w:rPr>
          <w:rFonts w:ascii="Gill Sans MT" w:eastAsiaTheme="minorEastAsia" w:hAnsi="Gill Sans MT" w:cstheme="minorBidi"/>
          <w:bCs/>
          <w:sz w:val="22"/>
        </w:rPr>
        <w:t xml:space="preserve">nuovi </w:t>
      </w:r>
      <w:r w:rsidR="00057ADC" w:rsidRPr="006912EB">
        <w:rPr>
          <w:rFonts w:ascii="Gill Sans MT" w:eastAsiaTheme="minorEastAsia" w:hAnsi="Gill Sans MT" w:cstheme="minorBidi"/>
          <w:bCs/>
          <w:sz w:val="22"/>
        </w:rPr>
        <w:t xml:space="preserve">rapporti di collaborazione in reti di cooperazione scientifica nazionali e/o internazionali; </w:t>
      </w:r>
    </w:p>
    <w:p w14:paraId="654060B1" w14:textId="0EF1846F" w:rsidR="00057ADC" w:rsidRPr="00504803" w:rsidRDefault="00B34742" w:rsidP="00504803">
      <w:pPr>
        <w:pStyle w:val="Paragrafoelenco"/>
        <w:ind w:left="0" w:right="256"/>
        <w:jc w:val="both"/>
        <w:rPr>
          <w:rFonts w:ascii="Gill Sans MT" w:eastAsiaTheme="minorEastAsia" w:hAnsi="Gill Sans MT" w:cstheme="minorBidi"/>
          <w:bCs/>
          <w:sz w:val="22"/>
        </w:rPr>
      </w:pPr>
      <w:r w:rsidRPr="006912EB">
        <w:rPr>
          <w:rFonts w:ascii="Gill Sans MT" w:eastAsiaTheme="minorEastAsia" w:hAnsi="Gill Sans MT" w:cstheme="minorBidi"/>
          <w:bCs/>
          <w:sz w:val="22"/>
        </w:rPr>
        <w:t xml:space="preserve">i </w:t>
      </w:r>
      <w:r w:rsidR="00057ADC" w:rsidRPr="006912EB">
        <w:rPr>
          <w:rFonts w:ascii="Gill Sans MT" w:eastAsiaTheme="minorEastAsia" w:hAnsi="Gill Sans MT" w:cstheme="minorBidi"/>
          <w:bCs/>
          <w:sz w:val="22"/>
        </w:rPr>
        <w:t>rapporti di collaborazione preesistenti e nuovi con imprese (con evidenza dei settori e delle imprese del Lazio).</w:t>
      </w:r>
      <w:r w:rsidR="00BB16D4" w:rsidRPr="006912EB">
        <w:rPr>
          <w:rFonts w:ascii="Gill Sans MT" w:eastAsiaTheme="minorEastAsia" w:hAnsi="Gill Sans MT" w:cstheme="minorBidi"/>
          <w:bCs/>
          <w:sz w:val="22"/>
        </w:rPr>
        <w:t xml:space="preserve"> Indicare ove già disponibili i nomin</w:t>
      </w:r>
      <w:r w:rsidR="005D25D5" w:rsidRPr="006912EB">
        <w:rPr>
          <w:rFonts w:ascii="Gill Sans MT" w:eastAsiaTheme="minorEastAsia" w:hAnsi="Gill Sans MT" w:cstheme="minorBidi"/>
          <w:bCs/>
          <w:sz w:val="22"/>
        </w:rPr>
        <w:t xml:space="preserve">ativi ed i curricula dei </w:t>
      </w:r>
      <w:r w:rsidR="005D25D5" w:rsidRPr="00100158">
        <w:rPr>
          <w:rFonts w:ascii="Gill Sans MT" w:eastAsiaTheme="minorEastAsia" w:hAnsi="Gill Sans MT" w:cstheme="minorBidi"/>
          <w:bCs/>
          <w:sz w:val="22"/>
        </w:rPr>
        <w:t>respons</w:t>
      </w:r>
      <w:r w:rsidR="00BB16D4" w:rsidRPr="00100158">
        <w:rPr>
          <w:rFonts w:ascii="Gill Sans MT" w:eastAsiaTheme="minorEastAsia" w:hAnsi="Gill Sans MT" w:cstheme="minorBidi"/>
          <w:bCs/>
          <w:sz w:val="22"/>
        </w:rPr>
        <w:t>abili</w:t>
      </w:r>
      <w:r w:rsidR="00BB16D4" w:rsidRPr="006912EB">
        <w:rPr>
          <w:rFonts w:ascii="Gill Sans MT" w:eastAsiaTheme="minorEastAsia" w:hAnsi="Gill Sans MT" w:cstheme="minorBidi"/>
          <w:bCs/>
          <w:sz w:val="22"/>
        </w:rPr>
        <w:t xml:space="preserve"> delle ricerche </w:t>
      </w:r>
      <w:r w:rsidR="006912EB">
        <w:rPr>
          <w:rFonts w:ascii="Gill Sans MT" w:eastAsiaTheme="minorEastAsia" w:hAnsi="Gill Sans MT" w:cstheme="minorBidi"/>
          <w:bCs/>
          <w:sz w:val="22"/>
        </w:rPr>
        <w:t xml:space="preserve">(Figure Chiave) </w:t>
      </w:r>
      <w:r w:rsidR="00BB16D4" w:rsidRPr="006912EB">
        <w:rPr>
          <w:rFonts w:ascii="Gill Sans MT" w:eastAsiaTheme="minorEastAsia" w:hAnsi="Gill Sans MT" w:cstheme="minorBidi"/>
          <w:bCs/>
          <w:sz w:val="22"/>
        </w:rPr>
        <w:t>ed in ogni caso le modalità di selezione degli stessi</w:t>
      </w:r>
      <w:r w:rsidR="00EE1A91">
        <w:rPr>
          <w:rFonts w:ascii="Gill Sans MT" w:eastAsiaTheme="minorEastAsia" w:hAnsi="Gill Sans MT" w:cstheme="minorBidi"/>
          <w:bCs/>
          <w:sz w:val="22"/>
        </w:rPr>
        <w:t>.</w:t>
      </w:r>
      <w:r w:rsidR="00BB16D4" w:rsidRPr="00504803">
        <w:rPr>
          <w:rFonts w:ascii="Gill Sans MT" w:eastAsiaTheme="minorEastAsia" w:hAnsi="Gill Sans MT" w:cstheme="minorBidi"/>
          <w:bCs/>
          <w:sz w:val="22"/>
        </w:rPr>
        <w:t xml:space="preserve">  </w:t>
      </w:r>
    </w:p>
    <w:p w14:paraId="0AD87455"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2CF39555"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6C2A1DDE" w14:textId="3ED51343" w:rsidR="00C54215" w:rsidRDefault="00841A07" w:rsidP="00C54215">
      <w:pPr>
        <w:spacing w:after="0" w:line="240" w:lineRule="auto"/>
        <w:jc w:val="both"/>
      </w:pPr>
      <w:r w:rsidRPr="008602BB">
        <w:rPr>
          <w:rFonts w:ascii="Gill Sans MT" w:hAnsi="Gill Sans MT"/>
        </w:rPr>
        <w:t>………………………………………………………………………………………………………………………</w:t>
      </w:r>
    </w:p>
    <w:p w14:paraId="26C8BAAC" w14:textId="0F50C783" w:rsidR="00C54215" w:rsidRDefault="00C54215" w:rsidP="00C54215">
      <w:pPr>
        <w:spacing w:after="0" w:line="240" w:lineRule="auto"/>
        <w:jc w:val="both"/>
      </w:pPr>
    </w:p>
    <w:p w14:paraId="4E670F2E" w14:textId="648BB087" w:rsidR="00164CEA" w:rsidRDefault="00164CEA" w:rsidP="00363FA2">
      <w:pPr>
        <w:pStyle w:val="Paragrafoelenco"/>
        <w:numPr>
          <w:ilvl w:val="1"/>
          <w:numId w:val="22"/>
        </w:numPr>
        <w:ind w:left="0" w:hanging="11"/>
        <w:rPr>
          <w:rFonts w:ascii="Gill Sans MT" w:hAnsi="Gill Sans MT" w:cs="Arial"/>
          <w:b/>
          <w:color w:val="0070C0"/>
          <w:sz w:val="22"/>
          <w:szCs w:val="22"/>
        </w:rPr>
      </w:pPr>
      <w:r w:rsidRPr="004A2303">
        <w:rPr>
          <w:rFonts w:ascii="Gill Sans MT" w:hAnsi="Gill Sans MT" w:cs="Arial"/>
          <w:b/>
          <w:color w:val="0070C0"/>
          <w:sz w:val="22"/>
          <w:szCs w:val="22"/>
        </w:rPr>
        <w:t>Azione di Rafforzamento Infrastruttura</w:t>
      </w:r>
      <w:r w:rsidR="009E1243">
        <w:rPr>
          <w:rFonts w:ascii="Gill Sans MT" w:hAnsi="Gill Sans MT" w:cs="Arial"/>
          <w:b/>
          <w:color w:val="0070C0"/>
          <w:sz w:val="22"/>
          <w:szCs w:val="22"/>
        </w:rPr>
        <w:t>le</w:t>
      </w:r>
      <w:r w:rsidRPr="004A2303">
        <w:rPr>
          <w:rFonts w:ascii="Gill Sans MT" w:hAnsi="Gill Sans MT" w:cs="Arial"/>
          <w:b/>
          <w:color w:val="0070C0"/>
          <w:sz w:val="22"/>
          <w:szCs w:val="22"/>
        </w:rPr>
        <w:t xml:space="preserve"> </w:t>
      </w:r>
    </w:p>
    <w:p w14:paraId="0F0F2F3F" w14:textId="09CEF46F" w:rsidR="00B27D3A" w:rsidRPr="00B27D3A" w:rsidRDefault="00B27D3A" w:rsidP="00B27D3A">
      <w:pPr>
        <w:spacing w:after="0" w:line="240" w:lineRule="auto"/>
        <w:jc w:val="both"/>
        <w:rPr>
          <w:rFonts w:ascii="Gill Sans MT" w:hAnsi="Gill Sans MT"/>
          <w:bCs/>
          <w:szCs w:val="20"/>
        </w:rPr>
      </w:pPr>
      <w:r>
        <w:rPr>
          <w:rFonts w:ascii="Gill Sans MT" w:hAnsi="Gill Sans MT"/>
          <w:bCs/>
          <w:szCs w:val="20"/>
        </w:rPr>
        <w:t>Descrivere gli</w:t>
      </w:r>
      <w:r w:rsidR="00925F5C" w:rsidRPr="00B27D3A">
        <w:rPr>
          <w:rFonts w:ascii="Gill Sans MT" w:hAnsi="Gill Sans MT"/>
          <w:bCs/>
          <w:szCs w:val="20"/>
        </w:rPr>
        <w:t xml:space="preserve"> investimenti </w:t>
      </w:r>
      <w:r>
        <w:rPr>
          <w:rFonts w:ascii="Gill Sans MT" w:hAnsi="Gill Sans MT"/>
          <w:bCs/>
          <w:szCs w:val="20"/>
        </w:rPr>
        <w:t xml:space="preserve">necessari </w:t>
      </w:r>
      <w:r w:rsidR="00925F5C" w:rsidRPr="00B27D3A">
        <w:rPr>
          <w:rFonts w:ascii="Gill Sans MT" w:hAnsi="Gill Sans MT"/>
          <w:bCs/>
          <w:szCs w:val="20"/>
        </w:rPr>
        <w:t>per adeguare strutturalmente i laboratori di ricerca messi a disposizione del Centro di Eccellenza:</w:t>
      </w:r>
      <w:r w:rsidRPr="00B27D3A">
        <w:rPr>
          <w:rFonts w:ascii="Gill Sans MT" w:hAnsi="Gill Sans MT"/>
          <w:bCs/>
          <w:szCs w:val="20"/>
        </w:rPr>
        <w:t xml:space="preserve"> Descrivere gli investimenti proposti ed il contributo atteso da tali miglioramenti strutturali per il raggiungimento dei risultati e dei ricavi del Centro</w:t>
      </w:r>
      <w:r>
        <w:rPr>
          <w:rFonts w:ascii="Gill Sans MT" w:hAnsi="Gill Sans MT"/>
          <w:bCs/>
          <w:szCs w:val="20"/>
        </w:rPr>
        <w:t>.</w:t>
      </w:r>
    </w:p>
    <w:p w14:paraId="79DA8708"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4F7B3737" w14:textId="77777777" w:rsidR="00841A07" w:rsidRPr="008602BB" w:rsidRDefault="00841A07" w:rsidP="00841A07">
      <w:pPr>
        <w:spacing w:after="0" w:line="240" w:lineRule="auto"/>
        <w:jc w:val="both"/>
        <w:rPr>
          <w:rFonts w:ascii="Gill Sans MT" w:hAnsi="Gill Sans MT"/>
        </w:rPr>
      </w:pPr>
      <w:r w:rsidRPr="008602BB">
        <w:rPr>
          <w:rFonts w:ascii="Gill Sans MT" w:hAnsi="Gill Sans MT"/>
        </w:rPr>
        <w:t>………………………………………………………………………………………………………………………</w:t>
      </w:r>
    </w:p>
    <w:p w14:paraId="3C55B3BB" w14:textId="467F6056" w:rsidR="00B27D3A" w:rsidRDefault="00841A07" w:rsidP="00B27D3A">
      <w:pPr>
        <w:spacing w:after="0" w:line="240" w:lineRule="auto"/>
        <w:jc w:val="both"/>
      </w:pPr>
      <w:r w:rsidRPr="008602BB">
        <w:rPr>
          <w:rFonts w:ascii="Gill Sans MT" w:hAnsi="Gill Sans MT"/>
        </w:rPr>
        <w:t>………………………………………………………………………………………………………………………</w:t>
      </w:r>
    </w:p>
    <w:p w14:paraId="7F544DD5" w14:textId="77777777" w:rsidR="00A60D68" w:rsidRDefault="00A60D68">
      <w:pPr>
        <w:spacing w:after="0" w:line="240" w:lineRule="auto"/>
        <w:rPr>
          <w:rFonts w:ascii="Gill Sans MT" w:eastAsia="Times New Roman" w:hAnsi="Gill Sans MT" w:cs="Times New Roman"/>
          <w:b/>
          <w:color w:val="002060"/>
          <w:sz w:val="24"/>
          <w:szCs w:val="20"/>
        </w:rPr>
      </w:pPr>
      <w:r>
        <w:rPr>
          <w:rFonts w:ascii="Gill Sans MT" w:hAnsi="Gill Sans MT"/>
          <w:b/>
          <w:color w:val="002060"/>
        </w:rPr>
        <w:br w:type="page"/>
      </w:r>
    </w:p>
    <w:p w14:paraId="79AA4A75" w14:textId="73985C21" w:rsidR="004A2303" w:rsidRDefault="004A2303" w:rsidP="008546C5">
      <w:pPr>
        <w:pStyle w:val="Paragrafoelenco"/>
        <w:numPr>
          <w:ilvl w:val="0"/>
          <w:numId w:val="49"/>
        </w:numPr>
        <w:rPr>
          <w:rFonts w:ascii="Gill Sans MT" w:hAnsi="Gill Sans MT"/>
          <w:b/>
          <w:color w:val="002060"/>
        </w:rPr>
      </w:pPr>
      <w:r w:rsidRPr="00B27D3A">
        <w:rPr>
          <w:rFonts w:ascii="Gill Sans MT" w:hAnsi="Gill Sans MT"/>
          <w:b/>
          <w:color w:val="002060"/>
        </w:rPr>
        <w:lastRenderedPageBreak/>
        <w:t>Budget delle Azioni e dei Progetti su cui è richiesta la Sovvenzione</w:t>
      </w:r>
      <w:r w:rsidR="00F956D5">
        <w:rPr>
          <w:rFonts w:ascii="Gill Sans MT" w:hAnsi="Gill Sans MT"/>
          <w:b/>
          <w:color w:val="002060"/>
        </w:rPr>
        <w:t xml:space="preserve"> (prima fase)</w:t>
      </w:r>
    </w:p>
    <w:p w14:paraId="4FCE1327" w14:textId="4865AB4B" w:rsidR="008546C5" w:rsidRPr="008D7EA7" w:rsidRDefault="008546C5" w:rsidP="00100158">
      <w:pPr>
        <w:spacing w:before="120" w:after="120" w:line="257" w:lineRule="auto"/>
        <w:jc w:val="both"/>
        <w:rPr>
          <w:rFonts w:ascii="Gill Sans MT" w:hAnsi="Gill Sans MT"/>
          <w:sz w:val="20"/>
          <w:szCs w:val="20"/>
        </w:rPr>
      </w:pPr>
      <w:r w:rsidRPr="008D7EA7">
        <w:rPr>
          <w:rFonts w:ascii="Gill Sans MT" w:hAnsi="Gill Sans MT"/>
          <w:sz w:val="20"/>
          <w:szCs w:val="20"/>
        </w:rPr>
        <w:t>Il seguente budget dettagliato deve essere riferito alle attività illustrate nel dettaglio nel cap.</w:t>
      </w:r>
      <w:r w:rsidR="00995FEE" w:rsidRPr="008D7EA7">
        <w:rPr>
          <w:rFonts w:ascii="Gill Sans MT" w:hAnsi="Gill Sans MT"/>
          <w:sz w:val="20"/>
          <w:szCs w:val="20"/>
        </w:rPr>
        <w:t xml:space="preserve"> </w:t>
      </w:r>
      <w:r w:rsidRPr="008D7EA7">
        <w:rPr>
          <w:rFonts w:ascii="Gill Sans MT" w:hAnsi="Gill Sans MT"/>
          <w:sz w:val="20"/>
          <w:szCs w:val="20"/>
        </w:rPr>
        <w:t>5</w:t>
      </w:r>
      <w:r w:rsidR="009E1243" w:rsidRPr="008D7EA7">
        <w:rPr>
          <w:rFonts w:ascii="Gill Sans MT" w:hAnsi="Gill Sans MT"/>
          <w:sz w:val="20"/>
          <w:szCs w:val="20"/>
        </w:rPr>
        <w:t xml:space="preserve"> ed i relativi costi devono essere descritti</w:t>
      </w:r>
      <w:r w:rsidRPr="008D7EA7">
        <w:rPr>
          <w:rFonts w:ascii="Gill Sans MT" w:hAnsi="Gill Sans MT"/>
          <w:sz w:val="20"/>
          <w:szCs w:val="20"/>
        </w:rPr>
        <w:t xml:space="preserve">. </w:t>
      </w:r>
      <w:r w:rsidR="00995FEE" w:rsidRPr="008D7EA7">
        <w:rPr>
          <w:rFonts w:ascii="Gill Sans MT" w:hAnsi="Gill Sans MT"/>
          <w:sz w:val="20"/>
          <w:szCs w:val="20"/>
        </w:rPr>
        <w:t>Ciascuna tabella deve essere prodotta sia con riferimento al costo totale sia con riferimento al solo costo oggetto di richiesta della Sovvenzione di prima fase (la differenza sono le spese non ammissibili ed i maggiori apporti figurativi dei Partner).</w:t>
      </w:r>
      <w:r w:rsidR="009439FB" w:rsidRPr="008D7EA7">
        <w:rPr>
          <w:rFonts w:ascii="Gill Sans MT" w:hAnsi="Gill Sans MT"/>
          <w:sz w:val="20"/>
          <w:szCs w:val="20"/>
        </w:rPr>
        <w:t xml:space="preserve"> Qualora la singola Azione o progetto non sia interamente sostenuta dal soggetto giuridico Centro di Eccellenza o da un singolo Partner va prodotta anche la ripartizione dei costi tra i Partner.</w:t>
      </w:r>
    </w:p>
    <w:p w14:paraId="2A951A46" w14:textId="6F8C1E95" w:rsidR="004A2303" w:rsidRPr="00154F30" w:rsidRDefault="00895B69" w:rsidP="00314FCF">
      <w:pPr>
        <w:pStyle w:val="Paragrafoelenco"/>
        <w:numPr>
          <w:ilvl w:val="1"/>
          <w:numId w:val="49"/>
        </w:numPr>
        <w:ind w:left="426" w:hanging="426"/>
        <w:rPr>
          <w:rFonts w:ascii="Gill Sans MT" w:hAnsi="Gill Sans MT" w:cs="Arial"/>
          <w:b/>
          <w:color w:val="0070C0"/>
        </w:rPr>
      </w:pPr>
      <w:r w:rsidRPr="00154F30">
        <w:rPr>
          <w:rFonts w:ascii="Gill Sans MT" w:hAnsi="Gill Sans MT" w:cs="Arial"/>
          <w:b/>
          <w:color w:val="0070C0"/>
        </w:rPr>
        <w:t>Azione Anagrafe delle Competenze</w:t>
      </w:r>
    </w:p>
    <w:p w14:paraId="14535E5F" w14:textId="77777777" w:rsidR="00B27D3A" w:rsidRPr="00154F30" w:rsidRDefault="00B27D3A" w:rsidP="00314FCF">
      <w:pPr>
        <w:spacing w:after="0" w:line="240" w:lineRule="auto"/>
        <w:ind w:right="256"/>
        <w:rPr>
          <w:rFonts w:ascii="Gill Sans MT" w:hAnsi="Gill Sans MT"/>
          <w:bCs/>
        </w:rPr>
      </w:pPr>
    </w:p>
    <w:tbl>
      <w:tblPr>
        <w:tblStyle w:val="Grigliatabella"/>
        <w:tblW w:w="5000" w:type="pct"/>
        <w:tblLayout w:type="fixed"/>
        <w:tblLook w:val="04A0" w:firstRow="1" w:lastRow="0" w:firstColumn="1" w:lastColumn="0" w:noHBand="0" w:noVBand="1"/>
      </w:tblPr>
      <w:tblGrid>
        <w:gridCol w:w="2693"/>
        <w:gridCol w:w="1480"/>
        <w:gridCol w:w="1480"/>
        <w:gridCol w:w="1479"/>
        <w:gridCol w:w="1479"/>
        <w:gridCol w:w="1479"/>
      </w:tblGrid>
      <w:tr w:rsidR="00B27D3A" w:rsidRPr="009139F8" w14:paraId="0F820CDF" w14:textId="77777777" w:rsidTr="00100158">
        <w:trPr>
          <w:trHeight w:val="1555"/>
        </w:trPr>
        <w:tc>
          <w:tcPr>
            <w:tcW w:w="1333" w:type="pct"/>
            <w:vAlign w:val="center"/>
          </w:tcPr>
          <w:p w14:paraId="530FE7C9" w14:textId="77777777" w:rsidR="00894CA8" w:rsidRDefault="00894CA8" w:rsidP="00894CA8">
            <w:pPr>
              <w:spacing w:before="60" w:after="60"/>
              <w:jc w:val="center"/>
              <w:rPr>
                <w:rFonts w:ascii="Gill Sans MT" w:hAnsi="Gill Sans MT"/>
                <w:b/>
                <w:sz w:val="18"/>
                <w:szCs w:val="18"/>
              </w:rPr>
            </w:pPr>
            <w:r w:rsidRPr="00314FCF">
              <w:rPr>
                <w:rFonts w:ascii="Gill Sans MT" w:hAnsi="Gill Sans MT"/>
                <w:b/>
                <w:sz w:val="18"/>
                <w:szCs w:val="18"/>
              </w:rPr>
              <w:t>Voci</w:t>
            </w:r>
            <w:r>
              <w:rPr>
                <w:rFonts w:ascii="Gill Sans MT" w:hAnsi="Gill Sans MT"/>
                <w:b/>
                <w:sz w:val="18"/>
                <w:szCs w:val="18"/>
              </w:rPr>
              <w:t xml:space="preserve"> </w:t>
            </w:r>
          </w:p>
          <w:p w14:paraId="390055C9" w14:textId="7F693AA7" w:rsidR="00B27D3A" w:rsidRPr="00154F30" w:rsidRDefault="00894CA8" w:rsidP="00894CA8">
            <w:pPr>
              <w:spacing w:after="0" w:line="240" w:lineRule="auto"/>
              <w:jc w:val="center"/>
              <w:rPr>
                <w:rFonts w:ascii="Gill Sans MT" w:hAnsi="Gill Sans MT"/>
                <w:b/>
                <w:sz w:val="18"/>
                <w:szCs w:val="18"/>
              </w:rPr>
            </w:pPr>
            <w:r w:rsidRPr="00566560">
              <w:rPr>
                <w:rFonts w:ascii="Gill Sans MT" w:hAnsi="Gill Sans MT"/>
                <w:sz w:val="18"/>
                <w:szCs w:val="18"/>
              </w:rPr>
              <w:t>(</w:t>
            </w:r>
            <w:r>
              <w:rPr>
                <w:rFonts w:ascii="Gill Sans MT" w:hAnsi="Gill Sans MT"/>
                <w:sz w:val="18"/>
                <w:szCs w:val="18"/>
              </w:rPr>
              <w:t xml:space="preserve">rif. </w:t>
            </w:r>
            <w:r w:rsidRPr="00566560">
              <w:rPr>
                <w:rFonts w:ascii="Gill Sans MT" w:hAnsi="Gill Sans MT"/>
                <w:sz w:val="18"/>
                <w:szCs w:val="18"/>
              </w:rPr>
              <w:t>art. 7 (1) dell’Avviso, importi in Euro)</w:t>
            </w:r>
          </w:p>
        </w:tc>
        <w:tc>
          <w:tcPr>
            <w:tcW w:w="733" w:type="pct"/>
            <w:vAlign w:val="center"/>
          </w:tcPr>
          <w:p w14:paraId="298E6AE4" w14:textId="77777777" w:rsidR="00314FCF" w:rsidRPr="00154F30" w:rsidRDefault="00314FCF" w:rsidP="00314FCF">
            <w:pPr>
              <w:spacing w:after="0" w:line="240" w:lineRule="auto"/>
              <w:jc w:val="center"/>
              <w:rPr>
                <w:rFonts w:ascii="Gill Sans MT" w:eastAsia="Times New Roman" w:hAnsi="Gill Sans MT" w:cs="Gill Sans MT"/>
                <w:b/>
                <w:sz w:val="18"/>
                <w:szCs w:val="18"/>
              </w:rPr>
            </w:pPr>
            <w:r w:rsidRPr="00154F30">
              <w:rPr>
                <w:rFonts w:ascii="Gill Sans MT" w:eastAsia="Times New Roman" w:hAnsi="Gill Sans MT" w:cs="Gill Sans MT"/>
                <w:b/>
                <w:sz w:val="18"/>
                <w:szCs w:val="18"/>
              </w:rPr>
              <w:t>M</w:t>
            </w:r>
            <w:r w:rsidR="00D23FB1" w:rsidRPr="00154F30">
              <w:rPr>
                <w:rFonts w:ascii="Gill Sans MT" w:eastAsia="Times New Roman" w:hAnsi="Gill Sans MT" w:cs="Gill Sans MT"/>
                <w:b/>
                <w:sz w:val="18"/>
                <w:szCs w:val="18"/>
              </w:rPr>
              <w:t xml:space="preserve">appatura e monitoraggio </w:t>
            </w:r>
          </w:p>
          <w:p w14:paraId="5CE7DC1B" w14:textId="57A76925" w:rsidR="00B27D3A" w:rsidRPr="00154F30" w:rsidRDefault="00D23FB1" w:rsidP="00314FCF">
            <w:pPr>
              <w:spacing w:after="0" w:line="240" w:lineRule="auto"/>
              <w:jc w:val="center"/>
              <w:rPr>
                <w:rFonts w:ascii="Gill Sans MT" w:hAnsi="Gill Sans MT"/>
                <w:b/>
                <w:sz w:val="18"/>
                <w:szCs w:val="18"/>
              </w:rPr>
            </w:pPr>
            <w:r w:rsidRPr="00154F30">
              <w:rPr>
                <w:rFonts w:ascii="Gill Sans MT" w:eastAsia="Times New Roman" w:hAnsi="Gill Sans MT" w:cs="Gill Sans MT"/>
                <w:b/>
                <w:sz w:val="18"/>
                <w:szCs w:val="18"/>
              </w:rPr>
              <w:t>nel tempo delle tecnologie e dei modelli di business</w:t>
            </w:r>
          </w:p>
        </w:tc>
        <w:tc>
          <w:tcPr>
            <w:tcW w:w="733" w:type="pct"/>
            <w:vAlign w:val="center"/>
          </w:tcPr>
          <w:p w14:paraId="45F3DAB7" w14:textId="42216F35" w:rsidR="00B27D3A" w:rsidRPr="00154F30" w:rsidRDefault="00314FCF" w:rsidP="00314FCF">
            <w:pPr>
              <w:spacing w:after="0" w:line="240" w:lineRule="auto"/>
              <w:jc w:val="center"/>
              <w:rPr>
                <w:rFonts w:ascii="Gill Sans MT" w:hAnsi="Gill Sans MT"/>
                <w:b/>
                <w:sz w:val="18"/>
                <w:szCs w:val="18"/>
              </w:rPr>
            </w:pPr>
            <w:r w:rsidRPr="00154F30">
              <w:rPr>
                <w:rFonts w:ascii="Gill Sans MT" w:eastAsia="Times New Roman" w:hAnsi="Gill Sans MT" w:cs="Gill Sans MT"/>
                <w:b/>
                <w:sz w:val="18"/>
                <w:szCs w:val="18"/>
              </w:rPr>
              <w:t>M</w:t>
            </w:r>
            <w:r w:rsidR="00D23FB1" w:rsidRPr="00154F30">
              <w:rPr>
                <w:rFonts w:ascii="Gill Sans MT" w:eastAsia="Times New Roman" w:hAnsi="Gill Sans MT" w:cs="Gill Sans MT"/>
                <w:b/>
                <w:sz w:val="18"/>
                <w:szCs w:val="18"/>
              </w:rPr>
              <w:t>appatura e monitoraggio nel tempo dei Big Data</w:t>
            </w:r>
          </w:p>
        </w:tc>
        <w:tc>
          <w:tcPr>
            <w:tcW w:w="733" w:type="pct"/>
            <w:vAlign w:val="center"/>
          </w:tcPr>
          <w:p w14:paraId="371A6F54" w14:textId="71331013" w:rsidR="00B27D3A" w:rsidRPr="00154F30" w:rsidRDefault="00314FCF" w:rsidP="00314FCF">
            <w:pPr>
              <w:spacing w:after="0" w:line="240" w:lineRule="auto"/>
              <w:jc w:val="center"/>
              <w:rPr>
                <w:rFonts w:ascii="Gill Sans MT" w:hAnsi="Gill Sans MT"/>
                <w:b/>
                <w:sz w:val="18"/>
                <w:szCs w:val="18"/>
              </w:rPr>
            </w:pPr>
            <w:r w:rsidRPr="00154F30">
              <w:rPr>
                <w:rFonts w:ascii="Gill Sans MT" w:eastAsia="Times New Roman" w:hAnsi="Gill Sans MT" w:cs="Gill Sans MT"/>
                <w:b/>
                <w:sz w:val="18"/>
                <w:szCs w:val="18"/>
              </w:rPr>
              <w:t>M</w:t>
            </w:r>
            <w:r w:rsidR="00D23FB1" w:rsidRPr="00154F30">
              <w:rPr>
                <w:rFonts w:ascii="Gill Sans MT" w:eastAsia="Times New Roman" w:hAnsi="Gill Sans MT" w:cs="Gill Sans MT"/>
                <w:b/>
                <w:sz w:val="18"/>
                <w:szCs w:val="18"/>
              </w:rPr>
              <w:t>appatura della risposta strutturale degli edifici storici dei borghi del Lazio oggetto di precedenti consolidamenti statici</w:t>
            </w:r>
          </w:p>
        </w:tc>
        <w:tc>
          <w:tcPr>
            <w:tcW w:w="733" w:type="pct"/>
            <w:vAlign w:val="center"/>
          </w:tcPr>
          <w:p w14:paraId="0C2DC2FC" w14:textId="3496FA6C" w:rsidR="00B27D3A" w:rsidRPr="00154F30" w:rsidRDefault="00314FCF" w:rsidP="00314FCF">
            <w:pPr>
              <w:spacing w:after="0" w:line="240" w:lineRule="auto"/>
              <w:jc w:val="center"/>
              <w:rPr>
                <w:rFonts w:ascii="Gill Sans MT" w:hAnsi="Gill Sans MT"/>
                <w:b/>
                <w:sz w:val="18"/>
                <w:szCs w:val="18"/>
              </w:rPr>
            </w:pPr>
            <w:r w:rsidRPr="00154F30">
              <w:rPr>
                <w:rStyle w:val="A1"/>
                <w:b/>
                <w:color w:val="auto"/>
                <w:sz w:val="18"/>
                <w:szCs w:val="18"/>
              </w:rPr>
              <w:t>P</w:t>
            </w:r>
            <w:r w:rsidR="00D23FB1" w:rsidRPr="00154F30">
              <w:rPr>
                <w:rStyle w:val="A1"/>
                <w:b/>
                <w:color w:val="auto"/>
                <w:sz w:val="18"/>
                <w:szCs w:val="18"/>
              </w:rPr>
              <w:t xml:space="preserve">iattaforma dedicata a sviluppare la </w:t>
            </w:r>
            <w:r w:rsidR="00D23FB1" w:rsidRPr="00154F30">
              <w:rPr>
                <w:rStyle w:val="A1"/>
                <w:b/>
                <w:i/>
                <w:color w:val="auto"/>
                <w:sz w:val="18"/>
                <w:szCs w:val="18"/>
              </w:rPr>
              <w:t>community</w:t>
            </w:r>
            <w:r w:rsidR="00894CA8">
              <w:rPr>
                <w:rStyle w:val="A1"/>
                <w:b/>
                <w:i/>
                <w:color w:val="auto"/>
                <w:sz w:val="18"/>
                <w:szCs w:val="18"/>
              </w:rPr>
              <w:t xml:space="preserve"> </w:t>
            </w:r>
            <w:r w:rsidR="00164519" w:rsidRPr="00100158">
              <w:rPr>
                <w:rStyle w:val="A1"/>
                <w:b/>
                <w:color w:val="auto"/>
                <w:sz w:val="18"/>
                <w:szCs w:val="18"/>
              </w:rPr>
              <w:t>e il</w:t>
            </w:r>
            <w:r w:rsidR="00164519">
              <w:rPr>
                <w:rStyle w:val="A1"/>
                <w:b/>
                <w:color w:val="auto"/>
                <w:sz w:val="18"/>
                <w:szCs w:val="18"/>
              </w:rPr>
              <w:t xml:space="preserve"> </w:t>
            </w:r>
            <w:r w:rsidR="00164519" w:rsidRPr="00100158">
              <w:rPr>
                <w:rStyle w:val="A1"/>
                <w:b/>
                <w:color w:val="auto"/>
                <w:sz w:val="18"/>
                <w:szCs w:val="18"/>
              </w:rPr>
              <w:t>sistema di contabilità analitica</w:t>
            </w:r>
          </w:p>
        </w:tc>
        <w:tc>
          <w:tcPr>
            <w:tcW w:w="733" w:type="pct"/>
            <w:vAlign w:val="center"/>
          </w:tcPr>
          <w:p w14:paraId="529DEC60" w14:textId="3EBAED35" w:rsidR="00B27D3A" w:rsidRPr="00154F30" w:rsidRDefault="00D23FB1" w:rsidP="00314FCF">
            <w:pPr>
              <w:spacing w:after="0" w:line="240" w:lineRule="auto"/>
              <w:jc w:val="center"/>
              <w:rPr>
                <w:rFonts w:ascii="Gill Sans MT" w:hAnsi="Gill Sans MT"/>
                <w:b/>
                <w:sz w:val="18"/>
                <w:szCs w:val="18"/>
              </w:rPr>
            </w:pPr>
            <w:r w:rsidRPr="00154F30">
              <w:rPr>
                <w:rFonts w:ascii="Gill Sans MT" w:hAnsi="Gill Sans MT"/>
                <w:b/>
                <w:sz w:val="18"/>
                <w:szCs w:val="18"/>
              </w:rPr>
              <w:t>TOTALE</w:t>
            </w:r>
          </w:p>
        </w:tc>
      </w:tr>
      <w:tr w:rsidR="00B27D3A" w:rsidRPr="009139F8" w14:paraId="489F11EF" w14:textId="77777777" w:rsidTr="00100158">
        <w:tc>
          <w:tcPr>
            <w:tcW w:w="1333" w:type="pct"/>
          </w:tcPr>
          <w:p w14:paraId="0B34935E" w14:textId="02FC13C7" w:rsidR="00B27D3A" w:rsidRPr="00194BD5" w:rsidRDefault="00B27D3A" w:rsidP="00B27D3A">
            <w:pPr>
              <w:spacing w:before="60" w:after="60"/>
              <w:jc w:val="both"/>
              <w:rPr>
                <w:rFonts w:ascii="Gill Sans MT" w:hAnsi="Gill Sans MT"/>
                <w:sz w:val="18"/>
                <w:szCs w:val="18"/>
              </w:rPr>
            </w:pPr>
            <w:r w:rsidRPr="00194BD5">
              <w:rPr>
                <w:rFonts w:ascii="Gill Sans MT" w:hAnsi="Gill Sans MT"/>
                <w:sz w:val="18"/>
                <w:szCs w:val="18"/>
              </w:rPr>
              <w:t>Costi per il</w:t>
            </w:r>
            <w:r w:rsidR="00DF7DDA" w:rsidRPr="00194BD5">
              <w:rPr>
                <w:rFonts w:ascii="Gill Sans MT" w:hAnsi="Gill Sans MT"/>
                <w:sz w:val="18"/>
                <w:szCs w:val="18"/>
              </w:rPr>
              <w:t xml:space="preserve"> personale</w:t>
            </w:r>
          </w:p>
        </w:tc>
        <w:tc>
          <w:tcPr>
            <w:tcW w:w="733" w:type="pct"/>
          </w:tcPr>
          <w:p w14:paraId="7B063424"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380B55B8"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25E44B70"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422EC820"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17C0558F" w14:textId="77777777" w:rsidR="00B27D3A" w:rsidRPr="009139F8" w:rsidRDefault="00B27D3A" w:rsidP="008546C5">
            <w:pPr>
              <w:spacing w:before="60" w:after="60" w:line="240" w:lineRule="auto"/>
              <w:jc w:val="right"/>
              <w:rPr>
                <w:rFonts w:ascii="Gill Sans MT" w:hAnsi="Gill Sans MT"/>
                <w:sz w:val="18"/>
                <w:szCs w:val="18"/>
              </w:rPr>
            </w:pPr>
          </w:p>
        </w:tc>
      </w:tr>
      <w:tr w:rsidR="00B27D3A" w:rsidRPr="009139F8" w14:paraId="518F6A0D" w14:textId="77777777" w:rsidTr="00100158">
        <w:tc>
          <w:tcPr>
            <w:tcW w:w="1333" w:type="pct"/>
          </w:tcPr>
          <w:p w14:paraId="0FFDFBAD" w14:textId="5A56230F" w:rsidR="00B27D3A" w:rsidRPr="00194BD5" w:rsidRDefault="00F956D5" w:rsidP="008546C5">
            <w:pPr>
              <w:spacing w:before="60" w:after="60"/>
              <w:jc w:val="both"/>
              <w:rPr>
                <w:rFonts w:ascii="Gill Sans MT" w:hAnsi="Gill Sans MT"/>
                <w:sz w:val="18"/>
                <w:szCs w:val="18"/>
              </w:rPr>
            </w:pPr>
            <w:r>
              <w:rPr>
                <w:rFonts w:ascii="Gill Sans MT" w:eastAsia="Arial Unicode MS" w:hAnsi="Gill Sans MT" w:cs="Arial Unicode MS"/>
                <w:sz w:val="18"/>
                <w:szCs w:val="18"/>
              </w:rPr>
              <w:t>C</w:t>
            </w:r>
            <w:r w:rsidR="00DF7DDA" w:rsidRPr="00194BD5">
              <w:rPr>
                <w:rFonts w:ascii="Gill Sans MT" w:eastAsia="Arial Unicode MS" w:hAnsi="Gill Sans MT" w:cs="Arial Unicode MS"/>
                <w:sz w:val="18"/>
                <w:szCs w:val="18"/>
              </w:rPr>
              <w:t>anoni o quote di ammortamento di beni a fecondità ripetuta</w:t>
            </w:r>
          </w:p>
        </w:tc>
        <w:tc>
          <w:tcPr>
            <w:tcW w:w="733" w:type="pct"/>
          </w:tcPr>
          <w:p w14:paraId="1DACD65E"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0AA8A8AC"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035B7DC5"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67F49347"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2CC30B26" w14:textId="77777777" w:rsidR="00B27D3A" w:rsidRPr="009139F8" w:rsidRDefault="00B27D3A" w:rsidP="008546C5">
            <w:pPr>
              <w:spacing w:before="60" w:after="60" w:line="240" w:lineRule="auto"/>
              <w:jc w:val="right"/>
              <w:rPr>
                <w:rFonts w:ascii="Gill Sans MT" w:hAnsi="Gill Sans MT"/>
                <w:sz w:val="18"/>
                <w:szCs w:val="18"/>
              </w:rPr>
            </w:pPr>
          </w:p>
        </w:tc>
      </w:tr>
      <w:tr w:rsidR="00B27D3A" w:rsidRPr="009139F8" w14:paraId="0A5CA265" w14:textId="77777777" w:rsidTr="00100158">
        <w:tc>
          <w:tcPr>
            <w:tcW w:w="1333" w:type="pct"/>
          </w:tcPr>
          <w:p w14:paraId="05E445E0" w14:textId="0898205E" w:rsidR="00D23FB1" w:rsidRPr="00D23FB1" w:rsidRDefault="00894CA8" w:rsidP="00B27D3A">
            <w:pPr>
              <w:tabs>
                <w:tab w:val="right" w:pos="3370"/>
              </w:tabs>
              <w:spacing w:before="60" w:after="60"/>
              <w:jc w:val="both"/>
              <w:rPr>
                <w:rFonts w:ascii="Gill Sans MT" w:hAnsi="Gill Sans MT"/>
                <w:sz w:val="18"/>
                <w:szCs w:val="18"/>
              </w:rPr>
            </w:pPr>
            <w:r>
              <w:rPr>
                <w:rFonts w:ascii="Gill Sans MT" w:eastAsia="Arial Unicode MS" w:hAnsi="Gill Sans MT" w:cs="Arial Unicode MS"/>
                <w:sz w:val="18"/>
                <w:szCs w:val="18"/>
              </w:rPr>
              <w:t>C</w:t>
            </w:r>
            <w:r w:rsidRPr="00194BD5">
              <w:rPr>
                <w:rFonts w:ascii="Gill Sans MT" w:eastAsia="Arial Unicode MS" w:hAnsi="Gill Sans MT" w:cs="Arial Unicode MS"/>
                <w:sz w:val="18"/>
                <w:szCs w:val="18"/>
              </w:rPr>
              <w:t>osti dei servizi di consulenza e di servizi equivalenti</w:t>
            </w:r>
          </w:p>
        </w:tc>
        <w:tc>
          <w:tcPr>
            <w:tcW w:w="733" w:type="pct"/>
          </w:tcPr>
          <w:p w14:paraId="21594AFD"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799E909E"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531EECE4"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6472CB74"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22F41F2C" w14:textId="77777777" w:rsidR="00B27D3A" w:rsidRPr="009139F8" w:rsidRDefault="00B27D3A" w:rsidP="008546C5">
            <w:pPr>
              <w:spacing w:before="60" w:after="60" w:line="240" w:lineRule="auto"/>
              <w:jc w:val="right"/>
              <w:rPr>
                <w:rFonts w:ascii="Gill Sans MT" w:hAnsi="Gill Sans MT"/>
                <w:sz w:val="18"/>
                <w:szCs w:val="18"/>
              </w:rPr>
            </w:pPr>
          </w:p>
        </w:tc>
      </w:tr>
      <w:tr w:rsidR="00894CA8" w:rsidRPr="009139F8" w14:paraId="7931A21A" w14:textId="77777777" w:rsidTr="00100158">
        <w:tc>
          <w:tcPr>
            <w:tcW w:w="1333" w:type="pct"/>
          </w:tcPr>
          <w:p w14:paraId="3234B2BA" w14:textId="76C50EC4" w:rsidR="00894CA8" w:rsidRDefault="00894CA8" w:rsidP="008546C5">
            <w:pPr>
              <w:spacing w:before="60" w:after="60"/>
              <w:jc w:val="both"/>
              <w:rPr>
                <w:rFonts w:ascii="Gill Sans MT" w:eastAsia="Arial Unicode MS" w:hAnsi="Gill Sans MT" w:cs="Arial Unicode MS"/>
                <w:sz w:val="18"/>
                <w:szCs w:val="18"/>
              </w:rPr>
            </w:pPr>
            <w:r>
              <w:rPr>
                <w:rFonts w:ascii="Gill Sans MT" w:hAnsi="Gill Sans MT"/>
                <w:sz w:val="18"/>
                <w:szCs w:val="18"/>
              </w:rPr>
              <w:t>A</w:t>
            </w:r>
            <w:r w:rsidRPr="00194BD5">
              <w:rPr>
                <w:rFonts w:ascii="Gill Sans MT" w:hAnsi="Gill Sans MT"/>
                <w:sz w:val="18"/>
                <w:szCs w:val="18"/>
              </w:rPr>
              <w:t>ltri costi diretti di ricerca</w:t>
            </w:r>
          </w:p>
        </w:tc>
        <w:tc>
          <w:tcPr>
            <w:tcW w:w="733" w:type="pct"/>
          </w:tcPr>
          <w:p w14:paraId="2AB95EB1"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24726CF7"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54CB1034"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0D3977E1"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70B8B62C" w14:textId="77777777" w:rsidR="00894CA8" w:rsidRPr="009139F8" w:rsidRDefault="00894CA8" w:rsidP="008546C5">
            <w:pPr>
              <w:spacing w:before="60" w:after="60" w:line="240" w:lineRule="auto"/>
              <w:jc w:val="right"/>
              <w:rPr>
                <w:rFonts w:ascii="Gill Sans MT" w:hAnsi="Gill Sans MT"/>
                <w:sz w:val="18"/>
                <w:szCs w:val="18"/>
              </w:rPr>
            </w:pPr>
          </w:p>
        </w:tc>
      </w:tr>
      <w:tr w:rsidR="00B27D3A" w:rsidRPr="009139F8" w14:paraId="7FD6C7B4" w14:textId="77777777" w:rsidTr="00100158">
        <w:tc>
          <w:tcPr>
            <w:tcW w:w="1333" w:type="pct"/>
            <w:vAlign w:val="center"/>
          </w:tcPr>
          <w:p w14:paraId="39454178" w14:textId="4D11B2C0" w:rsidR="00B27D3A" w:rsidRPr="00194BD5" w:rsidRDefault="00F956D5" w:rsidP="00D23FB1">
            <w:pPr>
              <w:spacing w:before="60" w:after="60"/>
              <w:jc w:val="both"/>
              <w:rPr>
                <w:rFonts w:ascii="Gill Sans MT" w:hAnsi="Gill Sans MT"/>
                <w:b/>
                <w:sz w:val="18"/>
                <w:szCs w:val="18"/>
              </w:rPr>
            </w:pPr>
            <w:r>
              <w:rPr>
                <w:rFonts w:ascii="Gill Sans MT" w:eastAsia="Arial Unicode MS" w:hAnsi="Gill Sans MT" w:cs="Arial Unicode MS"/>
                <w:sz w:val="18"/>
                <w:szCs w:val="18"/>
              </w:rPr>
              <w:t>S</w:t>
            </w:r>
            <w:r w:rsidR="00DF7DDA" w:rsidRPr="00194BD5">
              <w:rPr>
                <w:rFonts w:ascii="Gill Sans MT" w:eastAsia="Arial Unicode MS" w:hAnsi="Gill Sans MT" w:cs="Arial Unicode MS"/>
                <w:sz w:val="18"/>
                <w:szCs w:val="18"/>
              </w:rPr>
              <w:t>pese per la diffusione ed il trasferimento dei risultati del Progetto</w:t>
            </w:r>
          </w:p>
        </w:tc>
        <w:tc>
          <w:tcPr>
            <w:tcW w:w="733" w:type="pct"/>
          </w:tcPr>
          <w:p w14:paraId="30ED5A75"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1CB40762"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418BFC04"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324FEEE2" w14:textId="77777777" w:rsidR="00B27D3A" w:rsidRPr="009139F8" w:rsidRDefault="00B27D3A" w:rsidP="008546C5">
            <w:pPr>
              <w:spacing w:before="60" w:after="60" w:line="240" w:lineRule="auto"/>
              <w:jc w:val="right"/>
              <w:rPr>
                <w:rFonts w:ascii="Gill Sans MT" w:hAnsi="Gill Sans MT"/>
                <w:sz w:val="18"/>
                <w:szCs w:val="18"/>
              </w:rPr>
            </w:pPr>
          </w:p>
        </w:tc>
        <w:tc>
          <w:tcPr>
            <w:tcW w:w="733" w:type="pct"/>
          </w:tcPr>
          <w:p w14:paraId="3F8C2E3E" w14:textId="77777777" w:rsidR="00B27D3A" w:rsidRPr="009139F8" w:rsidRDefault="00B27D3A" w:rsidP="008546C5">
            <w:pPr>
              <w:spacing w:before="60" w:after="60" w:line="240" w:lineRule="auto"/>
              <w:jc w:val="right"/>
              <w:rPr>
                <w:rFonts w:ascii="Gill Sans MT" w:hAnsi="Gill Sans MT"/>
                <w:sz w:val="18"/>
                <w:szCs w:val="18"/>
              </w:rPr>
            </w:pPr>
          </w:p>
        </w:tc>
      </w:tr>
      <w:tr w:rsidR="00894CA8" w:rsidRPr="009139F8" w14:paraId="72D5F875" w14:textId="77777777" w:rsidTr="00100158">
        <w:tc>
          <w:tcPr>
            <w:tcW w:w="1333" w:type="pct"/>
          </w:tcPr>
          <w:p w14:paraId="49A046BA" w14:textId="5E767541" w:rsidR="00894CA8" w:rsidRDefault="00894CA8" w:rsidP="00894CA8">
            <w:pPr>
              <w:spacing w:before="60" w:after="60"/>
              <w:rPr>
                <w:rFonts w:ascii="Gill Sans MT" w:hAnsi="Gill Sans MT"/>
                <w:sz w:val="18"/>
                <w:szCs w:val="18"/>
              </w:rPr>
            </w:pPr>
            <w:r>
              <w:rPr>
                <w:rFonts w:ascii="Gill Sans MT" w:eastAsia="Arial Unicode MS" w:hAnsi="Gill Sans MT" w:cs="Arial Unicode MS"/>
                <w:sz w:val="18"/>
                <w:szCs w:val="18"/>
              </w:rPr>
              <w:t>I</w:t>
            </w:r>
            <w:r w:rsidRPr="00920F30">
              <w:rPr>
                <w:rFonts w:ascii="Gill Sans MT" w:eastAsia="Arial Unicode MS" w:hAnsi="Gill Sans MT" w:cs="Arial Unicode MS"/>
                <w:sz w:val="18"/>
                <w:szCs w:val="18"/>
              </w:rPr>
              <w:t xml:space="preserve">nvestimenti materiali </w:t>
            </w:r>
            <w:r>
              <w:rPr>
                <w:rFonts w:ascii="Gill Sans MT" w:eastAsia="Arial Unicode MS" w:hAnsi="Gill Sans MT" w:cs="Arial Unicode MS"/>
                <w:sz w:val="18"/>
                <w:szCs w:val="18"/>
              </w:rPr>
              <w:t>(</w:t>
            </w:r>
            <w:r w:rsidRPr="00920F30">
              <w:rPr>
                <w:rFonts w:ascii="Gill Sans MT" w:eastAsia="Arial Unicode MS" w:hAnsi="Gill Sans MT" w:cs="Arial Unicode MS"/>
                <w:sz w:val="18"/>
                <w:szCs w:val="18"/>
              </w:rPr>
              <w:t>come definiti dal codice civile ritenuti indispensabili per la realizzazione del Piano</w:t>
            </w:r>
            <w:r>
              <w:rPr>
                <w:rFonts w:ascii="Gill Sans MT" w:eastAsia="Arial Unicode MS" w:hAnsi="Gill Sans MT" w:cs="Arial Unicode MS"/>
                <w:sz w:val="18"/>
                <w:szCs w:val="18"/>
              </w:rPr>
              <w:t xml:space="preserve">), </w:t>
            </w:r>
          </w:p>
        </w:tc>
        <w:tc>
          <w:tcPr>
            <w:tcW w:w="733" w:type="pct"/>
          </w:tcPr>
          <w:p w14:paraId="24C6326D"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628945CE"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4747D13E"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29331676"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27F165AA" w14:textId="77777777" w:rsidR="00894CA8" w:rsidRPr="009139F8" w:rsidRDefault="00894CA8" w:rsidP="00894CA8">
            <w:pPr>
              <w:spacing w:before="60" w:after="60" w:line="240" w:lineRule="auto"/>
              <w:jc w:val="right"/>
              <w:rPr>
                <w:rFonts w:ascii="Gill Sans MT" w:hAnsi="Gill Sans MT"/>
                <w:sz w:val="18"/>
                <w:szCs w:val="18"/>
              </w:rPr>
            </w:pPr>
          </w:p>
        </w:tc>
      </w:tr>
      <w:tr w:rsidR="00894CA8" w:rsidRPr="009139F8" w14:paraId="6A020334" w14:textId="77777777" w:rsidTr="00100158">
        <w:tc>
          <w:tcPr>
            <w:tcW w:w="1333" w:type="pct"/>
          </w:tcPr>
          <w:p w14:paraId="038769D2" w14:textId="71A2963B" w:rsidR="00894CA8" w:rsidRDefault="00894CA8" w:rsidP="00894CA8">
            <w:pPr>
              <w:spacing w:before="60" w:after="60"/>
              <w:rPr>
                <w:rFonts w:ascii="Gill Sans MT" w:hAnsi="Gill Sans MT"/>
                <w:sz w:val="18"/>
                <w:szCs w:val="18"/>
              </w:rPr>
            </w:pPr>
            <w:r>
              <w:rPr>
                <w:rFonts w:ascii="Gill Sans MT" w:eastAsia="Arial Unicode MS" w:hAnsi="Gill Sans MT" w:cs="Arial Unicode MS"/>
                <w:sz w:val="18"/>
                <w:szCs w:val="18"/>
              </w:rPr>
              <w:t>Investimenti immateriali (</w:t>
            </w:r>
            <w:r w:rsidRPr="00920F30">
              <w:rPr>
                <w:rFonts w:ascii="Gill Sans MT" w:eastAsia="Arial Unicode MS" w:hAnsi="Gill Sans MT" w:cs="Arial Unicode MS"/>
                <w:sz w:val="18"/>
                <w:szCs w:val="18"/>
              </w:rPr>
              <w:t>come definiti dal codice civile ritenuti indispensabili per la realizzazione del Piano</w:t>
            </w:r>
            <w:r>
              <w:rPr>
                <w:rFonts w:ascii="Gill Sans MT" w:eastAsia="Arial Unicode MS" w:hAnsi="Gill Sans MT" w:cs="Arial Unicode MS"/>
                <w:sz w:val="18"/>
                <w:szCs w:val="18"/>
              </w:rPr>
              <w:t>)</w:t>
            </w:r>
          </w:p>
        </w:tc>
        <w:tc>
          <w:tcPr>
            <w:tcW w:w="733" w:type="pct"/>
          </w:tcPr>
          <w:p w14:paraId="7CF355EE"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1E3497F4"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62B6354B"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03276D4B"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1A989111" w14:textId="77777777" w:rsidR="00894CA8" w:rsidRPr="009139F8" w:rsidRDefault="00894CA8" w:rsidP="00894CA8">
            <w:pPr>
              <w:spacing w:before="60" w:after="60" w:line="240" w:lineRule="auto"/>
              <w:jc w:val="right"/>
              <w:rPr>
                <w:rFonts w:ascii="Gill Sans MT" w:hAnsi="Gill Sans MT"/>
                <w:sz w:val="18"/>
                <w:szCs w:val="18"/>
              </w:rPr>
            </w:pPr>
          </w:p>
        </w:tc>
      </w:tr>
      <w:tr w:rsidR="00894CA8" w:rsidRPr="009139F8" w14:paraId="643403DD" w14:textId="77777777" w:rsidTr="00100158">
        <w:tc>
          <w:tcPr>
            <w:tcW w:w="1333" w:type="pct"/>
          </w:tcPr>
          <w:p w14:paraId="2C1ED25E" w14:textId="0F323418" w:rsidR="00894CA8" w:rsidRDefault="00164519" w:rsidP="00894CA8">
            <w:pPr>
              <w:spacing w:before="60" w:after="60"/>
              <w:rPr>
                <w:rFonts w:ascii="Gill Sans MT" w:hAnsi="Gill Sans MT"/>
                <w:sz w:val="18"/>
                <w:szCs w:val="18"/>
              </w:rPr>
            </w:pPr>
            <w:r>
              <w:rPr>
                <w:rFonts w:ascii="Gill Sans MT" w:hAnsi="Gill Sans MT"/>
                <w:sz w:val="18"/>
                <w:szCs w:val="18"/>
              </w:rPr>
              <w:t>Costi per lo sviluppo del sistema di contabilità analitica (inclusa società di revisione)</w:t>
            </w:r>
          </w:p>
        </w:tc>
        <w:tc>
          <w:tcPr>
            <w:tcW w:w="733" w:type="pct"/>
            <w:shd w:val="clear" w:color="auto" w:fill="BFBFBF" w:themeFill="background1" w:themeFillShade="BF"/>
          </w:tcPr>
          <w:p w14:paraId="35791B58"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shd w:val="clear" w:color="auto" w:fill="BFBFBF" w:themeFill="background1" w:themeFillShade="BF"/>
          </w:tcPr>
          <w:p w14:paraId="021AC57B"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shd w:val="clear" w:color="auto" w:fill="BFBFBF" w:themeFill="background1" w:themeFillShade="BF"/>
          </w:tcPr>
          <w:p w14:paraId="5816B03C"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7973E29C"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6DC97254" w14:textId="77777777" w:rsidR="00894CA8" w:rsidRPr="009139F8" w:rsidRDefault="00894CA8" w:rsidP="00894CA8">
            <w:pPr>
              <w:spacing w:before="60" w:after="60" w:line="240" w:lineRule="auto"/>
              <w:jc w:val="right"/>
              <w:rPr>
                <w:rFonts w:ascii="Gill Sans MT" w:hAnsi="Gill Sans MT"/>
                <w:sz w:val="18"/>
                <w:szCs w:val="18"/>
              </w:rPr>
            </w:pPr>
          </w:p>
        </w:tc>
      </w:tr>
      <w:tr w:rsidR="00894CA8" w:rsidRPr="009139F8" w14:paraId="41175233" w14:textId="77777777" w:rsidTr="00100158">
        <w:tc>
          <w:tcPr>
            <w:tcW w:w="1333" w:type="pct"/>
            <w:vAlign w:val="center"/>
          </w:tcPr>
          <w:p w14:paraId="0250B2E6" w14:textId="3B035BF2" w:rsidR="00894CA8" w:rsidRPr="009139F8" w:rsidRDefault="00894CA8" w:rsidP="00894CA8">
            <w:pPr>
              <w:spacing w:before="60" w:after="60"/>
              <w:rPr>
                <w:rFonts w:ascii="Gill Sans MT" w:hAnsi="Gill Sans MT"/>
                <w:sz w:val="18"/>
                <w:szCs w:val="18"/>
              </w:rPr>
            </w:pPr>
            <w:r w:rsidRPr="009139F8">
              <w:rPr>
                <w:b/>
                <w:sz w:val="18"/>
                <w:szCs w:val="18"/>
              </w:rPr>
              <w:t>TOTALE COSTI</w:t>
            </w:r>
            <w:r>
              <w:rPr>
                <w:b/>
                <w:sz w:val="18"/>
                <w:szCs w:val="18"/>
              </w:rPr>
              <w:t xml:space="preserve"> </w:t>
            </w:r>
          </w:p>
        </w:tc>
        <w:tc>
          <w:tcPr>
            <w:tcW w:w="733" w:type="pct"/>
          </w:tcPr>
          <w:p w14:paraId="6CEBC658"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2C24FEEE"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2254BCAA"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27D6952F" w14:textId="77777777" w:rsidR="00894CA8" w:rsidRPr="009139F8" w:rsidRDefault="00894CA8" w:rsidP="00894CA8">
            <w:pPr>
              <w:spacing w:before="60" w:after="60" w:line="240" w:lineRule="auto"/>
              <w:jc w:val="right"/>
              <w:rPr>
                <w:rFonts w:ascii="Gill Sans MT" w:hAnsi="Gill Sans MT"/>
                <w:sz w:val="18"/>
                <w:szCs w:val="18"/>
              </w:rPr>
            </w:pPr>
          </w:p>
        </w:tc>
        <w:tc>
          <w:tcPr>
            <w:tcW w:w="733" w:type="pct"/>
          </w:tcPr>
          <w:p w14:paraId="6E25F43A" w14:textId="77777777" w:rsidR="00894CA8" w:rsidRPr="009139F8" w:rsidRDefault="00894CA8" w:rsidP="00894CA8">
            <w:pPr>
              <w:spacing w:before="60" w:after="60" w:line="240" w:lineRule="auto"/>
              <w:jc w:val="right"/>
              <w:rPr>
                <w:rFonts w:ascii="Gill Sans MT" w:hAnsi="Gill Sans MT"/>
                <w:sz w:val="18"/>
                <w:szCs w:val="18"/>
              </w:rPr>
            </w:pPr>
          </w:p>
        </w:tc>
      </w:tr>
    </w:tbl>
    <w:p w14:paraId="485CFAAE" w14:textId="240E3892" w:rsidR="00F82119" w:rsidRPr="00154F30" w:rsidRDefault="00F82119" w:rsidP="00100158">
      <w:pPr>
        <w:pStyle w:val="Paragrafoelenco"/>
        <w:spacing w:before="120" w:after="120"/>
        <w:ind w:left="0"/>
        <w:contextualSpacing w:val="0"/>
        <w:rPr>
          <w:rFonts w:ascii="Gill Sans MT" w:hAnsi="Gill Sans MT" w:cs="Arial"/>
          <w:b/>
          <w:color w:val="0070C0"/>
        </w:rPr>
      </w:pPr>
      <w:r w:rsidRPr="00154F30">
        <w:rPr>
          <w:rFonts w:ascii="Gill Sans MT" w:hAnsi="Gill Sans MT" w:cs="Arial"/>
          <w:b/>
          <w:color w:val="0070C0"/>
        </w:rPr>
        <w:t>6.2 Progetti per il Capitale Umano</w:t>
      </w:r>
      <w:r w:rsidR="00314FCF" w:rsidRPr="00154F30">
        <w:rPr>
          <w:rFonts w:ascii="Gill Sans MT" w:hAnsi="Gill Sans MT" w:cs="Arial"/>
          <w:b/>
          <w:color w:val="0070C0"/>
        </w:rPr>
        <w:t xml:space="preserve"> </w:t>
      </w:r>
    </w:p>
    <w:p w14:paraId="2FFD87AD" w14:textId="6C08E961" w:rsidR="00314FCF" w:rsidRPr="00100158" w:rsidRDefault="00841A07" w:rsidP="00100158">
      <w:pPr>
        <w:pStyle w:val="Paragrafoelenco"/>
        <w:spacing w:after="120"/>
        <w:ind w:left="0"/>
        <w:contextualSpacing w:val="0"/>
        <w:jc w:val="both"/>
        <w:rPr>
          <w:rFonts w:ascii="Gill Sans MT" w:hAnsi="Gill Sans MT" w:cs="Arial"/>
          <w:b/>
          <w:color w:val="0070C0"/>
          <w:sz w:val="20"/>
        </w:rPr>
      </w:pPr>
      <w:r>
        <w:rPr>
          <w:rFonts w:ascii="Gill Sans MT" w:hAnsi="Gill Sans MT"/>
          <w:sz w:val="20"/>
        </w:rPr>
        <w:t xml:space="preserve">Il budget dei Progetti </w:t>
      </w:r>
      <w:r w:rsidR="00995FEE" w:rsidRPr="00100158">
        <w:rPr>
          <w:rFonts w:ascii="Gill Sans MT" w:hAnsi="Gill Sans MT"/>
          <w:sz w:val="20"/>
        </w:rPr>
        <w:t>deve essere sensibilmente superiore all’ammontare massimo concedibile in m</w:t>
      </w:r>
      <w:r w:rsidR="00995FEE" w:rsidRPr="00995FEE">
        <w:rPr>
          <w:rFonts w:ascii="Gill Sans MT" w:hAnsi="Gill Sans MT"/>
          <w:sz w:val="20"/>
        </w:rPr>
        <w:t>odo da consentire al Nucleo di V</w:t>
      </w:r>
      <w:r w:rsidR="00995FEE" w:rsidRPr="00100158">
        <w:rPr>
          <w:rFonts w:ascii="Gill Sans MT" w:hAnsi="Gill Sans MT"/>
          <w:sz w:val="20"/>
        </w:rPr>
        <w:t xml:space="preserve">alutazione di poter scegliere i Progetti più rilevanti sulla base dei criteri stabiliti nell’Avviso.    </w:t>
      </w:r>
    </w:p>
    <w:tbl>
      <w:tblPr>
        <w:tblStyle w:val="Grigliatabella"/>
        <w:tblW w:w="5000" w:type="pct"/>
        <w:tblLayout w:type="fixed"/>
        <w:tblLook w:val="04A0" w:firstRow="1" w:lastRow="0" w:firstColumn="1" w:lastColumn="0" w:noHBand="0" w:noVBand="1"/>
      </w:tblPr>
      <w:tblGrid>
        <w:gridCol w:w="2691"/>
        <w:gridCol w:w="1480"/>
        <w:gridCol w:w="1480"/>
        <w:gridCol w:w="1479"/>
        <w:gridCol w:w="1479"/>
        <w:gridCol w:w="1481"/>
      </w:tblGrid>
      <w:tr w:rsidR="00995FEE" w:rsidRPr="00154F30" w14:paraId="40921B55" w14:textId="77777777" w:rsidTr="00100158">
        <w:tc>
          <w:tcPr>
            <w:tcW w:w="1333" w:type="pct"/>
            <w:vAlign w:val="center"/>
          </w:tcPr>
          <w:p w14:paraId="0A1F504D" w14:textId="77777777" w:rsidR="00894CA8" w:rsidRDefault="00894CA8" w:rsidP="00894CA8">
            <w:pPr>
              <w:spacing w:before="60" w:after="60"/>
              <w:jc w:val="center"/>
              <w:rPr>
                <w:rFonts w:ascii="Gill Sans MT" w:hAnsi="Gill Sans MT"/>
                <w:b/>
                <w:sz w:val="18"/>
                <w:szCs w:val="18"/>
              </w:rPr>
            </w:pPr>
            <w:r w:rsidRPr="00314FCF">
              <w:rPr>
                <w:rFonts w:ascii="Gill Sans MT" w:hAnsi="Gill Sans MT"/>
                <w:b/>
                <w:sz w:val="18"/>
                <w:szCs w:val="18"/>
              </w:rPr>
              <w:t>Voci</w:t>
            </w:r>
            <w:r>
              <w:rPr>
                <w:rFonts w:ascii="Gill Sans MT" w:hAnsi="Gill Sans MT"/>
                <w:b/>
                <w:sz w:val="18"/>
                <w:szCs w:val="18"/>
              </w:rPr>
              <w:t xml:space="preserve"> </w:t>
            </w:r>
          </w:p>
          <w:p w14:paraId="712D4F32" w14:textId="0AEB37D9" w:rsidR="00D23FB1" w:rsidRPr="00154F30" w:rsidRDefault="00894CA8" w:rsidP="00894CA8">
            <w:pPr>
              <w:spacing w:before="60" w:after="60"/>
              <w:jc w:val="center"/>
              <w:rPr>
                <w:rFonts w:ascii="Gill Sans MT" w:hAnsi="Gill Sans MT"/>
                <w:b/>
                <w:sz w:val="18"/>
                <w:szCs w:val="20"/>
              </w:rPr>
            </w:pPr>
            <w:r w:rsidRPr="00566560">
              <w:rPr>
                <w:rFonts w:ascii="Gill Sans MT" w:hAnsi="Gill Sans MT"/>
                <w:sz w:val="18"/>
                <w:szCs w:val="18"/>
              </w:rPr>
              <w:t>(</w:t>
            </w:r>
            <w:r>
              <w:rPr>
                <w:rFonts w:ascii="Gill Sans MT" w:hAnsi="Gill Sans MT"/>
                <w:sz w:val="18"/>
                <w:szCs w:val="18"/>
              </w:rPr>
              <w:t xml:space="preserve">rif. </w:t>
            </w:r>
            <w:r w:rsidRPr="00566560">
              <w:rPr>
                <w:rFonts w:ascii="Gill Sans MT" w:hAnsi="Gill Sans MT"/>
                <w:sz w:val="18"/>
                <w:szCs w:val="18"/>
              </w:rPr>
              <w:t>art. 7 (1) dell’Avviso, importi in Euro)</w:t>
            </w:r>
          </w:p>
        </w:tc>
        <w:tc>
          <w:tcPr>
            <w:tcW w:w="733" w:type="pct"/>
            <w:vAlign w:val="center"/>
          </w:tcPr>
          <w:p w14:paraId="7244157E" w14:textId="7CCA26A4" w:rsidR="00D23FB1" w:rsidRPr="00154F30" w:rsidRDefault="00995FEE" w:rsidP="00314FCF">
            <w:pPr>
              <w:spacing w:before="60" w:after="60" w:line="240" w:lineRule="auto"/>
              <w:jc w:val="center"/>
              <w:rPr>
                <w:rFonts w:ascii="Gill Sans MT" w:hAnsi="Gill Sans MT"/>
                <w:b/>
                <w:sz w:val="18"/>
                <w:szCs w:val="20"/>
              </w:rPr>
            </w:pPr>
            <w:r>
              <w:rPr>
                <w:rFonts w:ascii="Gill Sans MT" w:eastAsia="Times New Roman" w:hAnsi="Gill Sans MT" w:cs="Gill Sans MT"/>
                <w:b/>
                <w:sz w:val="18"/>
                <w:szCs w:val="20"/>
              </w:rPr>
              <w:t>Progetto</w:t>
            </w:r>
            <w:r w:rsidR="00D23FB1" w:rsidRPr="00154F30">
              <w:rPr>
                <w:rFonts w:ascii="Gill Sans MT" w:eastAsia="Times New Roman" w:hAnsi="Gill Sans MT" w:cs="Gill Sans MT"/>
                <w:b/>
                <w:sz w:val="18"/>
                <w:szCs w:val="20"/>
              </w:rPr>
              <w:t>1</w:t>
            </w:r>
          </w:p>
        </w:tc>
        <w:tc>
          <w:tcPr>
            <w:tcW w:w="733" w:type="pct"/>
            <w:vAlign w:val="center"/>
          </w:tcPr>
          <w:p w14:paraId="38F96501" w14:textId="0EF4E1D3" w:rsidR="00D23FB1" w:rsidRPr="00154F30" w:rsidRDefault="00995FEE" w:rsidP="00314FCF">
            <w:pPr>
              <w:spacing w:before="60" w:after="60" w:line="240" w:lineRule="auto"/>
              <w:jc w:val="center"/>
              <w:rPr>
                <w:rFonts w:ascii="Gill Sans MT" w:hAnsi="Gill Sans MT"/>
                <w:b/>
                <w:sz w:val="18"/>
                <w:szCs w:val="20"/>
              </w:rPr>
            </w:pPr>
            <w:r>
              <w:rPr>
                <w:rFonts w:ascii="Gill Sans MT" w:eastAsia="Times New Roman" w:hAnsi="Gill Sans MT" w:cs="Gill Sans MT"/>
                <w:b/>
                <w:sz w:val="18"/>
                <w:szCs w:val="20"/>
              </w:rPr>
              <w:t>Progetto</w:t>
            </w:r>
            <w:r w:rsidR="00F84A0C">
              <w:rPr>
                <w:rFonts w:ascii="Gill Sans MT" w:eastAsia="Times New Roman" w:hAnsi="Gill Sans MT" w:cs="Gill Sans MT"/>
                <w:b/>
                <w:sz w:val="18"/>
                <w:szCs w:val="20"/>
              </w:rPr>
              <w:t xml:space="preserve"> </w:t>
            </w:r>
            <w:r>
              <w:rPr>
                <w:rFonts w:ascii="Gill Sans MT" w:eastAsia="Times New Roman" w:hAnsi="Gill Sans MT" w:cs="Gill Sans MT"/>
                <w:b/>
                <w:sz w:val="18"/>
                <w:szCs w:val="20"/>
              </w:rPr>
              <w:t>2</w:t>
            </w:r>
          </w:p>
        </w:tc>
        <w:tc>
          <w:tcPr>
            <w:tcW w:w="733" w:type="pct"/>
            <w:vAlign w:val="center"/>
          </w:tcPr>
          <w:p w14:paraId="52A4B64C" w14:textId="63881798" w:rsidR="00D23FB1" w:rsidRPr="00154F30" w:rsidRDefault="00995FEE" w:rsidP="00314FCF">
            <w:pPr>
              <w:spacing w:before="60" w:after="60" w:line="240" w:lineRule="auto"/>
              <w:jc w:val="center"/>
              <w:rPr>
                <w:rFonts w:ascii="Gill Sans MT" w:hAnsi="Gill Sans MT"/>
                <w:b/>
                <w:sz w:val="18"/>
                <w:szCs w:val="20"/>
              </w:rPr>
            </w:pPr>
            <w:r>
              <w:rPr>
                <w:rFonts w:ascii="Gill Sans MT" w:eastAsia="Times New Roman" w:hAnsi="Gill Sans MT" w:cs="Gill Sans MT"/>
                <w:b/>
                <w:sz w:val="18"/>
                <w:szCs w:val="20"/>
              </w:rPr>
              <w:t>Progetto</w:t>
            </w:r>
            <w:r w:rsidR="00F84A0C">
              <w:rPr>
                <w:rFonts w:ascii="Gill Sans MT" w:eastAsia="Times New Roman" w:hAnsi="Gill Sans MT" w:cs="Gill Sans MT"/>
                <w:b/>
                <w:sz w:val="18"/>
                <w:szCs w:val="20"/>
              </w:rPr>
              <w:t xml:space="preserve"> </w:t>
            </w:r>
            <w:r>
              <w:rPr>
                <w:rFonts w:ascii="Gill Sans MT" w:eastAsia="Times New Roman" w:hAnsi="Gill Sans MT" w:cs="Gill Sans MT"/>
                <w:b/>
                <w:sz w:val="18"/>
                <w:szCs w:val="20"/>
              </w:rPr>
              <w:t>3</w:t>
            </w:r>
          </w:p>
        </w:tc>
        <w:tc>
          <w:tcPr>
            <w:tcW w:w="733" w:type="pct"/>
            <w:vAlign w:val="center"/>
          </w:tcPr>
          <w:p w14:paraId="13F260C5" w14:textId="0A87886F" w:rsidR="00D23FB1" w:rsidRPr="00154F30" w:rsidRDefault="00F84A0C" w:rsidP="00314FCF">
            <w:pPr>
              <w:spacing w:before="60" w:after="60" w:line="240" w:lineRule="auto"/>
              <w:jc w:val="center"/>
              <w:rPr>
                <w:rFonts w:ascii="Gill Sans MT" w:hAnsi="Gill Sans MT"/>
                <w:b/>
                <w:sz w:val="18"/>
                <w:szCs w:val="20"/>
              </w:rPr>
            </w:pPr>
            <w:r>
              <w:rPr>
                <w:rStyle w:val="A1"/>
                <w:b/>
                <w:sz w:val="18"/>
                <w:szCs w:val="20"/>
              </w:rPr>
              <w:t>Progetto</w:t>
            </w:r>
            <w:r w:rsidR="00D23FB1" w:rsidRPr="00154F30">
              <w:rPr>
                <w:rStyle w:val="A1"/>
                <w:b/>
                <w:sz w:val="18"/>
                <w:szCs w:val="20"/>
              </w:rPr>
              <w:t xml:space="preserve"> n</w:t>
            </w:r>
          </w:p>
        </w:tc>
        <w:tc>
          <w:tcPr>
            <w:tcW w:w="734" w:type="pct"/>
            <w:vAlign w:val="center"/>
          </w:tcPr>
          <w:p w14:paraId="3F6C80B3" w14:textId="77777777" w:rsidR="00D23FB1" w:rsidRPr="00154F30" w:rsidRDefault="00D23FB1" w:rsidP="00314FCF">
            <w:pPr>
              <w:spacing w:before="60" w:after="60" w:line="240" w:lineRule="auto"/>
              <w:jc w:val="center"/>
              <w:rPr>
                <w:rFonts w:ascii="Gill Sans MT" w:hAnsi="Gill Sans MT"/>
                <w:b/>
                <w:sz w:val="18"/>
                <w:szCs w:val="20"/>
              </w:rPr>
            </w:pPr>
            <w:r w:rsidRPr="00154F30">
              <w:rPr>
                <w:rFonts w:ascii="Gill Sans MT" w:hAnsi="Gill Sans MT"/>
                <w:b/>
                <w:sz w:val="18"/>
                <w:szCs w:val="20"/>
              </w:rPr>
              <w:t>TOTALE</w:t>
            </w:r>
          </w:p>
        </w:tc>
      </w:tr>
      <w:tr w:rsidR="00995FEE" w:rsidRPr="009139F8" w14:paraId="2910ADC2" w14:textId="77777777" w:rsidTr="00100158">
        <w:tc>
          <w:tcPr>
            <w:tcW w:w="1333" w:type="pct"/>
          </w:tcPr>
          <w:p w14:paraId="402F7095" w14:textId="0C89B650" w:rsidR="00D23FB1" w:rsidRPr="00194BD5" w:rsidRDefault="00164519" w:rsidP="00D23FB1">
            <w:pPr>
              <w:spacing w:before="60" w:after="60"/>
              <w:jc w:val="both"/>
              <w:rPr>
                <w:rFonts w:ascii="Gill Sans MT" w:hAnsi="Gill Sans MT"/>
                <w:sz w:val="18"/>
                <w:szCs w:val="18"/>
              </w:rPr>
            </w:pPr>
            <w:r>
              <w:rPr>
                <w:rFonts w:ascii="Gill Sans MT" w:eastAsia="Arial Unicode MS" w:hAnsi="Gill Sans MT" w:cs="Arial Unicode MS"/>
                <w:sz w:val="18"/>
                <w:szCs w:val="18"/>
              </w:rPr>
              <w:t>C</w:t>
            </w:r>
            <w:r w:rsidR="00D23FB1" w:rsidRPr="00154F30">
              <w:rPr>
                <w:rFonts w:ascii="Gill Sans MT" w:eastAsia="Arial Unicode MS" w:hAnsi="Gill Sans MT" w:cs="Arial Unicode MS"/>
                <w:sz w:val="18"/>
                <w:szCs w:val="18"/>
              </w:rPr>
              <w:t>osti per docenze (costo del personale, consulenze e relativi rimborsi spese</w:t>
            </w:r>
            <w:r w:rsidR="00F956D5">
              <w:rPr>
                <w:rFonts w:ascii="Gill Sans MT" w:eastAsia="Arial Unicode MS" w:hAnsi="Gill Sans MT" w:cs="Arial Unicode MS"/>
                <w:sz w:val="18"/>
                <w:szCs w:val="18"/>
              </w:rPr>
              <w:t xml:space="preserve"> per docenti ed assimilati es. tutor</w:t>
            </w:r>
            <w:r w:rsidR="00D23FB1" w:rsidRPr="00154F30">
              <w:rPr>
                <w:rFonts w:ascii="Gill Sans MT" w:eastAsia="Arial Unicode MS" w:hAnsi="Gill Sans MT" w:cs="Arial Unicode MS"/>
                <w:sz w:val="18"/>
                <w:szCs w:val="18"/>
              </w:rPr>
              <w:t>)</w:t>
            </w:r>
            <w:r w:rsidR="00D23FB1" w:rsidRPr="00226823">
              <w:rPr>
                <w:rFonts w:ascii="Gill Sans MT" w:eastAsia="Arial Unicode MS" w:hAnsi="Gill Sans MT" w:cs="Arial Unicode MS"/>
              </w:rPr>
              <w:t xml:space="preserve"> </w:t>
            </w:r>
            <w:r w:rsidR="00D23FB1">
              <w:rPr>
                <w:rFonts w:ascii="Gill Sans MT" w:hAnsi="Gill Sans MT"/>
                <w:sz w:val="18"/>
                <w:szCs w:val="18"/>
              </w:rPr>
              <w:t xml:space="preserve"> </w:t>
            </w:r>
          </w:p>
        </w:tc>
        <w:tc>
          <w:tcPr>
            <w:tcW w:w="733" w:type="pct"/>
          </w:tcPr>
          <w:p w14:paraId="76FEE2C3"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2B4E3C7E"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737365BE"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2D131E2A"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5178F9B6" w14:textId="77777777" w:rsidR="00D23FB1" w:rsidRPr="009139F8" w:rsidRDefault="00D23FB1" w:rsidP="008546C5">
            <w:pPr>
              <w:spacing w:before="60" w:after="60" w:line="240" w:lineRule="auto"/>
              <w:jc w:val="right"/>
              <w:rPr>
                <w:rFonts w:ascii="Gill Sans MT" w:hAnsi="Gill Sans MT"/>
                <w:sz w:val="18"/>
                <w:szCs w:val="18"/>
              </w:rPr>
            </w:pPr>
          </w:p>
        </w:tc>
      </w:tr>
      <w:tr w:rsidR="00995FEE" w:rsidRPr="009139F8" w14:paraId="1B0B75ED" w14:textId="77777777" w:rsidTr="00100158">
        <w:tc>
          <w:tcPr>
            <w:tcW w:w="1333" w:type="pct"/>
          </w:tcPr>
          <w:p w14:paraId="7FE6C1DE" w14:textId="734DC453" w:rsidR="00D23FB1" w:rsidRPr="00194BD5" w:rsidRDefault="00164519" w:rsidP="008546C5">
            <w:pPr>
              <w:spacing w:before="60" w:after="60"/>
              <w:jc w:val="both"/>
              <w:rPr>
                <w:rFonts w:ascii="Gill Sans MT" w:hAnsi="Gill Sans MT"/>
                <w:sz w:val="18"/>
                <w:szCs w:val="18"/>
              </w:rPr>
            </w:pPr>
            <w:r>
              <w:rPr>
                <w:rFonts w:ascii="Gill Sans MT" w:eastAsia="Arial Unicode MS" w:hAnsi="Gill Sans MT" w:cs="Arial Unicode MS"/>
                <w:sz w:val="18"/>
                <w:szCs w:val="18"/>
              </w:rPr>
              <w:lastRenderedPageBreak/>
              <w:t>C</w:t>
            </w:r>
            <w:r w:rsidR="00D23FB1" w:rsidRPr="00194BD5">
              <w:rPr>
                <w:rFonts w:ascii="Gill Sans MT" w:eastAsia="Arial Unicode MS" w:hAnsi="Gill Sans MT" w:cs="Arial Unicode MS"/>
                <w:sz w:val="18"/>
                <w:szCs w:val="18"/>
              </w:rPr>
              <w:t>anoni o quote di ammortamento di beni a fecondità ripetuta</w:t>
            </w:r>
          </w:p>
        </w:tc>
        <w:tc>
          <w:tcPr>
            <w:tcW w:w="733" w:type="pct"/>
          </w:tcPr>
          <w:p w14:paraId="52A84C0C"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1D7A3F81"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75E2F4DA"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1ED849DB"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6A96175F" w14:textId="77777777" w:rsidR="00D23FB1" w:rsidRPr="009139F8" w:rsidRDefault="00D23FB1" w:rsidP="008546C5">
            <w:pPr>
              <w:spacing w:before="60" w:after="60" w:line="240" w:lineRule="auto"/>
              <w:jc w:val="right"/>
              <w:rPr>
                <w:rFonts w:ascii="Gill Sans MT" w:hAnsi="Gill Sans MT"/>
                <w:sz w:val="18"/>
                <w:szCs w:val="18"/>
              </w:rPr>
            </w:pPr>
          </w:p>
        </w:tc>
      </w:tr>
      <w:tr w:rsidR="00995FEE" w:rsidRPr="009139F8" w14:paraId="13977440" w14:textId="77777777" w:rsidTr="00100158">
        <w:tc>
          <w:tcPr>
            <w:tcW w:w="1333" w:type="pct"/>
          </w:tcPr>
          <w:p w14:paraId="21B7B37B" w14:textId="66A71538" w:rsidR="00D23FB1" w:rsidRPr="00D23FB1" w:rsidRDefault="00164519" w:rsidP="008546C5">
            <w:pPr>
              <w:tabs>
                <w:tab w:val="right" w:pos="3370"/>
              </w:tabs>
              <w:spacing w:before="60" w:after="60"/>
              <w:jc w:val="both"/>
              <w:rPr>
                <w:rFonts w:ascii="Gill Sans MT" w:hAnsi="Gill Sans MT"/>
                <w:sz w:val="18"/>
                <w:szCs w:val="18"/>
              </w:rPr>
            </w:pPr>
            <w:r>
              <w:rPr>
                <w:rFonts w:ascii="Gill Sans MT" w:eastAsia="Arial Unicode MS" w:hAnsi="Gill Sans MT" w:cs="Arial Unicode MS"/>
                <w:sz w:val="18"/>
                <w:szCs w:val="18"/>
              </w:rPr>
              <w:t>C</w:t>
            </w:r>
            <w:r w:rsidR="00D23FB1" w:rsidRPr="008546C5">
              <w:rPr>
                <w:rFonts w:ascii="Gill Sans MT" w:eastAsia="Arial Unicode MS" w:hAnsi="Gill Sans MT" w:cs="Arial Unicode MS"/>
                <w:sz w:val="18"/>
                <w:szCs w:val="18"/>
              </w:rPr>
              <w:t>osti per materiali e supporti didattic</w:t>
            </w:r>
            <w:r w:rsidR="008546C5">
              <w:rPr>
                <w:rFonts w:ascii="Gill Sans MT" w:eastAsia="Arial Unicode MS" w:hAnsi="Gill Sans MT" w:cs="Arial Unicode MS"/>
                <w:sz w:val="18"/>
                <w:szCs w:val="18"/>
              </w:rPr>
              <w:t>i</w:t>
            </w:r>
          </w:p>
        </w:tc>
        <w:tc>
          <w:tcPr>
            <w:tcW w:w="733" w:type="pct"/>
          </w:tcPr>
          <w:p w14:paraId="1F6D39DF"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3C51DEBA"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2BDA60AF"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73BBEE9D"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0BBE0376" w14:textId="77777777" w:rsidR="00D23FB1" w:rsidRPr="009139F8" w:rsidRDefault="00D23FB1" w:rsidP="008546C5">
            <w:pPr>
              <w:spacing w:before="60" w:after="60" w:line="240" w:lineRule="auto"/>
              <w:jc w:val="right"/>
              <w:rPr>
                <w:rFonts w:ascii="Gill Sans MT" w:hAnsi="Gill Sans MT"/>
                <w:sz w:val="18"/>
                <w:szCs w:val="18"/>
              </w:rPr>
            </w:pPr>
          </w:p>
        </w:tc>
      </w:tr>
      <w:tr w:rsidR="00995FEE" w:rsidRPr="009139F8" w14:paraId="46165749" w14:textId="77777777" w:rsidTr="00100158">
        <w:tc>
          <w:tcPr>
            <w:tcW w:w="1333" w:type="pct"/>
          </w:tcPr>
          <w:p w14:paraId="34537F70" w14:textId="4165B19A" w:rsidR="00D23FB1" w:rsidRPr="00194BD5" w:rsidRDefault="00164519" w:rsidP="008546C5">
            <w:pPr>
              <w:spacing w:before="60" w:after="60"/>
              <w:jc w:val="both"/>
              <w:rPr>
                <w:rFonts w:ascii="Gill Sans MT" w:hAnsi="Gill Sans MT"/>
                <w:b/>
                <w:sz w:val="18"/>
                <w:szCs w:val="18"/>
              </w:rPr>
            </w:pPr>
            <w:r>
              <w:rPr>
                <w:rFonts w:ascii="Gill Sans MT" w:eastAsia="Arial Unicode MS" w:hAnsi="Gill Sans MT" w:cs="Arial Unicode MS"/>
                <w:sz w:val="18"/>
                <w:szCs w:val="18"/>
              </w:rPr>
              <w:t>C</w:t>
            </w:r>
            <w:r w:rsidR="00D23FB1" w:rsidRPr="00194BD5">
              <w:rPr>
                <w:rFonts w:ascii="Gill Sans MT" w:eastAsia="Arial Unicode MS" w:hAnsi="Gill Sans MT" w:cs="Arial Unicode MS"/>
                <w:sz w:val="18"/>
                <w:szCs w:val="18"/>
              </w:rPr>
              <w:t>osti dei servizi di consulenza e di servizi equivalenti</w:t>
            </w:r>
          </w:p>
        </w:tc>
        <w:tc>
          <w:tcPr>
            <w:tcW w:w="733" w:type="pct"/>
          </w:tcPr>
          <w:p w14:paraId="024CAA68"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52320C88"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65179273"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545A3CD6"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24DCCFA3" w14:textId="77777777" w:rsidR="00D23FB1" w:rsidRPr="009139F8" w:rsidRDefault="00D23FB1" w:rsidP="008546C5">
            <w:pPr>
              <w:spacing w:before="60" w:after="60" w:line="240" w:lineRule="auto"/>
              <w:jc w:val="right"/>
              <w:rPr>
                <w:rFonts w:ascii="Gill Sans MT" w:hAnsi="Gill Sans MT"/>
                <w:sz w:val="18"/>
                <w:szCs w:val="18"/>
              </w:rPr>
            </w:pPr>
          </w:p>
        </w:tc>
      </w:tr>
      <w:tr w:rsidR="00995FEE" w:rsidRPr="009139F8" w14:paraId="420ED5FA" w14:textId="77777777" w:rsidTr="00100158">
        <w:tc>
          <w:tcPr>
            <w:tcW w:w="1333" w:type="pct"/>
            <w:vAlign w:val="center"/>
          </w:tcPr>
          <w:p w14:paraId="621F78C3" w14:textId="120C6A10" w:rsidR="00D23FB1" w:rsidRPr="008546C5" w:rsidRDefault="00164519" w:rsidP="008546C5">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C</w:t>
            </w:r>
            <w:r w:rsidR="00D23FB1" w:rsidRPr="008546C5">
              <w:rPr>
                <w:rFonts w:ascii="Gill Sans MT" w:eastAsia="Arial Unicode MS" w:hAnsi="Gill Sans MT" w:cs="Arial Unicode MS"/>
                <w:sz w:val="18"/>
                <w:szCs w:val="18"/>
              </w:rPr>
              <w:t>osti per borse di studio e/o rimborsi per gli allievi</w:t>
            </w:r>
          </w:p>
        </w:tc>
        <w:tc>
          <w:tcPr>
            <w:tcW w:w="733" w:type="pct"/>
          </w:tcPr>
          <w:p w14:paraId="6C68CA99"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0B312FCB"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79033AE9"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0BF7F761"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42DA0C18" w14:textId="77777777" w:rsidR="00D23FB1" w:rsidRPr="009139F8" w:rsidRDefault="00D23FB1" w:rsidP="008546C5">
            <w:pPr>
              <w:spacing w:before="60" w:after="60" w:line="240" w:lineRule="auto"/>
              <w:jc w:val="right"/>
              <w:rPr>
                <w:rFonts w:ascii="Gill Sans MT" w:hAnsi="Gill Sans MT"/>
                <w:sz w:val="18"/>
                <w:szCs w:val="18"/>
              </w:rPr>
            </w:pPr>
          </w:p>
        </w:tc>
      </w:tr>
      <w:tr w:rsidR="00995FEE" w:rsidRPr="009139F8" w14:paraId="36B7C8E2" w14:textId="77777777" w:rsidTr="00100158">
        <w:tc>
          <w:tcPr>
            <w:tcW w:w="1333" w:type="pct"/>
            <w:vAlign w:val="center"/>
          </w:tcPr>
          <w:p w14:paraId="0ADFD2C1" w14:textId="1D2AEAF1" w:rsidR="00D23FB1" w:rsidRPr="009139F8" w:rsidRDefault="00D23FB1" w:rsidP="008546C5">
            <w:pPr>
              <w:spacing w:before="60" w:after="60"/>
              <w:rPr>
                <w:rFonts w:ascii="Gill Sans MT" w:hAnsi="Gill Sans MT"/>
                <w:sz w:val="18"/>
                <w:szCs w:val="18"/>
              </w:rPr>
            </w:pPr>
            <w:r w:rsidRPr="009139F8">
              <w:rPr>
                <w:b/>
                <w:sz w:val="18"/>
                <w:szCs w:val="18"/>
              </w:rPr>
              <w:t>TOTALE COSTI</w:t>
            </w:r>
          </w:p>
        </w:tc>
        <w:tc>
          <w:tcPr>
            <w:tcW w:w="733" w:type="pct"/>
          </w:tcPr>
          <w:p w14:paraId="47A4DA4E"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1A57B1EA"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31510DBD" w14:textId="77777777" w:rsidR="00D23FB1" w:rsidRPr="009139F8" w:rsidRDefault="00D23FB1" w:rsidP="008546C5">
            <w:pPr>
              <w:spacing w:before="60" w:after="60" w:line="240" w:lineRule="auto"/>
              <w:jc w:val="right"/>
              <w:rPr>
                <w:rFonts w:ascii="Gill Sans MT" w:hAnsi="Gill Sans MT"/>
                <w:sz w:val="18"/>
                <w:szCs w:val="18"/>
              </w:rPr>
            </w:pPr>
          </w:p>
        </w:tc>
        <w:tc>
          <w:tcPr>
            <w:tcW w:w="733" w:type="pct"/>
          </w:tcPr>
          <w:p w14:paraId="0D88DA30" w14:textId="77777777" w:rsidR="00D23FB1" w:rsidRPr="009139F8" w:rsidRDefault="00D23FB1" w:rsidP="008546C5">
            <w:pPr>
              <w:spacing w:before="60" w:after="60" w:line="240" w:lineRule="auto"/>
              <w:jc w:val="right"/>
              <w:rPr>
                <w:rFonts w:ascii="Gill Sans MT" w:hAnsi="Gill Sans MT"/>
                <w:sz w:val="18"/>
                <w:szCs w:val="18"/>
              </w:rPr>
            </w:pPr>
          </w:p>
        </w:tc>
        <w:tc>
          <w:tcPr>
            <w:tcW w:w="734" w:type="pct"/>
          </w:tcPr>
          <w:p w14:paraId="562724B3" w14:textId="77777777" w:rsidR="00D23FB1" w:rsidRPr="009139F8" w:rsidRDefault="00D23FB1" w:rsidP="008546C5">
            <w:pPr>
              <w:spacing w:before="60" w:after="60" w:line="240" w:lineRule="auto"/>
              <w:jc w:val="right"/>
              <w:rPr>
                <w:rFonts w:ascii="Gill Sans MT" w:hAnsi="Gill Sans MT"/>
                <w:sz w:val="18"/>
                <w:szCs w:val="18"/>
              </w:rPr>
            </w:pPr>
          </w:p>
        </w:tc>
      </w:tr>
    </w:tbl>
    <w:p w14:paraId="396F410E" w14:textId="140E8938" w:rsidR="00F82119" w:rsidRDefault="00F82119" w:rsidP="00100158">
      <w:pPr>
        <w:pStyle w:val="Paragrafoelenco"/>
        <w:spacing w:before="120" w:after="120"/>
        <w:ind w:left="0"/>
        <w:contextualSpacing w:val="0"/>
        <w:rPr>
          <w:rFonts w:ascii="Gill Sans MT" w:hAnsi="Gill Sans MT" w:cs="Arial"/>
          <w:b/>
          <w:color w:val="0070C0"/>
        </w:rPr>
      </w:pPr>
      <w:r w:rsidRPr="00154F30">
        <w:rPr>
          <w:rFonts w:ascii="Gill Sans MT" w:hAnsi="Gill Sans MT" w:cs="Arial"/>
          <w:b/>
          <w:color w:val="0070C0"/>
        </w:rPr>
        <w:t xml:space="preserve">6.3 Progetti di Ricerca e per il Trasferimento Tecnologico </w:t>
      </w:r>
    </w:p>
    <w:p w14:paraId="10AE5A3B" w14:textId="12970E16" w:rsidR="00995FEE" w:rsidRPr="00100158" w:rsidRDefault="00995FEE" w:rsidP="00100158">
      <w:pPr>
        <w:pStyle w:val="Paragrafoelenco"/>
        <w:spacing w:after="120"/>
        <w:ind w:left="0"/>
        <w:contextualSpacing w:val="0"/>
        <w:jc w:val="both"/>
        <w:rPr>
          <w:rFonts w:ascii="Gill Sans MT" w:hAnsi="Gill Sans MT" w:cs="Arial"/>
          <w:b/>
          <w:color w:val="0070C0"/>
          <w:sz w:val="20"/>
        </w:rPr>
      </w:pPr>
      <w:r w:rsidRPr="00566560">
        <w:rPr>
          <w:rFonts w:ascii="Gill Sans MT" w:hAnsi="Gill Sans MT"/>
          <w:sz w:val="20"/>
        </w:rPr>
        <w:t>Il budget dei Progetti  deve essere sensibilmente superiore all’ammontare massimo concedibile in m</w:t>
      </w:r>
      <w:r w:rsidRPr="00995FEE">
        <w:rPr>
          <w:rFonts w:ascii="Gill Sans MT" w:hAnsi="Gill Sans MT"/>
          <w:sz w:val="20"/>
        </w:rPr>
        <w:t>odo da consentire al Nucleo di V</w:t>
      </w:r>
      <w:r w:rsidRPr="00566560">
        <w:rPr>
          <w:rFonts w:ascii="Gill Sans MT" w:hAnsi="Gill Sans MT"/>
          <w:sz w:val="20"/>
        </w:rPr>
        <w:t xml:space="preserve">alutazione di poter scegliere i Progetti più rilevanti sulla base dei criteri stabiliti nell’Avviso.    </w:t>
      </w:r>
    </w:p>
    <w:tbl>
      <w:tblPr>
        <w:tblStyle w:val="Grigliatabella"/>
        <w:tblW w:w="5000" w:type="pct"/>
        <w:tblLook w:val="04A0" w:firstRow="1" w:lastRow="0" w:firstColumn="1" w:lastColumn="0" w:noHBand="0" w:noVBand="1"/>
      </w:tblPr>
      <w:tblGrid>
        <w:gridCol w:w="2693"/>
        <w:gridCol w:w="1480"/>
        <w:gridCol w:w="1480"/>
        <w:gridCol w:w="1479"/>
        <w:gridCol w:w="1479"/>
        <w:gridCol w:w="1479"/>
      </w:tblGrid>
      <w:tr w:rsidR="008546C5" w:rsidRPr="009139F8" w14:paraId="12E4B56C" w14:textId="77777777" w:rsidTr="00100158">
        <w:tc>
          <w:tcPr>
            <w:tcW w:w="1333" w:type="pct"/>
            <w:vAlign w:val="center"/>
          </w:tcPr>
          <w:p w14:paraId="1E0754A5" w14:textId="77777777" w:rsidR="00894CA8" w:rsidRDefault="00894CA8" w:rsidP="00894CA8">
            <w:pPr>
              <w:spacing w:before="60" w:after="60"/>
              <w:jc w:val="center"/>
              <w:rPr>
                <w:rFonts w:ascii="Gill Sans MT" w:hAnsi="Gill Sans MT"/>
                <w:b/>
                <w:sz w:val="18"/>
                <w:szCs w:val="18"/>
              </w:rPr>
            </w:pPr>
            <w:r w:rsidRPr="00314FCF">
              <w:rPr>
                <w:rFonts w:ascii="Gill Sans MT" w:hAnsi="Gill Sans MT"/>
                <w:b/>
                <w:sz w:val="18"/>
                <w:szCs w:val="18"/>
              </w:rPr>
              <w:t>Voci</w:t>
            </w:r>
            <w:r>
              <w:rPr>
                <w:rFonts w:ascii="Gill Sans MT" w:hAnsi="Gill Sans MT"/>
                <w:b/>
                <w:sz w:val="18"/>
                <w:szCs w:val="18"/>
              </w:rPr>
              <w:t xml:space="preserve"> </w:t>
            </w:r>
          </w:p>
          <w:p w14:paraId="60D83368" w14:textId="65D93580" w:rsidR="008546C5" w:rsidRPr="00154F30" w:rsidRDefault="00894CA8" w:rsidP="00894CA8">
            <w:pPr>
              <w:spacing w:before="60" w:after="60"/>
              <w:jc w:val="center"/>
              <w:rPr>
                <w:rFonts w:ascii="Gill Sans MT" w:hAnsi="Gill Sans MT"/>
                <w:b/>
                <w:sz w:val="18"/>
                <w:szCs w:val="18"/>
              </w:rPr>
            </w:pPr>
            <w:r w:rsidRPr="00566560">
              <w:rPr>
                <w:rFonts w:ascii="Gill Sans MT" w:hAnsi="Gill Sans MT"/>
                <w:sz w:val="18"/>
                <w:szCs w:val="18"/>
              </w:rPr>
              <w:t>(</w:t>
            </w:r>
            <w:r>
              <w:rPr>
                <w:rFonts w:ascii="Gill Sans MT" w:hAnsi="Gill Sans MT"/>
                <w:sz w:val="18"/>
                <w:szCs w:val="18"/>
              </w:rPr>
              <w:t xml:space="preserve">rif. </w:t>
            </w:r>
            <w:r w:rsidRPr="00566560">
              <w:rPr>
                <w:rFonts w:ascii="Gill Sans MT" w:hAnsi="Gill Sans MT"/>
                <w:sz w:val="18"/>
                <w:szCs w:val="18"/>
              </w:rPr>
              <w:t>art. 7 (1) dell’Avviso, importi in Euro)</w:t>
            </w:r>
          </w:p>
        </w:tc>
        <w:tc>
          <w:tcPr>
            <w:tcW w:w="733" w:type="pct"/>
            <w:vAlign w:val="center"/>
          </w:tcPr>
          <w:p w14:paraId="613900F6" w14:textId="193CEEF4" w:rsidR="008546C5" w:rsidRPr="00154F30" w:rsidRDefault="008546C5" w:rsidP="00995FEE">
            <w:pPr>
              <w:spacing w:before="60" w:after="60" w:line="240" w:lineRule="auto"/>
              <w:jc w:val="center"/>
              <w:rPr>
                <w:rFonts w:ascii="Gill Sans MT" w:hAnsi="Gill Sans MT"/>
                <w:b/>
                <w:sz w:val="18"/>
                <w:szCs w:val="18"/>
              </w:rPr>
            </w:pPr>
            <w:r w:rsidRPr="00154F30">
              <w:rPr>
                <w:rFonts w:ascii="Gill Sans MT" w:hAnsi="Gill Sans MT"/>
                <w:b/>
                <w:sz w:val="18"/>
                <w:szCs w:val="18"/>
              </w:rPr>
              <w:t>Progetto 1</w:t>
            </w:r>
          </w:p>
        </w:tc>
        <w:tc>
          <w:tcPr>
            <w:tcW w:w="733" w:type="pct"/>
            <w:vAlign w:val="center"/>
          </w:tcPr>
          <w:p w14:paraId="62E6BD0C" w14:textId="1BB53B8D" w:rsidR="008546C5" w:rsidRPr="00154F30" w:rsidRDefault="008546C5" w:rsidP="00995FEE">
            <w:pPr>
              <w:spacing w:before="60" w:after="60" w:line="240" w:lineRule="auto"/>
              <w:jc w:val="center"/>
              <w:rPr>
                <w:rFonts w:ascii="Gill Sans MT" w:hAnsi="Gill Sans MT"/>
                <w:b/>
                <w:sz w:val="18"/>
                <w:szCs w:val="18"/>
              </w:rPr>
            </w:pPr>
            <w:r w:rsidRPr="00154F30">
              <w:rPr>
                <w:rFonts w:ascii="Gill Sans MT" w:hAnsi="Gill Sans MT"/>
                <w:b/>
                <w:sz w:val="18"/>
                <w:szCs w:val="18"/>
              </w:rPr>
              <w:t xml:space="preserve">Progetto </w:t>
            </w:r>
            <w:r w:rsidR="00894CA8">
              <w:rPr>
                <w:rFonts w:ascii="Gill Sans MT" w:hAnsi="Gill Sans MT"/>
                <w:b/>
                <w:sz w:val="18"/>
                <w:szCs w:val="18"/>
              </w:rPr>
              <w:t>2</w:t>
            </w:r>
          </w:p>
        </w:tc>
        <w:tc>
          <w:tcPr>
            <w:tcW w:w="733" w:type="pct"/>
            <w:vAlign w:val="center"/>
          </w:tcPr>
          <w:p w14:paraId="48EF73D7" w14:textId="1383E4FF" w:rsidR="008546C5" w:rsidRPr="00154F30" w:rsidRDefault="008546C5" w:rsidP="00995FEE">
            <w:pPr>
              <w:spacing w:before="60" w:after="60" w:line="240" w:lineRule="auto"/>
              <w:jc w:val="center"/>
              <w:rPr>
                <w:rFonts w:ascii="Gill Sans MT" w:hAnsi="Gill Sans MT"/>
                <w:b/>
                <w:sz w:val="18"/>
                <w:szCs w:val="18"/>
              </w:rPr>
            </w:pPr>
            <w:r w:rsidRPr="00154F30">
              <w:rPr>
                <w:rFonts w:ascii="Gill Sans MT" w:hAnsi="Gill Sans MT"/>
                <w:b/>
                <w:sz w:val="18"/>
                <w:szCs w:val="18"/>
              </w:rPr>
              <w:t xml:space="preserve">Progetto </w:t>
            </w:r>
            <w:r w:rsidR="00894CA8">
              <w:rPr>
                <w:rFonts w:ascii="Gill Sans MT" w:hAnsi="Gill Sans MT"/>
                <w:b/>
                <w:sz w:val="18"/>
                <w:szCs w:val="18"/>
              </w:rPr>
              <w:t>3</w:t>
            </w:r>
          </w:p>
        </w:tc>
        <w:tc>
          <w:tcPr>
            <w:tcW w:w="733" w:type="pct"/>
            <w:vAlign w:val="center"/>
          </w:tcPr>
          <w:p w14:paraId="253BC9F6" w14:textId="1526A326" w:rsidR="008546C5" w:rsidRPr="00154F30" w:rsidRDefault="008546C5" w:rsidP="00995FEE">
            <w:pPr>
              <w:spacing w:before="60" w:after="60" w:line="240" w:lineRule="auto"/>
              <w:jc w:val="center"/>
              <w:rPr>
                <w:rFonts w:ascii="Gill Sans MT" w:hAnsi="Gill Sans MT"/>
                <w:b/>
                <w:sz w:val="18"/>
                <w:szCs w:val="18"/>
              </w:rPr>
            </w:pPr>
            <w:r w:rsidRPr="00154F30">
              <w:rPr>
                <w:rFonts w:ascii="Gill Sans MT" w:hAnsi="Gill Sans MT"/>
                <w:b/>
                <w:sz w:val="18"/>
                <w:szCs w:val="18"/>
              </w:rPr>
              <w:t>Progetto n</w:t>
            </w:r>
          </w:p>
        </w:tc>
        <w:tc>
          <w:tcPr>
            <w:tcW w:w="733" w:type="pct"/>
            <w:vAlign w:val="center"/>
          </w:tcPr>
          <w:p w14:paraId="231FB80E" w14:textId="77777777" w:rsidR="008546C5" w:rsidRPr="00154F30" w:rsidRDefault="008546C5" w:rsidP="00314FCF">
            <w:pPr>
              <w:spacing w:before="60" w:after="60" w:line="240" w:lineRule="auto"/>
              <w:jc w:val="center"/>
              <w:rPr>
                <w:rFonts w:ascii="Gill Sans MT" w:hAnsi="Gill Sans MT"/>
                <w:b/>
                <w:sz w:val="18"/>
                <w:szCs w:val="18"/>
              </w:rPr>
            </w:pPr>
            <w:r w:rsidRPr="00154F30">
              <w:rPr>
                <w:rFonts w:ascii="Gill Sans MT" w:hAnsi="Gill Sans MT"/>
                <w:b/>
                <w:sz w:val="18"/>
                <w:szCs w:val="18"/>
              </w:rPr>
              <w:t>TOTALE</w:t>
            </w:r>
          </w:p>
        </w:tc>
      </w:tr>
      <w:tr w:rsidR="008546C5" w:rsidRPr="009139F8" w14:paraId="56CF17DB" w14:textId="77777777" w:rsidTr="00100158">
        <w:tc>
          <w:tcPr>
            <w:tcW w:w="1333" w:type="pct"/>
          </w:tcPr>
          <w:p w14:paraId="6B10BCE2" w14:textId="064D9611" w:rsidR="008546C5" w:rsidRPr="00194BD5" w:rsidRDefault="008546C5" w:rsidP="008546C5">
            <w:pPr>
              <w:spacing w:before="60" w:after="60"/>
              <w:jc w:val="both"/>
              <w:rPr>
                <w:rFonts w:ascii="Gill Sans MT" w:hAnsi="Gill Sans MT"/>
                <w:sz w:val="18"/>
                <w:szCs w:val="18"/>
              </w:rPr>
            </w:pPr>
            <w:r w:rsidRPr="00194BD5">
              <w:rPr>
                <w:rFonts w:ascii="Gill Sans MT" w:hAnsi="Gill Sans MT"/>
                <w:sz w:val="18"/>
                <w:szCs w:val="18"/>
              </w:rPr>
              <w:t>Costi per il personale</w:t>
            </w:r>
          </w:p>
        </w:tc>
        <w:tc>
          <w:tcPr>
            <w:tcW w:w="733" w:type="pct"/>
          </w:tcPr>
          <w:p w14:paraId="7C2B2355"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DF77030"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3897A21A"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C328FEB"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AC8075C"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1CB2FE19" w14:textId="77777777" w:rsidTr="00100158">
        <w:tc>
          <w:tcPr>
            <w:tcW w:w="1333" w:type="pct"/>
          </w:tcPr>
          <w:p w14:paraId="61D318AE" w14:textId="3563882E" w:rsidR="008546C5" w:rsidRPr="00194BD5" w:rsidRDefault="00894CA8" w:rsidP="008546C5">
            <w:pPr>
              <w:spacing w:before="60" w:after="60"/>
              <w:jc w:val="both"/>
              <w:rPr>
                <w:rFonts w:ascii="Gill Sans MT" w:hAnsi="Gill Sans MT"/>
                <w:sz w:val="18"/>
                <w:szCs w:val="18"/>
              </w:rPr>
            </w:pPr>
            <w:r>
              <w:rPr>
                <w:rFonts w:ascii="Gill Sans MT" w:eastAsia="Arial Unicode MS" w:hAnsi="Gill Sans MT" w:cs="Arial Unicode MS"/>
                <w:sz w:val="18"/>
                <w:szCs w:val="18"/>
              </w:rPr>
              <w:t>C</w:t>
            </w:r>
            <w:r w:rsidR="008546C5" w:rsidRPr="00194BD5">
              <w:rPr>
                <w:rFonts w:ascii="Gill Sans MT" w:eastAsia="Arial Unicode MS" w:hAnsi="Gill Sans MT" w:cs="Arial Unicode MS"/>
                <w:sz w:val="18"/>
                <w:szCs w:val="18"/>
              </w:rPr>
              <w:t>anoni o quote di ammortamento di beni a fecondità ripetuta</w:t>
            </w:r>
          </w:p>
        </w:tc>
        <w:tc>
          <w:tcPr>
            <w:tcW w:w="733" w:type="pct"/>
          </w:tcPr>
          <w:p w14:paraId="7A66A92B"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4F74CE48"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4F1A7D24"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463FB7E0"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57DF880"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1720FBB0" w14:textId="77777777" w:rsidTr="00100158">
        <w:tc>
          <w:tcPr>
            <w:tcW w:w="1333" w:type="pct"/>
          </w:tcPr>
          <w:p w14:paraId="19CAD662" w14:textId="020F7E76" w:rsidR="008546C5" w:rsidRPr="00D23FB1" w:rsidRDefault="00894CA8" w:rsidP="00894CA8">
            <w:pPr>
              <w:tabs>
                <w:tab w:val="right" w:pos="3370"/>
              </w:tabs>
              <w:spacing w:before="60" w:after="60"/>
              <w:jc w:val="both"/>
              <w:rPr>
                <w:rFonts w:ascii="Gill Sans MT" w:hAnsi="Gill Sans MT"/>
                <w:sz w:val="18"/>
                <w:szCs w:val="18"/>
              </w:rPr>
            </w:pPr>
            <w:r>
              <w:rPr>
                <w:rFonts w:ascii="Gill Sans MT" w:eastAsia="Arial Unicode MS" w:hAnsi="Gill Sans MT" w:cs="Arial Unicode MS"/>
                <w:sz w:val="18"/>
                <w:szCs w:val="18"/>
              </w:rPr>
              <w:t>C</w:t>
            </w:r>
            <w:r w:rsidRPr="00194BD5">
              <w:rPr>
                <w:rFonts w:ascii="Gill Sans MT" w:eastAsia="Arial Unicode MS" w:hAnsi="Gill Sans MT" w:cs="Arial Unicode MS"/>
                <w:sz w:val="18"/>
                <w:szCs w:val="18"/>
              </w:rPr>
              <w:t>osti dei servizi di consulenza e di servizi equivalenti</w:t>
            </w:r>
            <w:r w:rsidRPr="00194BD5">
              <w:rPr>
                <w:rFonts w:ascii="Gill Sans MT" w:hAnsi="Gill Sans MT"/>
                <w:sz w:val="18"/>
                <w:szCs w:val="18"/>
              </w:rPr>
              <w:t xml:space="preserve"> </w:t>
            </w:r>
          </w:p>
        </w:tc>
        <w:tc>
          <w:tcPr>
            <w:tcW w:w="733" w:type="pct"/>
          </w:tcPr>
          <w:p w14:paraId="158F2427"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F6AA8A3"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9D43F19"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4E85594E"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6CBFDA27"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5EE02BB8" w14:textId="77777777" w:rsidTr="00100158">
        <w:tc>
          <w:tcPr>
            <w:tcW w:w="1333" w:type="pct"/>
          </w:tcPr>
          <w:p w14:paraId="6764499B" w14:textId="2E5D5928" w:rsidR="008546C5" w:rsidRPr="00194BD5" w:rsidRDefault="00894CA8" w:rsidP="008546C5">
            <w:pPr>
              <w:spacing w:before="60" w:after="60"/>
              <w:jc w:val="both"/>
              <w:rPr>
                <w:rFonts w:ascii="Gill Sans MT" w:hAnsi="Gill Sans MT"/>
                <w:b/>
                <w:sz w:val="18"/>
                <w:szCs w:val="18"/>
              </w:rPr>
            </w:pPr>
            <w:r>
              <w:rPr>
                <w:rFonts w:ascii="Gill Sans MT" w:hAnsi="Gill Sans MT"/>
                <w:sz w:val="18"/>
                <w:szCs w:val="18"/>
              </w:rPr>
              <w:t>A</w:t>
            </w:r>
            <w:r w:rsidRPr="00194BD5">
              <w:rPr>
                <w:rFonts w:ascii="Gill Sans MT" w:hAnsi="Gill Sans MT"/>
                <w:sz w:val="18"/>
                <w:szCs w:val="18"/>
              </w:rPr>
              <w:t>ltri costi diretti di ricerca</w:t>
            </w:r>
            <w:r>
              <w:rPr>
                <w:rFonts w:ascii="Gill Sans MT" w:hAnsi="Gill Sans MT"/>
                <w:sz w:val="18"/>
                <w:szCs w:val="18"/>
              </w:rPr>
              <w:t xml:space="preserve"> </w:t>
            </w:r>
          </w:p>
        </w:tc>
        <w:tc>
          <w:tcPr>
            <w:tcW w:w="733" w:type="pct"/>
          </w:tcPr>
          <w:p w14:paraId="0D68A1C5"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0212A99C"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1016B23"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4E77F0AA"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6A587728"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79B29D5B" w14:textId="77777777" w:rsidTr="00100158">
        <w:tc>
          <w:tcPr>
            <w:tcW w:w="1333" w:type="pct"/>
            <w:vAlign w:val="center"/>
          </w:tcPr>
          <w:p w14:paraId="58FA2B27" w14:textId="0BAB3BBA" w:rsidR="008546C5" w:rsidRPr="00194BD5" w:rsidRDefault="00F84A0C" w:rsidP="008546C5">
            <w:pPr>
              <w:spacing w:before="60" w:after="60"/>
              <w:jc w:val="both"/>
              <w:rPr>
                <w:rFonts w:ascii="Gill Sans MT" w:hAnsi="Gill Sans MT"/>
                <w:b/>
                <w:sz w:val="18"/>
                <w:szCs w:val="18"/>
              </w:rPr>
            </w:pPr>
            <w:r>
              <w:rPr>
                <w:rFonts w:ascii="Gill Sans MT" w:eastAsia="Arial Unicode MS" w:hAnsi="Gill Sans MT" w:cs="Arial Unicode MS"/>
                <w:sz w:val="18"/>
                <w:szCs w:val="18"/>
              </w:rPr>
              <w:t>S</w:t>
            </w:r>
            <w:r w:rsidR="008546C5" w:rsidRPr="00194BD5">
              <w:rPr>
                <w:rFonts w:ascii="Gill Sans MT" w:eastAsia="Arial Unicode MS" w:hAnsi="Gill Sans MT" w:cs="Arial Unicode MS"/>
                <w:sz w:val="18"/>
                <w:szCs w:val="18"/>
              </w:rPr>
              <w:t>pese per la diffusione ed il trasferimento dei risultati del Progetto</w:t>
            </w:r>
          </w:p>
        </w:tc>
        <w:tc>
          <w:tcPr>
            <w:tcW w:w="733" w:type="pct"/>
          </w:tcPr>
          <w:p w14:paraId="105653EF"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5ADEA65A"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AA0C32E"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746C988B"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05250EBA"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438780C8" w14:textId="77777777" w:rsidTr="00100158">
        <w:tc>
          <w:tcPr>
            <w:tcW w:w="1333" w:type="pct"/>
            <w:vAlign w:val="center"/>
          </w:tcPr>
          <w:p w14:paraId="76912F56" w14:textId="1805D361" w:rsidR="008546C5" w:rsidRPr="009139F8" w:rsidRDefault="008546C5" w:rsidP="008546C5">
            <w:pPr>
              <w:spacing w:before="60" w:after="60"/>
              <w:rPr>
                <w:rFonts w:ascii="Gill Sans MT" w:hAnsi="Gill Sans MT"/>
                <w:sz w:val="18"/>
                <w:szCs w:val="18"/>
              </w:rPr>
            </w:pPr>
            <w:r w:rsidRPr="009139F8">
              <w:rPr>
                <w:b/>
                <w:sz w:val="18"/>
                <w:szCs w:val="18"/>
              </w:rPr>
              <w:t>TOTALE COSTI</w:t>
            </w:r>
          </w:p>
        </w:tc>
        <w:tc>
          <w:tcPr>
            <w:tcW w:w="733" w:type="pct"/>
          </w:tcPr>
          <w:p w14:paraId="3AD1E570"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15BC272"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583F5133"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01AFDCD"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76876701" w14:textId="77777777" w:rsidR="008546C5" w:rsidRPr="009139F8" w:rsidRDefault="008546C5" w:rsidP="008546C5">
            <w:pPr>
              <w:spacing w:before="60" w:after="60" w:line="240" w:lineRule="auto"/>
              <w:jc w:val="right"/>
              <w:rPr>
                <w:rFonts w:ascii="Gill Sans MT" w:hAnsi="Gill Sans MT"/>
                <w:sz w:val="18"/>
                <w:szCs w:val="18"/>
              </w:rPr>
            </w:pPr>
          </w:p>
        </w:tc>
      </w:tr>
    </w:tbl>
    <w:p w14:paraId="156C0ABC" w14:textId="77777777" w:rsidR="008546C5" w:rsidRDefault="00BF5CBB" w:rsidP="00100158">
      <w:pPr>
        <w:pStyle w:val="Paragrafoelenco"/>
        <w:spacing w:before="120" w:after="120"/>
        <w:ind w:left="0"/>
        <w:contextualSpacing w:val="0"/>
        <w:rPr>
          <w:rFonts w:ascii="Gill Sans MT" w:hAnsi="Gill Sans MT" w:cs="Arial"/>
          <w:b/>
          <w:color w:val="0070C0"/>
        </w:rPr>
      </w:pPr>
      <w:r w:rsidRPr="00154F30">
        <w:rPr>
          <w:rFonts w:ascii="Gill Sans MT" w:hAnsi="Gill Sans MT" w:cs="Arial"/>
          <w:b/>
          <w:color w:val="0070C0"/>
        </w:rPr>
        <w:t xml:space="preserve">6.4 </w:t>
      </w:r>
      <w:r w:rsidR="00F82119" w:rsidRPr="00154F30">
        <w:rPr>
          <w:rFonts w:ascii="Gill Sans MT" w:hAnsi="Gill Sans MT" w:cs="Arial"/>
          <w:b/>
          <w:color w:val="0070C0"/>
        </w:rPr>
        <w:t>Azione di Rafforzamento Infrastruttura</w:t>
      </w:r>
      <w:r w:rsidR="008546C5" w:rsidRPr="00154F30">
        <w:rPr>
          <w:rFonts w:ascii="Gill Sans MT" w:hAnsi="Gill Sans MT" w:cs="Arial"/>
          <w:b/>
          <w:color w:val="0070C0"/>
        </w:rPr>
        <w:t>le</w:t>
      </w:r>
    </w:p>
    <w:tbl>
      <w:tblPr>
        <w:tblStyle w:val="Grigliatabella"/>
        <w:tblW w:w="5000" w:type="pct"/>
        <w:tblLook w:val="04A0" w:firstRow="1" w:lastRow="0" w:firstColumn="1" w:lastColumn="0" w:noHBand="0" w:noVBand="1"/>
      </w:tblPr>
      <w:tblGrid>
        <w:gridCol w:w="2693"/>
        <w:gridCol w:w="1480"/>
        <w:gridCol w:w="1480"/>
        <w:gridCol w:w="1479"/>
        <w:gridCol w:w="1479"/>
        <w:gridCol w:w="1479"/>
      </w:tblGrid>
      <w:tr w:rsidR="009E1243" w:rsidRPr="009139F8" w14:paraId="0CADEE88" w14:textId="77777777" w:rsidTr="00100158">
        <w:tc>
          <w:tcPr>
            <w:tcW w:w="1333" w:type="pct"/>
            <w:vAlign w:val="center"/>
          </w:tcPr>
          <w:p w14:paraId="5A533A9F" w14:textId="77777777" w:rsidR="00894CA8" w:rsidRDefault="00894CA8" w:rsidP="00894CA8">
            <w:pPr>
              <w:spacing w:before="60" w:after="60"/>
              <w:jc w:val="center"/>
              <w:rPr>
                <w:rFonts w:ascii="Gill Sans MT" w:hAnsi="Gill Sans MT"/>
                <w:b/>
                <w:sz w:val="18"/>
                <w:szCs w:val="18"/>
              </w:rPr>
            </w:pPr>
            <w:r w:rsidRPr="00314FCF">
              <w:rPr>
                <w:rFonts w:ascii="Gill Sans MT" w:hAnsi="Gill Sans MT"/>
                <w:b/>
                <w:sz w:val="18"/>
                <w:szCs w:val="18"/>
              </w:rPr>
              <w:t>Voci</w:t>
            </w:r>
            <w:r>
              <w:rPr>
                <w:rFonts w:ascii="Gill Sans MT" w:hAnsi="Gill Sans MT"/>
                <w:b/>
                <w:sz w:val="18"/>
                <w:szCs w:val="18"/>
              </w:rPr>
              <w:t xml:space="preserve"> </w:t>
            </w:r>
          </w:p>
          <w:p w14:paraId="36830706" w14:textId="328AE85C" w:rsidR="009E1243" w:rsidRPr="009139F8" w:rsidRDefault="00894CA8" w:rsidP="00894CA8">
            <w:pPr>
              <w:spacing w:before="60" w:after="60"/>
              <w:jc w:val="center"/>
              <w:rPr>
                <w:rFonts w:ascii="Gill Sans MT" w:hAnsi="Gill Sans MT"/>
                <w:b/>
                <w:sz w:val="18"/>
                <w:szCs w:val="18"/>
              </w:rPr>
            </w:pPr>
            <w:r w:rsidRPr="00566560">
              <w:rPr>
                <w:rFonts w:ascii="Gill Sans MT" w:hAnsi="Gill Sans MT"/>
                <w:sz w:val="18"/>
                <w:szCs w:val="18"/>
              </w:rPr>
              <w:t>(</w:t>
            </w:r>
            <w:r>
              <w:rPr>
                <w:rFonts w:ascii="Gill Sans MT" w:hAnsi="Gill Sans MT"/>
                <w:sz w:val="18"/>
                <w:szCs w:val="18"/>
              </w:rPr>
              <w:t xml:space="preserve">rif. </w:t>
            </w:r>
            <w:r w:rsidRPr="00566560">
              <w:rPr>
                <w:rFonts w:ascii="Gill Sans MT" w:hAnsi="Gill Sans MT"/>
                <w:sz w:val="18"/>
                <w:szCs w:val="18"/>
              </w:rPr>
              <w:t>art. 7 (1) dell’Avviso, importi in Euro)</w:t>
            </w:r>
          </w:p>
        </w:tc>
        <w:tc>
          <w:tcPr>
            <w:tcW w:w="733" w:type="pct"/>
            <w:vAlign w:val="center"/>
          </w:tcPr>
          <w:p w14:paraId="5BB13F1B" w14:textId="3C9617C7" w:rsidR="009E1243" w:rsidRPr="009139F8" w:rsidRDefault="00995FEE" w:rsidP="00894CA8">
            <w:pPr>
              <w:spacing w:before="60" w:after="60" w:line="240" w:lineRule="auto"/>
              <w:jc w:val="center"/>
              <w:rPr>
                <w:rFonts w:ascii="Gill Sans MT" w:hAnsi="Gill Sans MT"/>
                <w:b/>
                <w:sz w:val="18"/>
                <w:szCs w:val="18"/>
              </w:rPr>
            </w:pPr>
            <w:r>
              <w:rPr>
                <w:rFonts w:ascii="Gill Sans MT" w:hAnsi="Gill Sans MT"/>
                <w:b/>
                <w:sz w:val="18"/>
                <w:szCs w:val="18"/>
              </w:rPr>
              <w:t xml:space="preserve">Investimento </w:t>
            </w:r>
            <w:r w:rsidR="009E1243">
              <w:rPr>
                <w:rFonts w:ascii="Gill Sans MT" w:hAnsi="Gill Sans MT"/>
                <w:b/>
                <w:sz w:val="18"/>
                <w:szCs w:val="18"/>
              </w:rPr>
              <w:t>1</w:t>
            </w:r>
          </w:p>
        </w:tc>
        <w:tc>
          <w:tcPr>
            <w:tcW w:w="733" w:type="pct"/>
            <w:vAlign w:val="center"/>
          </w:tcPr>
          <w:p w14:paraId="39CEC50D" w14:textId="6D515D9F" w:rsidR="009E1243" w:rsidRPr="009139F8" w:rsidRDefault="00995FEE" w:rsidP="00894CA8">
            <w:pPr>
              <w:spacing w:before="60" w:after="60" w:line="240" w:lineRule="auto"/>
              <w:jc w:val="center"/>
              <w:rPr>
                <w:rFonts w:ascii="Gill Sans MT" w:hAnsi="Gill Sans MT"/>
                <w:b/>
                <w:sz w:val="18"/>
                <w:szCs w:val="18"/>
              </w:rPr>
            </w:pPr>
            <w:r>
              <w:rPr>
                <w:rFonts w:ascii="Gill Sans MT" w:hAnsi="Gill Sans MT"/>
                <w:b/>
                <w:sz w:val="18"/>
                <w:szCs w:val="18"/>
              </w:rPr>
              <w:t>Investimento</w:t>
            </w:r>
            <w:r w:rsidRPr="00C558E9">
              <w:rPr>
                <w:rFonts w:ascii="Gill Sans MT" w:hAnsi="Gill Sans MT"/>
                <w:b/>
                <w:sz w:val="18"/>
                <w:szCs w:val="18"/>
              </w:rPr>
              <w:t xml:space="preserve"> </w:t>
            </w:r>
            <w:r w:rsidR="009E1243">
              <w:rPr>
                <w:rFonts w:ascii="Gill Sans MT" w:hAnsi="Gill Sans MT"/>
                <w:b/>
                <w:sz w:val="18"/>
                <w:szCs w:val="18"/>
              </w:rPr>
              <w:t>2</w:t>
            </w:r>
          </w:p>
        </w:tc>
        <w:tc>
          <w:tcPr>
            <w:tcW w:w="733" w:type="pct"/>
            <w:vAlign w:val="center"/>
          </w:tcPr>
          <w:p w14:paraId="4C6A602F" w14:textId="33E635BA" w:rsidR="009E1243" w:rsidRPr="009139F8" w:rsidRDefault="00995FEE" w:rsidP="00894CA8">
            <w:pPr>
              <w:spacing w:before="60" w:after="60" w:line="240" w:lineRule="auto"/>
              <w:jc w:val="center"/>
              <w:rPr>
                <w:rFonts w:ascii="Gill Sans MT" w:hAnsi="Gill Sans MT"/>
                <w:b/>
                <w:sz w:val="18"/>
                <w:szCs w:val="18"/>
              </w:rPr>
            </w:pPr>
            <w:r>
              <w:rPr>
                <w:rFonts w:ascii="Gill Sans MT" w:hAnsi="Gill Sans MT"/>
                <w:b/>
                <w:sz w:val="18"/>
                <w:szCs w:val="18"/>
              </w:rPr>
              <w:t>Investimento</w:t>
            </w:r>
            <w:r w:rsidRPr="00C558E9">
              <w:rPr>
                <w:rFonts w:ascii="Gill Sans MT" w:hAnsi="Gill Sans MT"/>
                <w:b/>
                <w:sz w:val="18"/>
                <w:szCs w:val="18"/>
              </w:rPr>
              <w:t xml:space="preserve"> </w:t>
            </w:r>
            <w:r w:rsidR="009E1243">
              <w:rPr>
                <w:rFonts w:ascii="Gill Sans MT" w:hAnsi="Gill Sans MT"/>
                <w:b/>
                <w:sz w:val="18"/>
                <w:szCs w:val="18"/>
              </w:rPr>
              <w:t>3</w:t>
            </w:r>
          </w:p>
        </w:tc>
        <w:tc>
          <w:tcPr>
            <w:tcW w:w="733" w:type="pct"/>
            <w:vAlign w:val="center"/>
          </w:tcPr>
          <w:p w14:paraId="27F8CA76" w14:textId="7525447A" w:rsidR="009E1243" w:rsidRPr="009139F8" w:rsidRDefault="00995FEE" w:rsidP="00100158">
            <w:pPr>
              <w:spacing w:before="60" w:after="60" w:line="240" w:lineRule="auto"/>
              <w:ind w:left="-157" w:right="-139"/>
              <w:jc w:val="center"/>
              <w:rPr>
                <w:rFonts w:ascii="Gill Sans MT" w:hAnsi="Gill Sans MT"/>
                <w:b/>
                <w:sz w:val="18"/>
                <w:szCs w:val="18"/>
              </w:rPr>
            </w:pPr>
            <w:r>
              <w:rPr>
                <w:rFonts w:ascii="Gill Sans MT" w:hAnsi="Gill Sans MT"/>
                <w:b/>
                <w:sz w:val="18"/>
                <w:szCs w:val="18"/>
              </w:rPr>
              <w:t>Investimento</w:t>
            </w:r>
            <w:r w:rsidR="00F84A0C">
              <w:rPr>
                <w:rFonts w:ascii="Gill Sans MT" w:hAnsi="Gill Sans MT"/>
                <w:b/>
                <w:sz w:val="18"/>
                <w:szCs w:val="18"/>
              </w:rPr>
              <w:t xml:space="preserve"> </w:t>
            </w:r>
            <w:r w:rsidR="009E1243">
              <w:rPr>
                <w:rFonts w:ascii="Gill Sans MT" w:hAnsi="Gill Sans MT"/>
                <w:b/>
                <w:sz w:val="18"/>
                <w:szCs w:val="18"/>
              </w:rPr>
              <w:t>n</w:t>
            </w:r>
          </w:p>
        </w:tc>
        <w:tc>
          <w:tcPr>
            <w:tcW w:w="733" w:type="pct"/>
            <w:vAlign w:val="center"/>
          </w:tcPr>
          <w:p w14:paraId="3DE170B7" w14:textId="77777777" w:rsidR="009E1243" w:rsidRPr="009139F8" w:rsidRDefault="009E1243" w:rsidP="00314FCF">
            <w:pPr>
              <w:spacing w:before="60" w:after="60" w:line="240" w:lineRule="auto"/>
              <w:jc w:val="center"/>
              <w:rPr>
                <w:rFonts w:ascii="Gill Sans MT" w:hAnsi="Gill Sans MT"/>
                <w:b/>
                <w:sz w:val="18"/>
                <w:szCs w:val="18"/>
              </w:rPr>
            </w:pPr>
            <w:r>
              <w:rPr>
                <w:rFonts w:ascii="Gill Sans MT" w:hAnsi="Gill Sans MT"/>
                <w:b/>
                <w:sz w:val="18"/>
                <w:szCs w:val="18"/>
              </w:rPr>
              <w:t>TOTALE</w:t>
            </w:r>
          </w:p>
        </w:tc>
      </w:tr>
      <w:tr w:rsidR="008546C5" w:rsidRPr="009139F8" w14:paraId="5FDA7021" w14:textId="77777777" w:rsidTr="00100158">
        <w:tc>
          <w:tcPr>
            <w:tcW w:w="1333" w:type="pct"/>
          </w:tcPr>
          <w:p w14:paraId="07A486EA" w14:textId="53DA4F1B" w:rsidR="008546C5" w:rsidRPr="00920F30" w:rsidRDefault="00894CA8" w:rsidP="00894CA8">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I</w:t>
            </w:r>
            <w:r w:rsidR="009E1243" w:rsidRPr="00920F30">
              <w:rPr>
                <w:rFonts w:ascii="Gill Sans MT" w:eastAsia="Arial Unicode MS" w:hAnsi="Gill Sans MT" w:cs="Arial Unicode MS"/>
                <w:sz w:val="18"/>
                <w:szCs w:val="18"/>
              </w:rPr>
              <w:t xml:space="preserve">nvestimenti materiali </w:t>
            </w:r>
            <w:r>
              <w:rPr>
                <w:rFonts w:ascii="Gill Sans MT" w:eastAsia="Arial Unicode MS" w:hAnsi="Gill Sans MT" w:cs="Arial Unicode MS"/>
                <w:sz w:val="18"/>
                <w:szCs w:val="18"/>
              </w:rPr>
              <w:t>(</w:t>
            </w:r>
            <w:r w:rsidR="009E1243" w:rsidRPr="00920F30">
              <w:rPr>
                <w:rFonts w:ascii="Gill Sans MT" w:eastAsia="Arial Unicode MS" w:hAnsi="Gill Sans MT" w:cs="Arial Unicode MS"/>
                <w:sz w:val="18"/>
                <w:szCs w:val="18"/>
              </w:rPr>
              <w:t>come definiti dal codice civile ritenuti indispensabili per la realizzazione del Piano</w:t>
            </w:r>
            <w:r>
              <w:rPr>
                <w:rFonts w:ascii="Gill Sans MT" w:eastAsia="Arial Unicode MS" w:hAnsi="Gill Sans MT" w:cs="Arial Unicode MS"/>
                <w:sz w:val="18"/>
                <w:szCs w:val="18"/>
              </w:rPr>
              <w:t xml:space="preserve">, con esclusione delle spese relative ai lavori edili e agli </w:t>
            </w:r>
            <w:r w:rsidR="00EE1A91">
              <w:rPr>
                <w:rFonts w:ascii="Gill Sans MT" w:eastAsia="Arial Unicode MS" w:hAnsi="Gill Sans MT" w:cs="Arial Unicode MS"/>
                <w:sz w:val="18"/>
                <w:szCs w:val="18"/>
              </w:rPr>
              <w:t>impianti</w:t>
            </w:r>
            <w:r>
              <w:rPr>
                <w:rFonts w:ascii="Gill Sans MT" w:eastAsia="Arial Unicode MS" w:hAnsi="Gill Sans MT" w:cs="Arial Unicode MS"/>
                <w:sz w:val="18"/>
                <w:szCs w:val="18"/>
              </w:rPr>
              <w:t xml:space="preserve"> generici)</w:t>
            </w:r>
            <w:r w:rsidR="009E1243" w:rsidRPr="00920F30">
              <w:rPr>
                <w:rFonts w:ascii="Gill Sans MT" w:eastAsia="Arial Unicode MS" w:hAnsi="Gill Sans MT" w:cs="Arial Unicode MS"/>
                <w:sz w:val="18"/>
                <w:szCs w:val="18"/>
              </w:rPr>
              <w:t xml:space="preserve">. </w:t>
            </w:r>
          </w:p>
        </w:tc>
        <w:tc>
          <w:tcPr>
            <w:tcW w:w="733" w:type="pct"/>
          </w:tcPr>
          <w:p w14:paraId="4DD878A1"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0498861E"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6A5DE744"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F7E08A6"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11EA631" w14:textId="77777777" w:rsidR="008546C5" w:rsidRPr="009139F8" w:rsidRDefault="008546C5" w:rsidP="008546C5">
            <w:pPr>
              <w:spacing w:before="60" w:after="60" w:line="240" w:lineRule="auto"/>
              <w:jc w:val="right"/>
              <w:rPr>
                <w:rFonts w:ascii="Gill Sans MT" w:hAnsi="Gill Sans MT"/>
                <w:sz w:val="18"/>
                <w:szCs w:val="18"/>
              </w:rPr>
            </w:pPr>
          </w:p>
        </w:tc>
      </w:tr>
      <w:tr w:rsidR="00894CA8" w:rsidRPr="009139F8" w14:paraId="2B340D9E" w14:textId="77777777" w:rsidTr="00100158">
        <w:tc>
          <w:tcPr>
            <w:tcW w:w="1333" w:type="pct"/>
          </w:tcPr>
          <w:p w14:paraId="483F6FF6" w14:textId="0C2E53CD" w:rsidR="00894CA8" w:rsidRPr="00920F30" w:rsidRDefault="00894CA8" w:rsidP="009E1243">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 xml:space="preserve">Investimenti </w:t>
            </w:r>
            <w:r w:rsidRPr="00920F30">
              <w:rPr>
                <w:rFonts w:ascii="Gill Sans MT" w:eastAsia="Arial Unicode MS" w:hAnsi="Gill Sans MT" w:cs="Arial Unicode MS"/>
                <w:sz w:val="18"/>
                <w:szCs w:val="18"/>
              </w:rPr>
              <w:t>immateriali, come definiti dal codice civile ritenuti indispensabili per la realizzazione del Piano.</w:t>
            </w:r>
          </w:p>
        </w:tc>
        <w:tc>
          <w:tcPr>
            <w:tcW w:w="733" w:type="pct"/>
          </w:tcPr>
          <w:p w14:paraId="44B71C30"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3FC145E3"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74A2F73E"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2AF4074D" w14:textId="77777777" w:rsidR="00894CA8" w:rsidRPr="009139F8" w:rsidRDefault="00894CA8" w:rsidP="008546C5">
            <w:pPr>
              <w:spacing w:before="60" w:after="60" w:line="240" w:lineRule="auto"/>
              <w:jc w:val="right"/>
              <w:rPr>
                <w:rFonts w:ascii="Gill Sans MT" w:hAnsi="Gill Sans MT"/>
                <w:sz w:val="18"/>
                <w:szCs w:val="18"/>
              </w:rPr>
            </w:pPr>
          </w:p>
        </w:tc>
        <w:tc>
          <w:tcPr>
            <w:tcW w:w="733" w:type="pct"/>
          </w:tcPr>
          <w:p w14:paraId="6EC8DF86" w14:textId="77777777" w:rsidR="00894CA8" w:rsidRPr="009139F8" w:rsidRDefault="00894CA8" w:rsidP="008546C5">
            <w:pPr>
              <w:spacing w:before="60" w:after="60" w:line="240" w:lineRule="auto"/>
              <w:jc w:val="right"/>
              <w:rPr>
                <w:rFonts w:ascii="Gill Sans MT" w:hAnsi="Gill Sans MT"/>
                <w:sz w:val="18"/>
                <w:szCs w:val="18"/>
              </w:rPr>
            </w:pPr>
          </w:p>
        </w:tc>
      </w:tr>
      <w:tr w:rsidR="008546C5" w:rsidRPr="009139F8" w14:paraId="08936EEE" w14:textId="77777777" w:rsidTr="00100158">
        <w:tc>
          <w:tcPr>
            <w:tcW w:w="1333" w:type="pct"/>
          </w:tcPr>
          <w:p w14:paraId="5A0C8305" w14:textId="62995441" w:rsidR="008546C5" w:rsidRPr="00920F30" w:rsidRDefault="00894CA8" w:rsidP="009E1243">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S</w:t>
            </w:r>
            <w:r w:rsidR="009E1243" w:rsidRPr="00920F30">
              <w:rPr>
                <w:rFonts w:ascii="Gill Sans MT" w:eastAsia="Arial Unicode MS" w:hAnsi="Gill Sans MT" w:cs="Arial Unicode MS"/>
                <w:sz w:val="18"/>
                <w:szCs w:val="18"/>
              </w:rPr>
              <w:t xml:space="preserve">pese relative ai lavori edili ed agli impianti generici </w:t>
            </w:r>
            <w:r w:rsidR="009E1243">
              <w:rPr>
                <w:rFonts w:ascii="Gill Sans MT" w:eastAsia="Arial Unicode MS" w:hAnsi="Gill Sans MT" w:cs="Arial Unicode MS"/>
                <w:sz w:val="18"/>
                <w:szCs w:val="18"/>
              </w:rPr>
              <w:t xml:space="preserve"> (</w:t>
            </w:r>
            <w:r w:rsidR="009E1243" w:rsidRPr="00920F30">
              <w:rPr>
                <w:rFonts w:ascii="Gill Sans MT" w:eastAsia="Arial Unicode MS" w:hAnsi="Gill Sans MT" w:cs="Arial Unicode MS"/>
                <w:sz w:val="18"/>
                <w:szCs w:val="18"/>
              </w:rPr>
              <w:t>solo se strettamente funzionali alla Infrastruttura di Ricerca)</w:t>
            </w:r>
          </w:p>
        </w:tc>
        <w:tc>
          <w:tcPr>
            <w:tcW w:w="733" w:type="pct"/>
          </w:tcPr>
          <w:p w14:paraId="2D0B3946"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2A0FFD5"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5835A36"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6B287632"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0A4B5F4B" w14:textId="77777777" w:rsidR="008546C5" w:rsidRPr="009139F8" w:rsidRDefault="008546C5" w:rsidP="008546C5">
            <w:pPr>
              <w:spacing w:before="60" w:after="60" w:line="240" w:lineRule="auto"/>
              <w:jc w:val="right"/>
              <w:rPr>
                <w:rFonts w:ascii="Gill Sans MT" w:hAnsi="Gill Sans MT"/>
                <w:sz w:val="18"/>
                <w:szCs w:val="18"/>
              </w:rPr>
            </w:pPr>
          </w:p>
        </w:tc>
      </w:tr>
      <w:tr w:rsidR="008546C5" w:rsidRPr="009139F8" w14:paraId="17944818" w14:textId="77777777" w:rsidTr="00100158">
        <w:tc>
          <w:tcPr>
            <w:tcW w:w="1333" w:type="pct"/>
            <w:vAlign w:val="center"/>
          </w:tcPr>
          <w:p w14:paraId="4071E388" w14:textId="2F422738" w:rsidR="008546C5" w:rsidRPr="009139F8" w:rsidRDefault="008546C5" w:rsidP="008546C5">
            <w:pPr>
              <w:spacing w:before="60" w:after="60"/>
              <w:rPr>
                <w:rFonts w:ascii="Gill Sans MT" w:hAnsi="Gill Sans MT"/>
                <w:sz w:val="18"/>
                <w:szCs w:val="18"/>
              </w:rPr>
            </w:pPr>
            <w:r w:rsidRPr="009139F8">
              <w:rPr>
                <w:b/>
                <w:sz w:val="18"/>
                <w:szCs w:val="18"/>
              </w:rPr>
              <w:t>TOTALE COSTI</w:t>
            </w:r>
            <w:r>
              <w:rPr>
                <w:b/>
                <w:sz w:val="18"/>
                <w:szCs w:val="18"/>
              </w:rPr>
              <w:t xml:space="preserve"> </w:t>
            </w:r>
          </w:p>
        </w:tc>
        <w:tc>
          <w:tcPr>
            <w:tcW w:w="733" w:type="pct"/>
          </w:tcPr>
          <w:p w14:paraId="6C32A50E"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6DF30351"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1ED336BC"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27E78AF6" w14:textId="77777777" w:rsidR="008546C5" w:rsidRPr="009139F8" w:rsidRDefault="008546C5" w:rsidP="008546C5">
            <w:pPr>
              <w:spacing w:before="60" w:after="60" w:line="240" w:lineRule="auto"/>
              <w:jc w:val="right"/>
              <w:rPr>
                <w:rFonts w:ascii="Gill Sans MT" w:hAnsi="Gill Sans MT"/>
                <w:sz w:val="18"/>
                <w:szCs w:val="18"/>
              </w:rPr>
            </w:pPr>
          </w:p>
        </w:tc>
        <w:tc>
          <w:tcPr>
            <w:tcW w:w="733" w:type="pct"/>
          </w:tcPr>
          <w:p w14:paraId="78CACFD6" w14:textId="77777777" w:rsidR="008546C5" w:rsidRPr="009139F8" w:rsidRDefault="008546C5" w:rsidP="008546C5">
            <w:pPr>
              <w:spacing w:before="60" w:after="60" w:line="240" w:lineRule="auto"/>
              <w:jc w:val="right"/>
              <w:rPr>
                <w:rFonts w:ascii="Gill Sans MT" w:hAnsi="Gill Sans MT"/>
                <w:sz w:val="18"/>
                <w:szCs w:val="18"/>
              </w:rPr>
            </w:pPr>
          </w:p>
        </w:tc>
      </w:tr>
    </w:tbl>
    <w:p w14:paraId="5D0A87AA" w14:textId="77777777" w:rsidR="006912EB" w:rsidRDefault="006912EB">
      <w:pPr>
        <w:spacing w:after="0" w:line="240" w:lineRule="auto"/>
        <w:rPr>
          <w:rFonts w:ascii="Gill Sans MT" w:eastAsia="Times New Roman" w:hAnsi="Gill Sans MT" w:cs="Arial"/>
          <w:b/>
          <w:color w:val="0070C0"/>
          <w:sz w:val="24"/>
          <w:szCs w:val="20"/>
        </w:rPr>
      </w:pPr>
      <w:r>
        <w:rPr>
          <w:rFonts w:ascii="Gill Sans MT" w:hAnsi="Gill Sans MT" w:cs="Arial"/>
          <w:b/>
          <w:color w:val="0070C0"/>
        </w:rPr>
        <w:br w:type="page"/>
      </w:r>
    </w:p>
    <w:p w14:paraId="1803E4DE" w14:textId="677C7955" w:rsidR="001F1F1F" w:rsidRPr="00100158" w:rsidRDefault="002067D8" w:rsidP="00100158">
      <w:pPr>
        <w:pStyle w:val="Paragrafoelenco"/>
        <w:spacing w:before="120" w:after="120"/>
        <w:ind w:left="0"/>
        <w:contextualSpacing w:val="0"/>
        <w:rPr>
          <w:rFonts w:ascii="Gill Sans MT" w:hAnsi="Gill Sans MT" w:cs="Arial"/>
          <w:b/>
          <w:color w:val="0070C0"/>
        </w:rPr>
      </w:pPr>
      <w:r w:rsidRPr="008546C5">
        <w:rPr>
          <w:rFonts w:ascii="Gill Sans MT" w:hAnsi="Gill Sans MT" w:cs="Arial"/>
          <w:b/>
          <w:color w:val="0070C0"/>
        </w:rPr>
        <w:lastRenderedPageBreak/>
        <w:t>6.5 Budget riepilogativo su Azioni e Progetti su cui è richiesta la Sovvenzione</w:t>
      </w:r>
    </w:p>
    <w:tbl>
      <w:tblPr>
        <w:tblStyle w:val="Grigliatabella"/>
        <w:tblW w:w="5000" w:type="pct"/>
        <w:tblLook w:val="04A0" w:firstRow="1" w:lastRow="0" w:firstColumn="1" w:lastColumn="0" w:noHBand="0" w:noVBand="1"/>
      </w:tblPr>
      <w:tblGrid>
        <w:gridCol w:w="3236"/>
        <w:gridCol w:w="1314"/>
        <w:gridCol w:w="1287"/>
        <w:gridCol w:w="1439"/>
        <w:gridCol w:w="1524"/>
        <w:gridCol w:w="1290"/>
      </w:tblGrid>
      <w:tr w:rsidR="00920F30" w:rsidRPr="009139F8" w14:paraId="200D9264" w14:textId="77777777" w:rsidTr="00100158">
        <w:tc>
          <w:tcPr>
            <w:tcW w:w="1604" w:type="pct"/>
            <w:vAlign w:val="center"/>
          </w:tcPr>
          <w:p w14:paraId="21BF2808" w14:textId="77777777" w:rsidR="00F956D5" w:rsidRDefault="005B18FB" w:rsidP="00314FCF">
            <w:pPr>
              <w:spacing w:before="60" w:after="60"/>
              <w:jc w:val="center"/>
              <w:rPr>
                <w:rFonts w:ascii="Gill Sans MT" w:hAnsi="Gill Sans MT"/>
                <w:b/>
                <w:sz w:val="18"/>
                <w:szCs w:val="18"/>
              </w:rPr>
            </w:pPr>
            <w:r w:rsidRPr="00314FCF">
              <w:rPr>
                <w:rFonts w:ascii="Gill Sans MT" w:hAnsi="Gill Sans MT"/>
                <w:b/>
                <w:sz w:val="18"/>
                <w:szCs w:val="18"/>
              </w:rPr>
              <w:t>Voci</w:t>
            </w:r>
            <w:r w:rsidR="00F956D5">
              <w:rPr>
                <w:rFonts w:ascii="Gill Sans MT" w:hAnsi="Gill Sans MT"/>
                <w:b/>
                <w:sz w:val="18"/>
                <w:szCs w:val="18"/>
              </w:rPr>
              <w:t xml:space="preserve"> </w:t>
            </w:r>
          </w:p>
          <w:p w14:paraId="39F1B6F4" w14:textId="2CF206E9" w:rsidR="005B18FB" w:rsidRPr="00100158" w:rsidRDefault="00F956D5" w:rsidP="00314FCF">
            <w:pPr>
              <w:spacing w:before="60" w:after="60"/>
              <w:jc w:val="center"/>
              <w:rPr>
                <w:rFonts w:ascii="Gill Sans MT" w:hAnsi="Gill Sans MT"/>
                <w:sz w:val="18"/>
                <w:szCs w:val="18"/>
              </w:rPr>
            </w:pPr>
            <w:r w:rsidRPr="00100158">
              <w:rPr>
                <w:rFonts w:ascii="Gill Sans MT" w:hAnsi="Gill Sans MT"/>
                <w:sz w:val="18"/>
                <w:szCs w:val="18"/>
              </w:rPr>
              <w:t>(</w:t>
            </w:r>
            <w:r>
              <w:rPr>
                <w:rFonts w:ascii="Gill Sans MT" w:hAnsi="Gill Sans MT"/>
                <w:sz w:val="18"/>
                <w:szCs w:val="18"/>
              </w:rPr>
              <w:t xml:space="preserve">rif. </w:t>
            </w:r>
            <w:r w:rsidRPr="00100158">
              <w:rPr>
                <w:rFonts w:ascii="Gill Sans MT" w:hAnsi="Gill Sans MT"/>
                <w:sz w:val="18"/>
                <w:szCs w:val="18"/>
              </w:rPr>
              <w:t>art. 7 (1) dell’Avviso, importi in Euro)</w:t>
            </w:r>
          </w:p>
        </w:tc>
        <w:tc>
          <w:tcPr>
            <w:tcW w:w="651" w:type="pct"/>
            <w:vAlign w:val="center"/>
          </w:tcPr>
          <w:p w14:paraId="090472AE" w14:textId="6DAAB1D4" w:rsidR="005B18FB" w:rsidRPr="00314FCF" w:rsidRDefault="00920F30" w:rsidP="00314FCF">
            <w:pPr>
              <w:spacing w:before="60" w:after="60" w:line="240" w:lineRule="auto"/>
              <w:jc w:val="center"/>
              <w:rPr>
                <w:rFonts w:ascii="Gill Sans MT" w:hAnsi="Gill Sans MT"/>
                <w:b/>
                <w:sz w:val="18"/>
                <w:szCs w:val="18"/>
              </w:rPr>
            </w:pPr>
            <w:r w:rsidRPr="00314FCF">
              <w:rPr>
                <w:rFonts w:ascii="Gill Sans MT" w:eastAsia="Times New Roman" w:hAnsi="Gill Sans MT" w:cs="Gill Sans MT"/>
                <w:b/>
                <w:sz w:val="18"/>
                <w:szCs w:val="18"/>
              </w:rPr>
              <w:t>Azione anagrafe delle competenze</w:t>
            </w:r>
          </w:p>
        </w:tc>
        <w:tc>
          <w:tcPr>
            <w:tcW w:w="638" w:type="pct"/>
            <w:vAlign w:val="center"/>
          </w:tcPr>
          <w:p w14:paraId="0AB02DFE" w14:textId="2E93CED3" w:rsidR="005B18FB" w:rsidRPr="00314FCF" w:rsidRDefault="00920F30" w:rsidP="00314FCF">
            <w:pPr>
              <w:spacing w:before="60" w:after="60" w:line="240" w:lineRule="auto"/>
              <w:jc w:val="center"/>
              <w:rPr>
                <w:rFonts w:ascii="Gill Sans MT" w:hAnsi="Gill Sans MT"/>
                <w:b/>
                <w:sz w:val="18"/>
                <w:szCs w:val="18"/>
              </w:rPr>
            </w:pPr>
            <w:r w:rsidRPr="00314FCF">
              <w:rPr>
                <w:rFonts w:ascii="Gill Sans MT" w:eastAsia="Times New Roman" w:hAnsi="Gill Sans MT" w:cs="Gill Sans MT"/>
                <w:b/>
                <w:sz w:val="18"/>
                <w:szCs w:val="18"/>
              </w:rPr>
              <w:t xml:space="preserve">Progetti per il </w:t>
            </w:r>
            <w:r w:rsidR="00DF779C">
              <w:rPr>
                <w:rFonts w:ascii="Gill Sans MT" w:eastAsia="Times New Roman" w:hAnsi="Gill Sans MT" w:cs="Gill Sans MT"/>
                <w:b/>
                <w:sz w:val="18"/>
                <w:szCs w:val="18"/>
              </w:rPr>
              <w:t>C</w:t>
            </w:r>
            <w:r w:rsidRPr="00314FCF">
              <w:rPr>
                <w:rFonts w:ascii="Gill Sans MT" w:eastAsia="Times New Roman" w:hAnsi="Gill Sans MT" w:cs="Gill Sans MT"/>
                <w:b/>
                <w:sz w:val="18"/>
                <w:szCs w:val="18"/>
              </w:rPr>
              <w:t xml:space="preserve">apitale </w:t>
            </w:r>
            <w:r w:rsidR="00DF779C">
              <w:rPr>
                <w:rFonts w:ascii="Gill Sans MT" w:eastAsia="Times New Roman" w:hAnsi="Gill Sans MT" w:cs="Gill Sans MT"/>
                <w:b/>
                <w:sz w:val="18"/>
                <w:szCs w:val="18"/>
              </w:rPr>
              <w:t>U</w:t>
            </w:r>
            <w:r w:rsidRPr="00314FCF">
              <w:rPr>
                <w:rFonts w:ascii="Gill Sans MT" w:eastAsia="Times New Roman" w:hAnsi="Gill Sans MT" w:cs="Gill Sans MT"/>
                <w:b/>
                <w:sz w:val="18"/>
                <w:szCs w:val="18"/>
              </w:rPr>
              <w:t>mano</w:t>
            </w:r>
          </w:p>
        </w:tc>
        <w:tc>
          <w:tcPr>
            <w:tcW w:w="713" w:type="pct"/>
            <w:vAlign w:val="center"/>
          </w:tcPr>
          <w:p w14:paraId="23E12644" w14:textId="777246D8" w:rsidR="005B18FB" w:rsidRPr="00314FCF" w:rsidRDefault="00920F30" w:rsidP="00DF779C">
            <w:pPr>
              <w:spacing w:before="60" w:after="60" w:line="240" w:lineRule="auto"/>
              <w:jc w:val="center"/>
              <w:rPr>
                <w:rFonts w:ascii="Gill Sans MT" w:hAnsi="Gill Sans MT"/>
                <w:b/>
                <w:sz w:val="18"/>
                <w:szCs w:val="18"/>
              </w:rPr>
            </w:pPr>
            <w:r w:rsidRPr="00314FCF">
              <w:rPr>
                <w:rFonts w:ascii="Gill Sans MT" w:eastAsia="Times New Roman" w:hAnsi="Gill Sans MT" w:cs="Gill Sans MT"/>
                <w:b/>
                <w:sz w:val="18"/>
                <w:szCs w:val="18"/>
              </w:rPr>
              <w:t xml:space="preserve">Progetti di Ricerca </w:t>
            </w:r>
          </w:p>
        </w:tc>
        <w:tc>
          <w:tcPr>
            <w:tcW w:w="755" w:type="pct"/>
            <w:vAlign w:val="center"/>
          </w:tcPr>
          <w:p w14:paraId="0F85D300" w14:textId="1A3FC151" w:rsidR="005B18FB" w:rsidRPr="00314FCF" w:rsidRDefault="00920F30" w:rsidP="00314FCF">
            <w:pPr>
              <w:spacing w:before="60" w:after="60" w:line="240" w:lineRule="auto"/>
              <w:jc w:val="center"/>
              <w:rPr>
                <w:rFonts w:ascii="Gill Sans MT" w:hAnsi="Gill Sans MT"/>
                <w:b/>
                <w:sz w:val="18"/>
                <w:szCs w:val="18"/>
              </w:rPr>
            </w:pPr>
            <w:r w:rsidRPr="00314FCF">
              <w:rPr>
                <w:rStyle w:val="A1"/>
                <w:b/>
                <w:color w:val="auto"/>
                <w:sz w:val="18"/>
                <w:szCs w:val="18"/>
              </w:rPr>
              <w:t>Azioni di Rafforzamento Infrastrutturale</w:t>
            </w:r>
          </w:p>
        </w:tc>
        <w:tc>
          <w:tcPr>
            <w:tcW w:w="640" w:type="pct"/>
            <w:vAlign w:val="center"/>
          </w:tcPr>
          <w:p w14:paraId="13362A9D" w14:textId="77777777" w:rsidR="005B18FB" w:rsidRPr="00314FCF" w:rsidRDefault="005B18FB" w:rsidP="00314FCF">
            <w:pPr>
              <w:spacing w:before="60" w:after="60" w:line="240" w:lineRule="auto"/>
              <w:jc w:val="center"/>
              <w:rPr>
                <w:rFonts w:ascii="Gill Sans MT" w:hAnsi="Gill Sans MT"/>
                <w:b/>
                <w:sz w:val="18"/>
                <w:szCs w:val="18"/>
              </w:rPr>
            </w:pPr>
            <w:r w:rsidRPr="00314FCF">
              <w:rPr>
                <w:rFonts w:ascii="Gill Sans MT" w:hAnsi="Gill Sans MT"/>
                <w:b/>
                <w:sz w:val="18"/>
                <w:szCs w:val="18"/>
              </w:rPr>
              <w:t>TOTALE</w:t>
            </w:r>
          </w:p>
        </w:tc>
      </w:tr>
      <w:tr w:rsidR="00920F30" w:rsidRPr="009139F8" w14:paraId="7ED90EB2" w14:textId="77777777" w:rsidTr="00100158">
        <w:tc>
          <w:tcPr>
            <w:tcW w:w="1604" w:type="pct"/>
          </w:tcPr>
          <w:p w14:paraId="43B5D980" w14:textId="7614D6A2" w:rsidR="005B18FB" w:rsidRPr="00194BD5" w:rsidRDefault="005B18FB" w:rsidP="008C04C7">
            <w:pPr>
              <w:spacing w:before="60" w:after="60"/>
              <w:jc w:val="both"/>
              <w:rPr>
                <w:rFonts w:ascii="Gill Sans MT" w:hAnsi="Gill Sans MT"/>
                <w:sz w:val="18"/>
                <w:szCs w:val="18"/>
              </w:rPr>
            </w:pPr>
            <w:r w:rsidRPr="00194BD5">
              <w:rPr>
                <w:rFonts w:ascii="Gill Sans MT" w:hAnsi="Gill Sans MT"/>
                <w:sz w:val="18"/>
                <w:szCs w:val="18"/>
              </w:rPr>
              <w:t>Costi per il personale</w:t>
            </w:r>
            <w:r>
              <w:rPr>
                <w:rFonts w:ascii="Gill Sans MT" w:hAnsi="Gill Sans MT"/>
                <w:sz w:val="18"/>
                <w:szCs w:val="18"/>
              </w:rPr>
              <w:t xml:space="preserve"> (</w:t>
            </w:r>
            <w:r w:rsidR="00F956D5">
              <w:rPr>
                <w:rFonts w:ascii="Gill Sans MT" w:hAnsi="Gill Sans MT"/>
                <w:sz w:val="18"/>
                <w:szCs w:val="18"/>
              </w:rPr>
              <w:t>esclusi docenti</w:t>
            </w:r>
            <w:r>
              <w:rPr>
                <w:rFonts w:ascii="Gill Sans MT" w:hAnsi="Gill Sans MT"/>
                <w:sz w:val="18"/>
                <w:szCs w:val="18"/>
              </w:rPr>
              <w:t>)</w:t>
            </w:r>
          </w:p>
        </w:tc>
        <w:tc>
          <w:tcPr>
            <w:tcW w:w="651" w:type="pct"/>
            <w:vAlign w:val="center"/>
          </w:tcPr>
          <w:p w14:paraId="3265CECE" w14:textId="187B02F5" w:rsidR="005B18FB" w:rsidRPr="009139F8" w:rsidRDefault="005B18FB" w:rsidP="00314FCF">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06BB7D5F" w14:textId="77777777" w:rsidR="005B18FB" w:rsidRPr="009139F8" w:rsidRDefault="005B18FB" w:rsidP="00314FCF">
            <w:pPr>
              <w:spacing w:before="60" w:after="60" w:line="240" w:lineRule="auto"/>
              <w:jc w:val="center"/>
              <w:rPr>
                <w:rFonts w:ascii="Gill Sans MT" w:hAnsi="Gill Sans MT"/>
                <w:sz w:val="18"/>
                <w:szCs w:val="18"/>
              </w:rPr>
            </w:pPr>
          </w:p>
        </w:tc>
        <w:tc>
          <w:tcPr>
            <w:tcW w:w="713" w:type="pct"/>
            <w:vAlign w:val="center"/>
          </w:tcPr>
          <w:p w14:paraId="61C55264" w14:textId="422D3F74" w:rsidR="005B18FB" w:rsidRPr="009139F8" w:rsidRDefault="005B18FB" w:rsidP="00314FCF">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69F6BEF6" w14:textId="77777777" w:rsidR="005B18FB" w:rsidRPr="009139F8" w:rsidRDefault="005B18FB" w:rsidP="00314FCF">
            <w:pPr>
              <w:spacing w:before="60" w:after="60" w:line="240" w:lineRule="auto"/>
              <w:jc w:val="center"/>
              <w:rPr>
                <w:rFonts w:ascii="Gill Sans MT" w:hAnsi="Gill Sans MT"/>
                <w:sz w:val="18"/>
                <w:szCs w:val="18"/>
              </w:rPr>
            </w:pPr>
          </w:p>
        </w:tc>
        <w:tc>
          <w:tcPr>
            <w:tcW w:w="640" w:type="pct"/>
            <w:vAlign w:val="center"/>
          </w:tcPr>
          <w:p w14:paraId="3A08CE24" w14:textId="77777777" w:rsidR="005B18FB" w:rsidRPr="009139F8" w:rsidRDefault="005B18FB" w:rsidP="00314FCF">
            <w:pPr>
              <w:spacing w:before="60" w:after="60" w:line="240" w:lineRule="auto"/>
              <w:jc w:val="center"/>
              <w:rPr>
                <w:rFonts w:ascii="Gill Sans MT" w:hAnsi="Gill Sans MT"/>
                <w:sz w:val="18"/>
                <w:szCs w:val="18"/>
              </w:rPr>
            </w:pPr>
          </w:p>
        </w:tc>
      </w:tr>
      <w:tr w:rsidR="00920F30" w:rsidRPr="009139F8" w14:paraId="4A049BF9" w14:textId="77777777" w:rsidTr="00100158">
        <w:tc>
          <w:tcPr>
            <w:tcW w:w="1604" w:type="pct"/>
          </w:tcPr>
          <w:p w14:paraId="6815B7C6" w14:textId="77EB70F3" w:rsidR="005B18FB" w:rsidRPr="00194BD5" w:rsidRDefault="00F956D5" w:rsidP="008C04C7">
            <w:pPr>
              <w:spacing w:before="60" w:after="60"/>
              <w:jc w:val="both"/>
              <w:rPr>
                <w:rFonts w:ascii="Gill Sans MT" w:hAnsi="Gill Sans MT"/>
                <w:sz w:val="18"/>
                <w:szCs w:val="18"/>
              </w:rPr>
            </w:pPr>
            <w:r>
              <w:rPr>
                <w:rFonts w:ascii="Gill Sans MT" w:eastAsia="Arial Unicode MS" w:hAnsi="Gill Sans MT" w:cs="Arial Unicode MS"/>
                <w:sz w:val="18"/>
                <w:szCs w:val="18"/>
              </w:rPr>
              <w:t>Costi per docenze (o assimilate es. tutor)</w:t>
            </w:r>
          </w:p>
        </w:tc>
        <w:tc>
          <w:tcPr>
            <w:tcW w:w="651" w:type="pct"/>
            <w:shd w:val="clear" w:color="auto" w:fill="BFBFBF" w:themeFill="background1" w:themeFillShade="BF"/>
            <w:vAlign w:val="center"/>
          </w:tcPr>
          <w:p w14:paraId="2438238A" w14:textId="1E592532" w:rsidR="005B18FB" w:rsidRPr="009139F8" w:rsidRDefault="005B18FB" w:rsidP="00314FCF">
            <w:pPr>
              <w:spacing w:before="60" w:after="60" w:line="240" w:lineRule="auto"/>
              <w:jc w:val="center"/>
              <w:rPr>
                <w:rFonts w:ascii="Gill Sans MT" w:hAnsi="Gill Sans MT"/>
                <w:sz w:val="18"/>
                <w:szCs w:val="18"/>
              </w:rPr>
            </w:pPr>
          </w:p>
        </w:tc>
        <w:tc>
          <w:tcPr>
            <w:tcW w:w="638" w:type="pct"/>
            <w:vAlign w:val="center"/>
          </w:tcPr>
          <w:p w14:paraId="18B81B3C" w14:textId="5CF4C003" w:rsidR="005B18FB" w:rsidRPr="009139F8" w:rsidRDefault="005B18FB" w:rsidP="00314FCF">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69F985D1" w14:textId="34770C8E" w:rsidR="005B18FB" w:rsidRPr="009139F8" w:rsidRDefault="005B18FB" w:rsidP="00314FCF">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248F8589" w14:textId="77777777" w:rsidR="005B18FB" w:rsidRPr="009139F8" w:rsidRDefault="005B18FB" w:rsidP="00314FCF">
            <w:pPr>
              <w:spacing w:before="60" w:after="60" w:line="240" w:lineRule="auto"/>
              <w:jc w:val="center"/>
              <w:rPr>
                <w:rFonts w:ascii="Gill Sans MT" w:hAnsi="Gill Sans MT"/>
                <w:sz w:val="18"/>
                <w:szCs w:val="18"/>
              </w:rPr>
            </w:pPr>
          </w:p>
        </w:tc>
        <w:tc>
          <w:tcPr>
            <w:tcW w:w="640" w:type="pct"/>
            <w:vAlign w:val="center"/>
          </w:tcPr>
          <w:p w14:paraId="31028DBF" w14:textId="77777777" w:rsidR="005B18FB" w:rsidRPr="009139F8" w:rsidRDefault="005B18FB" w:rsidP="00314FCF">
            <w:pPr>
              <w:spacing w:before="60" w:after="60" w:line="240" w:lineRule="auto"/>
              <w:jc w:val="center"/>
              <w:rPr>
                <w:rFonts w:ascii="Gill Sans MT" w:hAnsi="Gill Sans MT"/>
                <w:sz w:val="18"/>
                <w:szCs w:val="18"/>
              </w:rPr>
            </w:pPr>
          </w:p>
        </w:tc>
      </w:tr>
      <w:tr w:rsidR="00F956D5" w:rsidRPr="009139F8" w14:paraId="78302F63" w14:textId="77777777" w:rsidTr="00100158">
        <w:tc>
          <w:tcPr>
            <w:tcW w:w="1604" w:type="pct"/>
          </w:tcPr>
          <w:p w14:paraId="01E21959" w14:textId="216EBE98" w:rsidR="00F956D5" w:rsidRPr="00194BD5" w:rsidRDefault="00F956D5" w:rsidP="008C04C7">
            <w:pPr>
              <w:tabs>
                <w:tab w:val="right" w:pos="3370"/>
              </w:tabs>
              <w:spacing w:before="60" w:after="60"/>
              <w:jc w:val="both"/>
              <w:rPr>
                <w:rFonts w:ascii="Gill Sans MT" w:hAnsi="Gill Sans MT"/>
                <w:sz w:val="18"/>
                <w:szCs w:val="18"/>
              </w:rPr>
            </w:pPr>
            <w:r>
              <w:rPr>
                <w:rFonts w:ascii="Gill Sans MT" w:hAnsi="Gill Sans MT"/>
                <w:sz w:val="18"/>
                <w:szCs w:val="18"/>
              </w:rPr>
              <w:t>Canoni o quote di Ammortamento di beni a fecondità ripetuta</w:t>
            </w:r>
          </w:p>
        </w:tc>
        <w:tc>
          <w:tcPr>
            <w:tcW w:w="651" w:type="pct"/>
            <w:vAlign w:val="center"/>
          </w:tcPr>
          <w:p w14:paraId="59F32A6C" w14:textId="77777777" w:rsidR="00F956D5" w:rsidRPr="009139F8" w:rsidRDefault="00F956D5" w:rsidP="00314FCF">
            <w:pPr>
              <w:spacing w:before="60" w:after="60" w:line="240" w:lineRule="auto"/>
              <w:jc w:val="center"/>
              <w:rPr>
                <w:rFonts w:ascii="Gill Sans MT" w:hAnsi="Gill Sans MT"/>
                <w:sz w:val="18"/>
                <w:szCs w:val="18"/>
              </w:rPr>
            </w:pPr>
          </w:p>
        </w:tc>
        <w:tc>
          <w:tcPr>
            <w:tcW w:w="638" w:type="pct"/>
            <w:vAlign w:val="center"/>
          </w:tcPr>
          <w:p w14:paraId="60AF48D4" w14:textId="77777777" w:rsidR="00F956D5" w:rsidRPr="009139F8" w:rsidRDefault="00F956D5" w:rsidP="00314FCF">
            <w:pPr>
              <w:spacing w:before="60" w:after="60" w:line="240" w:lineRule="auto"/>
              <w:jc w:val="center"/>
              <w:rPr>
                <w:rFonts w:ascii="Gill Sans MT" w:hAnsi="Gill Sans MT"/>
                <w:sz w:val="18"/>
                <w:szCs w:val="18"/>
              </w:rPr>
            </w:pPr>
          </w:p>
        </w:tc>
        <w:tc>
          <w:tcPr>
            <w:tcW w:w="713" w:type="pct"/>
            <w:vAlign w:val="center"/>
          </w:tcPr>
          <w:p w14:paraId="3F89C475" w14:textId="77777777" w:rsidR="00F956D5" w:rsidDel="00F956D5" w:rsidRDefault="00F956D5" w:rsidP="00314FCF">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2342955F" w14:textId="77777777" w:rsidR="00F956D5" w:rsidRPr="009139F8" w:rsidRDefault="00F956D5" w:rsidP="00314FCF">
            <w:pPr>
              <w:spacing w:before="60" w:after="60" w:line="240" w:lineRule="auto"/>
              <w:jc w:val="center"/>
              <w:rPr>
                <w:rFonts w:ascii="Gill Sans MT" w:hAnsi="Gill Sans MT"/>
                <w:sz w:val="18"/>
                <w:szCs w:val="18"/>
              </w:rPr>
            </w:pPr>
          </w:p>
        </w:tc>
        <w:tc>
          <w:tcPr>
            <w:tcW w:w="640" w:type="pct"/>
            <w:vAlign w:val="center"/>
          </w:tcPr>
          <w:p w14:paraId="4C692152" w14:textId="77777777" w:rsidR="00F956D5" w:rsidRPr="009139F8" w:rsidRDefault="00F956D5" w:rsidP="00314FCF">
            <w:pPr>
              <w:spacing w:before="60" w:after="60" w:line="240" w:lineRule="auto"/>
              <w:jc w:val="center"/>
              <w:rPr>
                <w:rFonts w:ascii="Gill Sans MT" w:hAnsi="Gill Sans MT"/>
                <w:sz w:val="18"/>
                <w:szCs w:val="18"/>
              </w:rPr>
            </w:pPr>
          </w:p>
        </w:tc>
      </w:tr>
      <w:tr w:rsidR="00920F30" w:rsidRPr="009139F8" w14:paraId="31231401" w14:textId="77777777" w:rsidTr="00100158">
        <w:tc>
          <w:tcPr>
            <w:tcW w:w="1604" w:type="pct"/>
          </w:tcPr>
          <w:p w14:paraId="2DE07327" w14:textId="100B584A" w:rsidR="005B18FB" w:rsidRPr="00D23FB1" w:rsidRDefault="00F956D5" w:rsidP="008C04C7">
            <w:pPr>
              <w:tabs>
                <w:tab w:val="right" w:pos="3370"/>
              </w:tabs>
              <w:spacing w:before="60" w:after="60"/>
              <w:jc w:val="both"/>
              <w:rPr>
                <w:rFonts w:ascii="Gill Sans MT" w:hAnsi="Gill Sans MT"/>
                <w:sz w:val="18"/>
                <w:szCs w:val="18"/>
              </w:rPr>
            </w:pPr>
            <w:r>
              <w:rPr>
                <w:rFonts w:ascii="Gill Sans MT" w:eastAsia="Arial Unicode MS" w:hAnsi="Gill Sans MT" w:cs="Arial Unicode MS"/>
                <w:sz w:val="18"/>
                <w:szCs w:val="18"/>
              </w:rPr>
              <w:t>C</w:t>
            </w:r>
            <w:r w:rsidRPr="00194BD5">
              <w:rPr>
                <w:rFonts w:ascii="Gill Sans MT" w:eastAsia="Arial Unicode MS" w:hAnsi="Gill Sans MT" w:cs="Arial Unicode MS"/>
                <w:sz w:val="18"/>
                <w:szCs w:val="18"/>
              </w:rPr>
              <w:t>osti dei servizi di consulenza e di servizi equivalenti</w:t>
            </w:r>
            <w:r w:rsidRPr="00194BD5" w:rsidDel="00F956D5">
              <w:rPr>
                <w:rFonts w:ascii="Gill Sans MT" w:hAnsi="Gill Sans MT"/>
                <w:sz w:val="18"/>
                <w:szCs w:val="18"/>
              </w:rPr>
              <w:t xml:space="preserve"> </w:t>
            </w:r>
          </w:p>
        </w:tc>
        <w:tc>
          <w:tcPr>
            <w:tcW w:w="651" w:type="pct"/>
            <w:vAlign w:val="center"/>
          </w:tcPr>
          <w:p w14:paraId="16AE74E4" w14:textId="77777777" w:rsidR="005B18FB" w:rsidRPr="009139F8" w:rsidRDefault="005B18FB" w:rsidP="00314FCF">
            <w:pPr>
              <w:spacing w:before="60" w:after="60" w:line="240" w:lineRule="auto"/>
              <w:jc w:val="center"/>
              <w:rPr>
                <w:rFonts w:ascii="Gill Sans MT" w:hAnsi="Gill Sans MT"/>
                <w:sz w:val="18"/>
                <w:szCs w:val="18"/>
              </w:rPr>
            </w:pPr>
          </w:p>
        </w:tc>
        <w:tc>
          <w:tcPr>
            <w:tcW w:w="638" w:type="pct"/>
            <w:vAlign w:val="center"/>
          </w:tcPr>
          <w:p w14:paraId="3DC6FA83" w14:textId="77777777" w:rsidR="005B18FB" w:rsidRPr="009139F8" w:rsidRDefault="005B18FB" w:rsidP="00314FCF">
            <w:pPr>
              <w:spacing w:before="60" w:after="60" w:line="240" w:lineRule="auto"/>
              <w:jc w:val="center"/>
              <w:rPr>
                <w:rFonts w:ascii="Gill Sans MT" w:hAnsi="Gill Sans MT"/>
                <w:sz w:val="18"/>
                <w:szCs w:val="18"/>
              </w:rPr>
            </w:pPr>
          </w:p>
        </w:tc>
        <w:tc>
          <w:tcPr>
            <w:tcW w:w="713" w:type="pct"/>
            <w:vAlign w:val="center"/>
          </w:tcPr>
          <w:p w14:paraId="15854976" w14:textId="1E46DB3D" w:rsidR="005B18FB" w:rsidRPr="009139F8" w:rsidRDefault="005B18FB" w:rsidP="00314FCF">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355FED7D" w14:textId="77777777" w:rsidR="005B18FB" w:rsidRPr="009139F8" w:rsidRDefault="005B18FB" w:rsidP="00314FCF">
            <w:pPr>
              <w:spacing w:before="60" w:after="60" w:line="240" w:lineRule="auto"/>
              <w:jc w:val="center"/>
              <w:rPr>
                <w:rFonts w:ascii="Gill Sans MT" w:hAnsi="Gill Sans MT"/>
                <w:sz w:val="18"/>
                <w:szCs w:val="18"/>
              </w:rPr>
            </w:pPr>
          </w:p>
        </w:tc>
        <w:tc>
          <w:tcPr>
            <w:tcW w:w="640" w:type="pct"/>
            <w:vAlign w:val="center"/>
          </w:tcPr>
          <w:p w14:paraId="3C26A209" w14:textId="77777777" w:rsidR="005B18FB" w:rsidRPr="009139F8" w:rsidRDefault="005B18FB" w:rsidP="00314FCF">
            <w:pPr>
              <w:spacing w:before="60" w:after="60" w:line="240" w:lineRule="auto"/>
              <w:jc w:val="center"/>
              <w:rPr>
                <w:rFonts w:ascii="Gill Sans MT" w:hAnsi="Gill Sans MT"/>
                <w:sz w:val="18"/>
                <w:szCs w:val="18"/>
              </w:rPr>
            </w:pPr>
          </w:p>
        </w:tc>
      </w:tr>
      <w:tr w:rsidR="00920F30" w:rsidRPr="009139F8" w14:paraId="24C47385" w14:textId="77777777" w:rsidTr="00100158">
        <w:tc>
          <w:tcPr>
            <w:tcW w:w="1604" w:type="pct"/>
          </w:tcPr>
          <w:p w14:paraId="29C330F3" w14:textId="36C03931" w:rsidR="005B18FB" w:rsidRPr="00194BD5" w:rsidRDefault="00164519" w:rsidP="008C04C7">
            <w:pPr>
              <w:spacing w:before="60" w:after="60"/>
              <w:jc w:val="both"/>
              <w:rPr>
                <w:rFonts w:ascii="Gill Sans MT" w:hAnsi="Gill Sans MT"/>
                <w:b/>
                <w:sz w:val="18"/>
                <w:szCs w:val="18"/>
              </w:rPr>
            </w:pPr>
            <w:r>
              <w:rPr>
                <w:rFonts w:ascii="Gill Sans MT" w:hAnsi="Gill Sans MT"/>
                <w:sz w:val="18"/>
                <w:szCs w:val="18"/>
              </w:rPr>
              <w:t>A</w:t>
            </w:r>
            <w:r w:rsidR="00F956D5" w:rsidRPr="00194BD5">
              <w:rPr>
                <w:rFonts w:ascii="Gill Sans MT" w:hAnsi="Gill Sans MT"/>
                <w:sz w:val="18"/>
                <w:szCs w:val="18"/>
              </w:rPr>
              <w:t>ltri costi diretti di ricerca</w:t>
            </w:r>
          </w:p>
        </w:tc>
        <w:tc>
          <w:tcPr>
            <w:tcW w:w="651" w:type="pct"/>
            <w:vAlign w:val="center"/>
          </w:tcPr>
          <w:p w14:paraId="403991CD" w14:textId="075ED663" w:rsidR="005B18FB" w:rsidRPr="009139F8" w:rsidRDefault="005B18FB" w:rsidP="00314FCF">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7B9B2FCC" w14:textId="5C534651" w:rsidR="005B18FB" w:rsidRPr="009139F8" w:rsidRDefault="005B18FB" w:rsidP="00314FCF">
            <w:pPr>
              <w:spacing w:before="60" w:after="60" w:line="240" w:lineRule="auto"/>
              <w:jc w:val="center"/>
              <w:rPr>
                <w:rFonts w:ascii="Gill Sans MT" w:hAnsi="Gill Sans MT"/>
                <w:sz w:val="18"/>
                <w:szCs w:val="18"/>
              </w:rPr>
            </w:pPr>
          </w:p>
        </w:tc>
        <w:tc>
          <w:tcPr>
            <w:tcW w:w="713" w:type="pct"/>
            <w:vAlign w:val="center"/>
          </w:tcPr>
          <w:p w14:paraId="0B85AC82" w14:textId="01BD6DAB" w:rsidR="005B18FB" w:rsidRPr="009139F8" w:rsidRDefault="005B18FB" w:rsidP="00314FCF">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2237B365" w14:textId="77777777" w:rsidR="005B18FB" w:rsidRPr="009139F8" w:rsidRDefault="005B18FB" w:rsidP="00314FCF">
            <w:pPr>
              <w:spacing w:before="60" w:after="60" w:line="240" w:lineRule="auto"/>
              <w:jc w:val="center"/>
              <w:rPr>
                <w:rFonts w:ascii="Gill Sans MT" w:hAnsi="Gill Sans MT"/>
                <w:sz w:val="18"/>
                <w:szCs w:val="18"/>
              </w:rPr>
            </w:pPr>
          </w:p>
        </w:tc>
        <w:tc>
          <w:tcPr>
            <w:tcW w:w="640" w:type="pct"/>
            <w:vAlign w:val="center"/>
          </w:tcPr>
          <w:p w14:paraId="4DE9FE0F" w14:textId="77777777" w:rsidR="005B18FB" w:rsidRPr="009139F8" w:rsidRDefault="005B18FB" w:rsidP="00314FCF">
            <w:pPr>
              <w:spacing w:before="60" w:after="60" w:line="240" w:lineRule="auto"/>
              <w:jc w:val="center"/>
              <w:rPr>
                <w:rFonts w:ascii="Gill Sans MT" w:hAnsi="Gill Sans MT"/>
                <w:sz w:val="18"/>
                <w:szCs w:val="18"/>
              </w:rPr>
            </w:pPr>
          </w:p>
        </w:tc>
      </w:tr>
      <w:tr w:rsidR="00DF779C" w:rsidRPr="009139F8" w14:paraId="7626E57C" w14:textId="77777777" w:rsidTr="00100158">
        <w:tc>
          <w:tcPr>
            <w:tcW w:w="1604" w:type="pct"/>
          </w:tcPr>
          <w:p w14:paraId="47E74ABA" w14:textId="62A878CE" w:rsidR="00DF779C" w:rsidRDefault="00DF779C" w:rsidP="00DF779C">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C</w:t>
            </w:r>
            <w:r w:rsidRPr="008546C5">
              <w:rPr>
                <w:rFonts w:ascii="Gill Sans MT" w:eastAsia="Arial Unicode MS" w:hAnsi="Gill Sans MT" w:cs="Arial Unicode MS"/>
                <w:sz w:val="18"/>
                <w:szCs w:val="18"/>
              </w:rPr>
              <w:t>osti per materiali e supporti didattic</w:t>
            </w:r>
            <w:r>
              <w:rPr>
                <w:rFonts w:ascii="Gill Sans MT" w:eastAsia="Arial Unicode MS" w:hAnsi="Gill Sans MT" w:cs="Arial Unicode MS"/>
                <w:sz w:val="18"/>
                <w:szCs w:val="18"/>
              </w:rPr>
              <w:t xml:space="preserve">i </w:t>
            </w:r>
          </w:p>
        </w:tc>
        <w:tc>
          <w:tcPr>
            <w:tcW w:w="651" w:type="pct"/>
            <w:shd w:val="clear" w:color="auto" w:fill="BFBFBF" w:themeFill="background1" w:themeFillShade="BF"/>
            <w:vAlign w:val="center"/>
          </w:tcPr>
          <w:p w14:paraId="0F2A8D67"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vAlign w:val="center"/>
          </w:tcPr>
          <w:p w14:paraId="6E7F54FF"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25ECBDC3" w14:textId="77777777" w:rsidR="00DF779C" w:rsidDel="00F956D5"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0638B6E3"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48CCDC29"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131C87D7" w14:textId="77777777" w:rsidTr="00100158">
        <w:tc>
          <w:tcPr>
            <w:tcW w:w="1604" w:type="pct"/>
            <w:vAlign w:val="center"/>
          </w:tcPr>
          <w:p w14:paraId="014A70E9" w14:textId="4E26D122" w:rsidR="00DF779C" w:rsidRDefault="00DF779C" w:rsidP="00DF779C">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C</w:t>
            </w:r>
            <w:r w:rsidRPr="008546C5">
              <w:rPr>
                <w:rFonts w:ascii="Gill Sans MT" w:eastAsia="Arial Unicode MS" w:hAnsi="Gill Sans MT" w:cs="Arial Unicode MS"/>
                <w:sz w:val="18"/>
                <w:szCs w:val="18"/>
              </w:rPr>
              <w:t>osti per borse di studio e/o rimborsi per gli allievi</w:t>
            </w:r>
          </w:p>
        </w:tc>
        <w:tc>
          <w:tcPr>
            <w:tcW w:w="651" w:type="pct"/>
            <w:shd w:val="clear" w:color="auto" w:fill="BFBFBF" w:themeFill="background1" w:themeFillShade="BF"/>
            <w:vAlign w:val="center"/>
          </w:tcPr>
          <w:p w14:paraId="1FDA3A0B"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auto"/>
            <w:vAlign w:val="center"/>
          </w:tcPr>
          <w:p w14:paraId="11F16F99"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7652F704" w14:textId="77777777" w:rsidR="00DF779C" w:rsidDel="00F956D5"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67DB4003"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6133965E"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0F429F9C" w14:textId="77777777" w:rsidTr="00100158">
        <w:tc>
          <w:tcPr>
            <w:tcW w:w="1604" w:type="pct"/>
            <w:vAlign w:val="center"/>
          </w:tcPr>
          <w:p w14:paraId="1F9088A4" w14:textId="5D43916B" w:rsidR="00DF779C" w:rsidRPr="00194BD5" w:rsidRDefault="00DF779C" w:rsidP="00DF779C">
            <w:pPr>
              <w:spacing w:before="60" w:after="60"/>
              <w:jc w:val="both"/>
              <w:rPr>
                <w:rFonts w:ascii="Gill Sans MT" w:hAnsi="Gill Sans MT"/>
                <w:b/>
                <w:sz w:val="18"/>
                <w:szCs w:val="18"/>
              </w:rPr>
            </w:pPr>
            <w:r>
              <w:rPr>
                <w:rFonts w:ascii="Gill Sans MT" w:eastAsia="Arial Unicode MS" w:hAnsi="Gill Sans MT" w:cs="Arial Unicode MS"/>
                <w:sz w:val="18"/>
                <w:szCs w:val="18"/>
              </w:rPr>
              <w:t>S</w:t>
            </w:r>
            <w:r w:rsidRPr="00194BD5">
              <w:rPr>
                <w:rFonts w:ascii="Gill Sans MT" w:eastAsia="Arial Unicode MS" w:hAnsi="Gill Sans MT" w:cs="Arial Unicode MS"/>
                <w:sz w:val="18"/>
                <w:szCs w:val="18"/>
              </w:rPr>
              <w:t>pese per la diffusione ed il trasferimento dei risultati del Progetto</w:t>
            </w:r>
          </w:p>
        </w:tc>
        <w:tc>
          <w:tcPr>
            <w:tcW w:w="651" w:type="pct"/>
            <w:vAlign w:val="center"/>
          </w:tcPr>
          <w:p w14:paraId="06D6AE75"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74EF7ECA"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vAlign w:val="center"/>
          </w:tcPr>
          <w:p w14:paraId="22E005BE" w14:textId="042EA152" w:rsidR="00DF779C" w:rsidRPr="009139F8"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07491555"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19C4000D"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302E02A8" w14:textId="77777777" w:rsidTr="00100158">
        <w:tc>
          <w:tcPr>
            <w:tcW w:w="1604" w:type="pct"/>
          </w:tcPr>
          <w:p w14:paraId="1606D3E0" w14:textId="685963C7" w:rsidR="00DF779C" w:rsidRPr="00920F30" w:rsidRDefault="00DF779C" w:rsidP="00DF779C">
            <w:pPr>
              <w:spacing w:before="60" w:after="60"/>
              <w:jc w:val="both"/>
              <w:rPr>
                <w:rFonts w:ascii="Gill Sans MT" w:eastAsia="Arial Unicode MS" w:hAnsi="Gill Sans MT" w:cs="Arial Unicode MS"/>
                <w:sz w:val="18"/>
                <w:szCs w:val="18"/>
              </w:rPr>
            </w:pPr>
            <w:r>
              <w:rPr>
                <w:rFonts w:ascii="Gill Sans MT" w:hAnsi="Gill Sans MT"/>
                <w:sz w:val="18"/>
                <w:szCs w:val="18"/>
              </w:rPr>
              <w:t>Costi per lo sviluppo del sistema di contabilità analitica (inclusa società di revisione)</w:t>
            </w:r>
          </w:p>
        </w:tc>
        <w:tc>
          <w:tcPr>
            <w:tcW w:w="651" w:type="pct"/>
            <w:vAlign w:val="center"/>
          </w:tcPr>
          <w:p w14:paraId="1EFAF332"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1C508F32"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59923652" w14:textId="77777777" w:rsidR="00DF779C" w:rsidRPr="009139F8"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593ADABA" w14:textId="77777777" w:rsidR="00DF779C" w:rsidRDefault="00DF779C" w:rsidP="00DF779C">
            <w:pPr>
              <w:spacing w:before="60" w:after="60" w:line="240" w:lineRule="auto"/>
              <w:jc w:val="center"/>
              <w:rPr>
                <w:rFonts w:ascii="Gill Sans MT" w:hAnsi="Gill Sans MT"/>
                <w:sz w:val="18"/>
                <w:szCs w:val="18"/>
              </w:rPr>
            </w:pPr>
          </w:p>
        </w:tc>
        <w:tc>
          <w:tcPr>
            <w:tcW w:w="640" w:type="pct"/>
            <w:vAlign w:val="center"/>
          </w:tcPr>
          <w:p w14:paraId="41E603D6"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2410C2FA" w14:textId="77777777" w:rsidTr="00100158">
        <w:tc>
          <w:tcPr>
            <w:tcW w:w="1604" w:type="pct"/>
          </w:tcPr>
          <w:p w14:paraId="2C16647F" w14:textId="4D6BD9CE" w:rsidR="00DF779C" w:rsidRPr="00920F30" w:rsidRDefault="00DF779C" w:rsidP="00DF779C">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I</w:t>
            </w:r>
            <w:r w:rsidRPr="00920F30">
              <w:rPr>
                <w:rFonts w:ascii="Gill Sans MT" w:eastAsia="Arial Unicode MS" w:hAnsi="Gill Sans MT" w:cs="Arial Unicode MS"/>
                <w:sz w:val="18"/>
                <w:szCs w:val="18"/>
              </w:rPr>
              <w:t xml:space="preserve">nvestimenti materiali </w:t>
            </w:r>
            <w:r>
              <w:rPr>
                <w:rFonts w:ascii="Gill Sans MT" w:eastAsia="Arial Unicode MS" w:hAnsi="Gill Sans MT" w:cs="Arial Unicode MS"/>
                <w:sz w:val="18"/>
                <w:szCs w:val="18"/>
              </w:rPr>
              <w:t>(escluse spese relative ai lavori edili e agli impianti generici)</w:t>
            </w:r>
          </w:p>
        </w:tc>
        <w:tc>
          <w:tcPr>
            <w:tcW w:w="651" w:type="pct"/>
            <w:vAlign w:val="center"/>
          </w:tcPr>
          <w:p w14:paraId="721A2736"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705F42F7"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119903C8" w14:textId="77777777" w:rsidR="00DF779C" w:rsidRPr="009139F8" w:rsidRDefault="00DF779C" w:rsidP="00DF779C">
            <w:pPr>
              <w:spacing w:before="60" w:after="60" w:line="240" w:lineRule="auto"/>
              <w:jc w:val="center"/>
              <w:rPr>
                <w:rFonts w:ascii="Gill Sans MT" w:hAnsi="Gill Sans MT"/>
                <w:sz w:val="18"/>
                <w:szCs w:val="18"/>
              </w:rPr>
            </w:pPr>
          </w:p>
        </w:tc>
        <w:tc>
          <w:tcPr>
            <w:tcW w:w="755" w:type="pct"/>
            <w:vAlign w:val="center"/>
          </w:tcPr>
          <w:p w14:paraId="3632C17C" w14:textId="3D8F9013"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543583DE"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5BA7AC7A" w14:textId="77777777" w:rsidTr="00100158">
        <w:tc>
          <w:tcPr>
            <w:tcW w:w="1604" w:type="pct"/>
          </w:tcPr>
          <w:p w14:paraId="19BC1D90" w14:textId="6EE9B2C1" w:rsidR="00DF779C" w:rsidRPr="00920F30" w:rsidRDefault="00DF779C" w:rsidP="00DF779C">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I</w:t>
            </w:r>
            <w:r w:rsidRPr="00920F30">
              <w:rPr>
                <w:rFonts w:ascii="Gill Sans MT" w:eastAsia="Arial Unicode MS" w:hAnsi="Gill Sans MT" w:cs="Arial Unicode MS"/>
                <w:sz w:val="18"/>
                <w:szCs w:val="18"/>
              </w:rPr>
              <w:t xml:space="preserve">nvestimenti </w:t>
            </w:r>
            <w:r>
              <w:rPr>
                <w:rFonts w:ascii="Gill Sans MT" w:eastAsia="Arial Unicode MS" w:hAnsi="Gill Sans MT" w:cs="Arial Unicode MS"/>
                <w:sz w:val="18"/>
                <w:szCs w:val="18"/>
              </w:rPr>
              <w:t>im</w:t>
            </w:r>
            <w:r w:rsidRPr="00920F30">
              <w:rPr>
                <w:rFonts w:ascii="Gill Sans MT" w:eastAsia="Arial Unicode MS" w:hAnsi="Gill Sans MT" w:cs="Arial Unicode MS"/>
                <w:sz w:val="18"/>
                <w:szCs w:val="18"/>
              </w:rPr>
              <w:t>materiali</w:t>
            </w:r>
          </w:p>
        </w:tc>
        <w:tc>
          <w:tcPr>
            <w:tcW w:w="651" w:type="pct"/>
            <w:vAlign w:val="center"/>
          </w:tcPr>
          <w:p w14:paraId="60C6DB0E"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47CE8C57"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59EAC0CB" w14:textId="77777777" w:rsidR="00DF779C" w:rsidRPr="009139F8" w:rsidRDefault="00DF779C" w:rsidP="00DF779C">
            <w:pPr>
              <w:spacing w:before="60" w:after="60" w:line="240" w:lineRule="auto"/>
              <w:jc w:val="center"/>
              <w:rPr>
                <w:rFonts w:ascii="Gill Sans MT" w:hAnsi="Gill Sans MT"/>
                <w:sz w:val="18"/>
                <w:szCs w:val="18"/>
              </w:rPr>
            </w:pPr>
          </w:p>
        </w:tc>
        <w:tc>
          <w:tcPr>
            <w:tcW w:w="755" w:type="pct"/>
            <w:vAlign w:val="center"/>
          </w:tcPr>
          <w:p w14:paraId="1DF307C3" w14:textId="77777777" w:rsidR="00DF779C" w:rsidRDefault="00DF779C" w:rsidP="00DF779C">
            <w:pPr>
              <w:spacing w:before="60" w:after="60" w:line="240" w:lineRule="auto"/>
              <w:jc w:val="center"/>
              <w:rPr>
                <w:rFonts w:ascii="Gill Sans MT" w:hAnsi="Gill Sans MT"/>
                <w:sz w:val="18"/>
                <w:szCs w:val="18"/>
              </w:rPr>
            </w:pPr>
          </w:p>
        </w:tc>
        <w:tc>
          <w:tcPr>
            <w:tcW w:w="640" w:type="pct"/>
            <w:vAlign w:val="center"/>
          </w:tcPr>
          <w:p w14:paraId="0F7D796B"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01D639D3" w14:textId="77777777" w:rsidTr="00100158">
        <w:tc>
          <w:tcPr>
            <w:tcW w:w="1604" w:type="pct"/>
          </w:tcPr>
          <w:p w14:paraId="3214B6CE" w14:textId="2B7052F4" w:rsidR="00DF779C" w:rsidRPr="00920F30" w:rsidRDefault="00995FEE" w:rsidP="00DF779C">
            <w:pPr>
              <w:spacing w:before="60" w:after="60"/>
              <w:jc w:val="both"/>
              <w:rPr>
                <w:rFonts w:ascii="Gill Sans MT" w:eastAsia="Arial Unicode MS" w:hAnsi="Gill Sans MT" w:cs="Arial Unicode MS"/>
                <w:sz w:val="18"/>
                <w:szCs w:val="18"/>
              </w:rPr>
            </w:pPr>
            <w:r>
              <w:rPr>
                <w:rFonts w:ascii="Gill Sans MT" w:eastAsia="Arial Unicode MS" w:hAnsi="Gill Sans MT" w:cs="Arial Unicode MS"/>
                <w:sz w:val="18"/>
                <w:szCs w:val="18"/>
              </w:rPr>
              <w:t>Investimenti m</w:t>
            </w:r>
            <w:r w:rsidR="00DF779C">
              <w:rPr>
                <w:rFonts w:ascii="Gill Sans MT" w:eastAsia="Arial Unicode MS" w:hAnsi="Gill Sans MT" w:cs="Arial Unicode MS"/>
                <w:sz w:val="18"/>
                <w:szCs w:val="18"/>
              </w:rPr>
              <w:t xml:space="preserve">ateriali </w:t>
            </w:r>
            <w:r w:rsidR="00DF779C" w:rsidRPr="00920F30">
              <w:rPr>
                <w:rFonts w:ascii="Gill Sans MT" w:eastAsia="Arial Unicode MS" w:hAnsi="Gill Sans MT" w:cs="Arial Unicode MS"/>
                <w:sz w:val="18"/>
                <w:szCs w:val="18"/>
              </w:rPr>
              <w:t>relativ</w:t>
            </w:r>
            <w:r w:rsidR="00DF779C">
              <w:rPr>
                <w:rFonts w:ascii="Gill Sans MT" w:eastAsia="Arial Unicode MS" w:hAnsi="Gill Sans MT" w:cs="Arial Unicode MS"/>
                <w:sz w:val="18"/>
                <w:szCs w:val="18"/>
              </w:rPr>
              <w:t>i</w:t>
            </w:r>
            <w:r w:rsidR="00DF779C" w:rsidRPr="00920F30">
              <w:rPr>
                <w:rFonts w:ascii="Gill Sans MT" w:eastAsia="Arial Unicode MS" w:hAnsi="Gill Sans MT" w:cs="Arial Unicode MS"/>
                <w:sz w:val="18"/>
                <w:szCs w:val="18"/>
              </w:rPr>
              <w:t xml:space="preserve"> ai lavori edili ed agli impianti generici</w:t>
            </w:r>
          </w:p>
        </w:tc>
        <w:tc>
          <w:tcPr>
            <w:tcW w:w="651" w:type="pct"/>
            <w:vAlign w:val="center"/>
          </w:tcPr>
          <w:p w14:paraId="5FB5C956"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5BF9D38A"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1A35332C" w14:textId="77777777" w:rsidR="00DF779C" w:rsidRPr="009139F8" w:rsidRDefault="00DF779C" w:rsidP="00DF779C">
            <w:pPr>
              <w:spacing w:before="60" w:after="60" w:line="240" w:lineRule="auto"/>
              <w:jc w:val="center"/>
              <w:rPr>
                <w:rFonts w:ascii="Gill Sans MT" w:hAnsi="Gill Sans MT"/>
                <w:sz w:val="18"/>
                <w:szCs w:val="18"/>
              </w:rPr>
            </w:pPr>
          </w:p>
        </w:tc>
        <w:tc>
          <w:tcPr>
            <w:tcW w:w="755" w:type="pct"/>
            <w:vAlign w:val="center"/>
          </w:tcPr>
          <w:p w14:paraId="05F8D0E4" w14:textId="0F2B3708"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35726D41"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3105D949" w14:textId="77777777" w:rsidTr="00100158">
        <w:tc>
          <w:tcPr>
            <w:tcW w:w="1604" w:type="pct"/>
          </w:tcPr>
          <w:p w14:paraId="7121FD33" w14:textId="7F2B8892" w:rsidR="00DF779C" w:rsidRDefault="00DF779C" w:rsidP="00DF779C">
            <w:pPr>
              <w:spacing w:before="60" w:after="60"/>
              <w:rPr>
                <w:rFonts w:ascii="Gill Sans MT" w:hAnsi="Gill Sans MT"/>
                <w:sz w:val="18"/>
                <w:szCs w:val="18"/>
              </w:rPr>
            </w:pPr>
            <w:r>
              <w:rPr>
                <w:b/>
                <w:sz w:val="18"/>
                <w:szCs w:val="18"/>
              </w:rPr>
              <w:t>SUB</w:t>
            </w:r>
            <w:r w:rsidRPr="009139F8">
              <w:rPr>
                <w:b/>
                <w:sz w:val="18"/>
                <w:szCs w:val="18"/>
              </w:rPr>
              <w:t>TOTALE COSTI</w:t>
            </w:r>
          </w:p>
        </w:tc>
        <w:tc>
          <w:tcPr>
            <w:tcW w:w="651" w:type="pct"/>
            <w:vAlign w:val="center"/>
          </w:tcPr>
          <w:p w14:paraId="3FFB8E68" w14:textId="77777777" w:rsidR="00DF779C" w:rsidRDefault="00DF779C" w:rsidP="00DF779C">
            <w:pPr>
              <w:spacing w:before="60" w:after="60" w:line="240" w:lineRule="auto"/>
              <w:jc w:val="center"/>
              <w:rPr>
                <w:rFonts w:ascii="Gill Sans MT" w:hAnsi="Gill Sans MT"/>
                <w:sz w:val="18"/>
                <w:szCs w:val="18"/>
              </w:rPr>
            </w:pPr>
          </w:p>
        </w:tc>
        <w:tc>
          <w:tcPr>
            <w:tcW w:w="638" w:type="pct"/>
            <w:vAlign w:val="center"/>
          </w:tcPr>
          <w:p w14:paraId="3092EF71" w14:textId="77777777" w:rsidR="00DF779C" w:rsidRDefault="00DF779C" w:rsidP="00DF779C">
            <w:pPr>
              <w:spacing w:before="60" w:after="60" w:line="240" w:lineRule="auto"/>
              <w:jc w:val="center"/>
              <w:rPr>
                <w:rFonts w:ascii="Gill Sans MT" w:hAnsi="Gill Sans MT"/>
                <w:sz w:val="18"/>
                <w:szCs w:val="18"/>
              </w:rPr>
            </w:pPr>
          </w:p>
        </w:tc>
        <w:tc>
          <w:tcPr>
            <w:tcW w:w="713" w:type="pct"/>
            <w:vAlign w:val="center"/>
          </w:tcPr>
          <w:p w14:paraId="0FF89CB8" w14:textId="77777777" w:rsidR="00DF779C" w:rsidRDefault="00DF779C" w:rsidP="00DF779C">
            <w:pPr>
              <w:spacing w:before="60" w:after="60" w:line="240" w:lineRule="auto"/>
              <w:jc w:val="center"/>
              <w:rPr>
                <w:rFonts w:ascii="Gill Sans MT" w:hAnsi="Gill Sans MT"/>
                <w:sz w:val="18"/>
                <w:szCs w:val="18"/>
              </w:rPr>
            </w:pPr>
          </w:p>
        </w:tc>
        <w:tc>
          <w:tcPr>
            <w:tcW w:w="755" w:type="pct"/>
            <w:vAlign w:val="center"/>
          </w:tcPr>
          <w:p w14:paraId="4FA0EA14"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6B40D3AF"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6EEC1BD8" w14:textId="77777777" w:rsidTr="00100158">
        <w:tc>
          <w:tcPr>
            <w:tcW w:w="1604" w:type="pct"/>
          </w:tcPr>
          <w:p w14:paraId="78117A21" w14:textId="55290962" w:rsidR="00DF779C" w:rsidRDefault="00DF779C" w:rsidP="00DF779C">
            <w:pPr>
              <w:spacing w:before="60" w:after="60"/>
              <w:rPr>
                <w:rFonts w:ascii="Gill Sans MT" w:hAnsi="Gill Sans MT"/>
                <w:sz w:val="18"/>
                <w:szCs w:val="18"/>
              </w:rPr>
            </w:pPr>
            <w:r>
              <w:rPr>
                <w:rFonts w:ascii="Gill Sans MT" w:hAnsi="Gill Sans MT"/>
                <w:sz w:val="18"/>
                <w:szCs w:val="18"/>
              </w:rPr>
              <w:t>Premi su fidejussione per anticipo*</w:t>
            </w:r>
          </w:p>
        </w:tc>
        <w:tc>
          <w:tcPr>
            <w:tcW w:w="651" w:type="pct"/>
            <w:shd w:val="clear" w:color="auto" w:fill="BFBFBF" w:themeFill="background1" w:themeFillShade="BF"/>
            <w:vAlign w:val="center"/>
          </w:tcPr>
          <w:p w14:paraId="51872EFC" w14:textId="77777777" w:rsidR="00DF779C"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4A226212" w14:textId="77777777" w:rsidR="00DF779C"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2419354A" w14:textId="77777777" w:rsidR="00DF779C"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761E2F2C"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7F049C46"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3AFBDBE2" w14:textId="77777777" w:rsidTr="00100158">
        <w:tc>
          <w:tcPr>
            <w:tcW w:w="1604" w:type="pct"/>
          </w:tcPr>
          <w:p w14:paraId="5FC9F2D2" w14:textId="1AF43EAA" w:rsidR="00DF779C" w:rsidRPr="009139F8" w:rsidRDefault="00DF779C" w:rsidP="00DF779C">
            <w:pPr>
              <w:spacing w:before="60" w:after="60"/>
              <w:rPr>
                <w:rFonts w:ascii="Gill Sans MT" w:hAnsi="Gill Sans MT"/>
                <w:sz w:val="18"/>
                <w:szCs w:val="18"/>
              </w:rPr>
            </w:pPr>
            <w:r>
              <w:rPr>
                <w:rFonts w:ascii="Gill Sans MT" w:hAnsi="Gill Sans MT"/>
                <w:sz w:val="18"/>
                <w:szCs w:val="18"/>
              </w:rPr>
              <w:t>C</w:t>
            </w:r>
            <w:r w:rsidRPr="009139F8">
              <w:rPr>
                <w:rFonts w:ascii="Gill Sans MT" w:hAnsi="Gill Sans MT"/>
                <w:sz w:val="18"/>
                <w:szCs w:val="18"/>
              </w:rPr>
              <w:t>osti generali, amministrativi e indiretti</w:t>
            </w:r>
            <w:r>
              <w:rPr>
                <w:rFonts w:ascii="Gill Sans MT" w:hAnsi="Gill Sans MT"/>
                <w:sz w:val="18"/>
                <w:szCs w:val="18"/>
              </w:rPr>
              <w:t xml:space="preserve"> forfettari*</w:t>
            </w:r>
          </w:p>
        </w:tc>
        <w:tc>
          <w:tcPr>
            <w:tcW w:w="651" w:type="pct"/>
            <w:shd w:val="clear" w:color="auto" w:fill="BFBFBF" w:themeFill="background1" w:themeFillShade="BF"/>
            <w:vAlign w:val="center"/>
          </w:tcPr>
          <w:p w14:paraId="617553CE" w14:textId="2714C1B2"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6D1CE6CA" w14:textId="62579D82"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08CED53D" w14:textId="564267E1" w:rsidR="00DF779C" w:rsidRPr="009139F8"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01D73066" w14:textId="531895E6"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3768651D" w14:textId="77777777" w:rsidR="00DF779C" w:rsidRPr="009139F8" w:rsidRDefault="00DF779C" w:rsidP="00DF779C">
            <w:pPr>
              <w:spacing w:before="60" w:after="60" w:line="240" w:lineRule="auto"/>
              <w:jc w:val="center"/>
              <w:rPr>
                <w:rFonts w:ascii="Gill Sans MT" w:hAnsi="Gill Sans MT"/>
                <w:sz w:val="18"/>
                <w:szCs w:val="18"/>
              </w:rPr>
            </w:pPr>
          </w:p>
        </w:tc>
      </w:tr>
      <w:tr w:rsidR="00DF779C" w:rsidRPr="009139F8" w14:paraId="05C6295B" w14:textId="77777777" w:rsidTr="00100158">
        <w:tc>
          <w:tcPr>
            <w:tcW w:w="1604" w:type="pct"/>
            <w:vAlign w:val="center"/>
          </w:tcPr>
          <w:p w14:paraId="5B4E644F" w14:textId="4C9812E8" w:rsidR="00DF779C" w:rsidRPr="009139F8" w:rsidRDefault="00DF779C" w:rsidP="00DF779C">
            <w:pPr>
              <w:spacing w:before="60" w:after="60"/>
              <w:rPr>
                <w:rFonts w:ascii="Gill Sans MT" w:hAnsi="Gill Sans MT"/>
                <w:sz w:val="18"/>
                <w:szCs w:val="18"/>
              </w:rPr>
            </w:pPr>
            <w:r w:rsidRPr="009139F8">
              <w:rPr>
                <w:b/>
                <w:sz w:val="18"/>
                <w:szCs w:val="18"/>
              </w:rPr>
              <w:t>TOTALE COSTI</w:t>
            </w:r>
            <w:r>
              <w:rPr>
                <w:b/>
                <w:sz w:val="18"/>
                <w:szCs w:val="18"/>
              </w:rPr>
              <w:t xml:space="preserve"> </w:t>
            </w:r>
          </w:p>
        </w:tc>
        <w:tc>
          <w:tcPr>
            <w:tcW w:w="651" w:type="pct"/>
            <w:shd w:val="clear" w:color="auto" w:fill="BFBFBF" w:themeFill="background1" w:themeFillShade="BF"/>
            <w:vAlign w:val="center"/>
          </w:tcPr>
          <w:p w14:paraId="696B04C3" w14:textId="77777777" w:rsidR="00DF779C" w:rsidRPr="009139F8" w:rsidRDefault="00DF779C" w:rsidP="00DF779C">
            <w:pPr>
              <w:spacing w:before="60" w:after="60" w:line="240" w:lineRule="auto"/>
              <w:jc w:val="center"/>
              <w:rPr>
                <w:rFonts w:ascii="Gill Sans MT" w:hAnsi="Gill Sans MT"/>
                <w:sz w:val="18"/>
                <w:szCs w:val="18"/>
              </w:rPr>
            </w:pPr>
          </w:p>
        </w:tc>
        <w:tc>
          <w:tcPr>
            <w:tcW w:w="638" w:type="pct"/>
            <w:shd w:val="clear" w:color="auto" w:fill="BFBFBF" w:themeFill="background1" w:themeFillShade="BF"/>
            <w:vAlign w:val="center"/>
          </w:tcPr>
          <w:p w14:paraId="49A2936B" w14:textId="77777777" w:rsidR="00DF779C" w:rsidRPr="009139F8" w:rsidRDefault="00DF779C" w:rsidP="00DF779C">
            <w:pPr>
              <w:spacing w:before="60" w:after="60" w:line="240" w:lineRule="auto"/>
              <w:jc w:val="center"/>
              <w:rPr>
                <w:rFonts w:ascii="Gill Sans MT" w:hAnsi="Gill Sans MT"/>
                <w:sz w:val="18"/>
                <w:szCs w:val="18"/>
              </w:rPr>
            </w:pPr>
          </w:p>
        </w:tc>
        <w:tc>
          <w:tcPr>
            <w:tcW w:w="713" w:type="pct"/>
            <w:shd w:val="clear" w:color="auto" w:fill="BFBFBF" w:themeFill="background1" w:themeFillShade="BF"/>
            <w:vAlign w:val="center"/>
          </w:tcPr>
          <w:p w14:paraId="7CFE3CE5" w14:textId="77777777" w:rsidR="00DF779C" w:rsidRPr="009139F8" w:rsidRDefault="00DF779C" w:rsidP="00DF779C">
            <w:pPr>
              <w:spacing w:before="60" w:after="60" w:line="240" w:lineRule="auto"/>
              <w:jc w:val="center"/>
              <w:rPr>
                <w:rFonts w:ascii="Gill Sans MT" w:hAnsi="Gill Sans MT"/>
                <w:sz w:val="18"/>
                <w:szCs w:val="18"/>
              </w:rPr>
            </w:pPr>
          </w:p>
        </w:tc>
        <w:tc>
          <w:tcPr>
            <w:tcW w:w="755" w:type="pct"/>
            <w:shd w:val="clear" w:color="auto" w:fill="BFBFBF" w:themeFill="background1" w:themeFillShade="BF"/>
            <w:vAlign w:val="center"/>
          </w:tcPr>
          <w:p w14:paraId="407312E7" w14:textId="77777777" w:rsidR="00DF779C" w:rsidRPr="009139F8" w:rsidRDefault="00DF779C" w:rsidP="00DF779C">
            <w:pPr>
              <w:spacing w:before="60" w:after="60" w:line="240" w:lineRule="auto"/>
              <w:jc w:val="center"/>
              <w:rPr>
                <w:rFonts w:ascii="Gill Sans MT" w:hAnsi="Gill Sans MT"/>
                <w:sz w:val="18"/>
                <w:szCs w:val="18"/>
              </w:rPr>
            </w:pPr>
          </w:p>
        </w:tc>
        <w:tc>
          <w:tcPr>
            <w:tcW w:w="640" w:type="pct"/>
            <w:vAlign w:val="center"/>
          </w:tcPr>
          <w:p w14:paraId="19A90F8C" w14:textId="77777777" w:rsidR="00DF779C" w:rsidRPr="009139F8" w:rsidRDefault="00DF779C" w:rsidP="00DF779C">
            <w:pPr>
              <w:spacing w:before="60" w:after="60" w:line="240" w:lineRule="auto"/>
              <w:jc w:val="center"/>
              <w:rPr>
                <w:rFonts w:ascii="Gill Sans MT" w:hAnsi="Gill Sans MT"/>
                <w:sz w:val="18"/>
                <w:szCs w:val="18"/>
              </w:rPr>
            </w:pPr>
          </w:p>
        </w:tc>
      </w:tr>
    </w:tbl>
    <w:p w14:paraId="63BCC33A" w14:textId="68B6EAFE" w:rsidR="00183D39" w:rsidRPr="008602BB" w:rsidRDefault="00DF779C" w:rsidP="001C2B3C">
      <w:pPr>
        <w:spacing w:after="0" w:line="240" w:lineRule="auto"/>
        <w:jc w:val="both"/>
        <w:rPr>
          <w:rFonts w:ascii="Gill Sans MT" w:hAnsi="Gill Sans MT"/>
        </w:rPr>
      </w:pPr>
      <w:r w:rsidRPr="00100158">
        <w:rPr>
          <w:rFonts w:ascii="Gill Sans MT" w:eastAsia="Times New Roman" w:hAnsi="Gill Sans MT" w:cs="Arial"/>
          <w:sz w:val="20"/>
          <w:szCs w:val="20"/>
        </w:rPr>
        <w:t xml:space="preserve">* Per semplicità tali costi, pur riferibili pro-quota alle singole Azioni e Progetti, </w:t>
      </w:r>
      <w:r w:rsidR="00F84A0C">
        <w:rPr>
          <w:rFonts w:ascii="Gill Sans MT" w:eastAsia="Times New Roman" w:hAnsi="Gill Sans MT" w:cs="Arial"/>
          <w:sz w:val="20"/>
          <w:szCs w:val="20"/>
        </w:rPr>
        <w:t>vanno</w:t>
      </w:r>
      <w:r w:rsidRPr="00100158">
        <w:rPr>
          <w:rFonts w:ascii="Gill Sans MT" w:eastAsia="Times New Roman" w:hAnsi="Gill Sans MT" w:cs="Arial"/>
          <w:sz w:val="20"/>
          <w:szCs w:val="20"/>
        </w:rPr>
        <w:t xml:space="preserve"> rappresentati solo come totale (si rammenta che il 5% forfettario </w:t>
      </w:r>
      <w:r w:rsidRPr="00100158">
        <w:rPr>
          <w:rFonts w:ascii="Gill Sans MT" w:hAnsi="Gill Sans MT"/>
          <w:sz w:val="20"/>
          <w:szCs w:val="20"/>
        </w:rPr>
        <w:t xml:space="preserve">per i </w:t>
      </w:r>
      <w:r w:rsidR="00F84A0C">
        <w:rPr>
          <w:rFonts w:ascii="Gill Sans MT" w:hAnsi="Gill Sans MT"/>
          <w:sz w:val="20"/>
          <w:szCs w:val="20"/>
        </w:rPr>
        <w:t>c</w:t>
      </w:r>
      <w:r w:rsidRPr="00100158">
        <w:rPr>
          <w:rFonts w:ascii="Gill Sans MT" w:hAnsi="Gill Sans MT"/>
          <w:sz w:val="20"/>
          <w:szCs w:val="20"/>
        </w:rPr>
        <w:t xml:space="preserve">osti generali, amministrativi e indiretti </w:t>
      </w:r>
      <w:r w:rsidRPr="00100158">
        <w:rPr>
          <w:rFonts w:ascii="Gill Sans MT" w:eastAsia="Times New Roman" w:hAnsi="Gill Sans MT" w:cs="Arial"/>
          <w:sz w:val="20"/>
          <w:szCs w:val="20"/>
        </w:rPr>
        <w:t>non si applica sull’Azione di Rafforzamento Infrastrutturale)</w:t>
      </w:r>
      <w:r w:rsidR="00F84A0C">
        <w:rPr>
          <w:rFonts w:ascii="Gill Sans MT" w:eastAsia="Times New Roman" w:hAnsi="Gill Sans MT" w:cs="Arial"/>
          <w:sz w:val="20"/>
          <w:szCs w:val="20"/>
        </w:rPr>
        <w:t>.</w:t>
      </w:r>
      <w:bookmarkStart w:id="0" w:name="_GoBack"/>
      <w:bookmarkEnd w:id="0"/>
    </w:p>
    <w:p w14:paraId="34F2EB5D" w14:textId="77777777" w:rsidR="00F84A0C" w:rsidRPr="00100158" w:rsidRDefault="00F84A0C" w:rsidP="00100158">
      <w:pPr>
        <w:spacing w:after="0" w:line="240" w:lineRule="auto"/>
        <w:jc w:val="both"/>
        <w:rPr>
          <w:rFonts w:ascii="Gill Sans MT" w:eastAsia="Times New Roman" w:hAnsi="Gill Sans MT" w:cs="Arial"/>
          <w:sz w:val="20"/>
          <w:szCs w:val="20"/>
        </w:rPr>
      </w:pPr>
    </w:p>
    <w:sectPr w:rsidR="00F84A0C" w:rsidRPr="00100158" w:rsidSect="00DF7DDA">
      <w:headerReference w:type="even" r:id="rId8"/>
      <w:headerReference w:type="default" r:id="rId9"/>
      <w:footerReference w:type="even" r:id="rId10"/>
      <w:footerReference w:type="default" r:id="rId11"/>
      <w:headerReference w:type="first" r:id="rId12"/>
      <w:footerReference w:type="first" r:id="rId13"/>
      <w:type w:val="continuous"/>
      <w:pgSz w:w="11900" w:h="16840"/>
      <w:pgMar w:top="1134" w:right="900" w:bottom="280" w:left="9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22B23D" w14:textId="77777777" w:rsidR="00EE1A91" w:rsidRDefault="00EE1A91">
      <w:r>
        <w:separator/>
      </w:r>
    </w:p>
  </w:endnote>
  <w:endnote w:type="continuationSeparator" w:id="0">
    <w:p w14:paraId="44B2C824" w14:textId="77777777" w:rsidR="00EE1A91" w:rsidRDefault="00EE1A91">
      <w:r>
        <w:continuationSeparator/>
      </w:r>
    </w:p>
  </w:endnote>
  <w:endnote w:type="continuationNotice" w:id="1">
    <w:p w14:paraId="4B288142" w14:textId="77777777" w:rsidR="00EE1A91" w:rsidRDefault="00EE1A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B97BFB" w14:textId="77777777" w:rsidR="00A705A6" w:rsidRDefault="00A705A6">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F86617" w14:textId="19B3C80A" w:rsidR="00EE1A91" w:rsidRDefault="00EE1A91">
    <w:pPr>
      <w:pStyle w:val="Pidipagina"/>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7"/>
      <w:gridCol w:w="1023"/>
    </w:tblGrid>
    <w:tr w:rsidR="00EE1A91" w:rsidRPr="005041ED" w14:paraId="1A534B62" w14:textId="77777777" w:rsidTr="00A85808">
      <w:tc>
        <w:tcPr>
          <w:tcW w:w="9067" w:type="dxa"/>
        </w:tcPr>
        <w:p w14:paraId="12AB1749" w14:textId="3BA50323" w:rsidR="00EE1A91" w:rsidRPr="00A85808" w:rsidRDefault="00EE1A91">
          <w:pPr>
            <w:pStyle w:val="Pidipagina"/>
            <w:rPr>
              <w:rFonts w:ascii="Gill Sans MT" w:hAnsi="Gill Sans MT"/>
              <w:sz w:val="20"/>
            </w:rPr>
          </w:pPr>
        </w:p>
      </w:tc>
      <w:tc>
        <w:tcPr>
          <w:tcW w:w="1023" w:type="dxa"/>
        </w:tcPr>
        <w:p w14:paraId="48A919E5" w14:textId="0DF705F0" w:rsidR="00EE1A91" w:rsidRPr="00A85808" w:rsidRDefault="00EE1A91" w:rsidP="00A85808">
          <w:pPr>
            <w:pStyle w:val="Pidipagina"/>
            <w:jc w:val="right"/>
            <w:rPr>
              <w:rFonts w:ascii="Gill Sans MT" w:hAnsi="Gill Sans MT"/>
              <w:sz w:val="20"/>
            </w:rPr>
          </w:pPr>
          <w:r w:rsidRPr="00A85808">
            <w:rPr>
              <w:rFonts w:ascii="Gill Sans MT" w:hAnsi="Gill Sans MT"/>
              <w:sz w:val="20"/>
            </w:rPr>
            <w:fldChar w:fldCharType="begin"/>
          </w:r>
          <w:r w:rsidRPr="00A85808">
            <w:rPr>
              <w:rFonts w:ascii="Gill Sans MT" w:hAnsi="Gill Sans MT"/>
              <w:sz w:val="20"/>
            </w:rPr>
            <w:instrText xml:space="preserve"> PAGE  \* Arabic  \* MERGEFORMAT </w:instrText>
          </w:r>
          <w:r w:rsidRPr="00A85808">
            <w:rPr>
              <w:rFonts w:ascii="Gill Sans MT" w:hAnsi="Gill Sans MT"/>
              <w:sz w:val="20"/>
            </w:rPr>
            <w:fldChar w:fldCharType="separate"/>
          </w:r>
          <w:r w:rsidR="001C2B3C">
            <w:rPr>
              <w:rFonts w:ascii="Gill Sans MT" w:hAnsi="Gill Sans MT"/>
              <w:noProof/>
              <w:sz w:val="20"/>
            </w:rPr>
            <w:t>12</w:t>
          </w:r>
          <w:r w:rsidRPr="00A85808">
            <w:rPr>
              <w:rFonts w:ascii="Gill Sans MT" w:hAnsi="Gill Sans MT"/>
              <w:sz w:val="20"/>
            </w:rPr>
            <w:fldChar w:fldCharType="end"/>
          </w:r>
        </w:p>
      </w:tc>
    </w:tr>
  </w:tbl>
  <w:p w14:paraId="6C8DA323" w14:textId="709B87C0" w:rsidR="00EE1A91" w:rsidRDefault="00EE1A91">
    <w:pPr>
      <w:pStyle w:val="Pidipagina"/>
    </w:pPr>
  </w:p>
  <w:p w14:paraId="6F08F718" w14:textId="77777777" w:rsidR="00EE1A91" w:rsidRDefault="00EE1A91">
    <w:pPr>
      <w:pStyle w:val="Pidipagina"/>
    </w:pPr>
  </w:p>
  <w:p w14:paraId="39069F47" w14:textId="77777777" w:rsidR="00EE1A91" w:rsidRDefault="00EE1A91"/>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EA23F3" w14:textId="77777777" w:rsidR="00A705A6" w:rsidRDefault="00A705A6">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DD5907" w14:textId="77777777" w:rsidR="00EE1A91" w:rsidRDefault="00EE1A91">
      <w:r>
        <w:separator/>
      </w:r>
    </w:p>
  </w:footnote>
  <w:footnote w:type="continuationSeparator" w:id="0">
    <w:p w14:paraId="39BD657C" w14:textId="77777777" w:rsidR="00EE1A91" w:rsidRDefault="00EE1A91">
      <w:r>
        <w:continuationSeparator/>
      </w:r>
    </w:p>
  </w:footnote>
  <w:footnote w:type="continuationNotice" w:id="1">
    <w:p w14:paraId="250AAF70" w14:textId="77777777" w:rsidR="00EE1A91" w:rsidRDefault="00EE1A9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9548C2" w14:textId="77777777" w:rsidR="00A705A6" w:rsidRDefault="00A705A6">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DDF0C" w14:textId="77777777" w:rsidR="00A705A6" w:rsidRDefault="00A705A6">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4BD9C8F" w14:textId="77777777" w:rsidR="00A705A6" w:rsidRDefault="00A705A6">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F62D8"/>
    <w:multiLevelType w:val="hybridMultilevel"/>
    <w:tmpl w:val="69D2F72E"/>
    <w:lvl w:ilvl="0" w:tplc="EAF676FE">
      <w:start w:val="1"/>
      <w:numFmt w:val="lowerLetter"/>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1D61121"/>
    <w:multiLevelType w:val="hybridMultilevel"/>
    <w:tmpl w:val="797C1FAC"/>
    <w:lvl w:ilvl="0" w:tplc="0410000D">
      <w:start w:val="1"/>
      <w:numFmt w:val="bullet"/>
      <w:lvlText w:val=""/>
      <w:lvlJc w:val="left"/>
      <w:pPr>
        <w:ind w:left="720" w:hanging="360"/>
      </w:pPr>
      <w:rPr>
        <w:rFonts w:ascii="Wingdings" w:hAnsi="Wingdings" w:hint="default"/>
        <w:color w:val="auto"/>
        <w:sz w:val="22"/>
        <w:szCs w:val="24"/>
      </w:rPr>
    </w:lvl>
    <w:lvl w:ilvl="1" w:tplc="7988EA06">
      <w:numFmt w:val="bullet"/>
      <w:lvlText w:val="-"/>
      <w:lvlJc w:val="left"/>
      <w:pPr>
        <w:ind w:left="1440" w:hanging="360"/>
      </w:pPr>
      <w:rPr>
        <w:rFonts w:ascii="Times New Roman" w:eastAsia="Times New Roman" w:hAnsi="Times New Roman" w:cs="Times New Roman" w:hint="default"/>
        <w:color w:val="auto"/>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3DE7FEE"/>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3" w15:restartNumberingAfterBreak="0">
    <w:nsid w:val="05483904"/>
    <w:multiLevelType w:val="multilevel"/>
    <w:tmpl w:val="2D2A2E4A"/>
    <w:lvl w:ilvl="0">
      <w:start w:val="4"/>
      <w:numFmt w:val="decimal"/>
      <w:lvlText w:val="%1"/>
      <w:lvlJc w:val="left"/>
      <w:pPr>
        <w:ind w:left="450" w:hanging="450"/>
      </w:pPr>
      <w:rPr>
        <w:rFonts w:hint="default"/>
      </w:rPr>
    </w:lvl>
    <w:lvl w:ilvl="1">
      <w:start w:val="2"/>
      <w:numFmt w:val="decimal"/>
      <w:lvlText w:val="%1.%2"/>
      <w:lvlJc w:val="left"/>
      <w:pPr>
        <w:ind w:left="450" w:hanging="45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6D82BBB"/>
    <w:multiLevelType w:val="hybridMultilevel"/>
    <w:tmpl w:val="9E04A3F0"/>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5" w15:restartNumberingAfterBreak="0">
    <w:nsid w:val="071E3207"/>
    <w:multiLevelType w:val="hybridMultilevel"/>
    <w:tmpl w:val="B1EEA0CA"/>
    <w:lvl w:ilvl="0" w:tplc="FD22CE98">
      <w:start w:val="1"/>
      <w:numFmt w:val="lowerLetter"/>
      <w:lvlText w:val="%1."/>
      <w:lvlJc w:val="left"/>
      <w:pPr>
        <w:ind w:left="2160" w:hanging="360"/>
      </w:pPr>
      <w:rPr>
        <w:rFonts w:hint="default"/>
        <w:strike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07322FB2"/>
    <w:multiLevelType w:val="hybridMultilevel"/>
    <w:tmpl w:val="FA868E9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988EA06">
      <w:numFmt w:val="bullet"/>
      <w:lvlText w:val="-"/>
      <w:lvlJc w:val="left"/>
      <w:pPr>
        <w:ind w:left="2160" w:hanging="360"/>
      </w:pPr>
      <w:rPr>
        <w:rFonts w:ascii="Times New Roman" w:eastAsia="Times New Roman" w:hAnsi="Times New Roman" w:cs="Times New Roman"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7" w15:restartNumberingAfterBreak="0">
    <w:nsid w:val="08443F6E"/>
    <w:multiLevelType w:val="hybridMultilevel"/>
    <w:tmpl w:val="3E664D3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A6D1AB4"/>
    <w:multiLevelType w:val="hybridMultilevel"/>
    <w:tmpl w:val="F1EA6512"/>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D">
      <w:start w:val="1"/>
      <w:numFmt w:val="bullet"/>
      <w:lvlText w:val=""/>
      <w:lvlJc w:val="left"/>
      <w:pPr>
        <w:ind w:left="2160" w:hanging="360"/>
      </w:pPr>
      <w:rPr>
        <w:rFonts w:ascii="Wingdings" w:hAnsi="Wingdings" w:hint="default"/>
        <w:color w:val="auto"/>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0C5309E3"/>
    <w:multiLevelType w:val="singleLevel"/>
    <w:tmpl w:val="04100005"/>
    <w:lvl w:ilvl="0">
      <w:start w:val="1"/>
      <w:numFmt w:val="bullet"/>
      <w:pStyle w:val="PrimodiLista"/>
      <w:lvlText w:val=""/>
      <w:lvlJc w:val="left"/>
      <w:pPr>
        <w:tabs>
          <w:tab w:val="num" w:pos="360"/>
        </w:tabs>
        <w:ind w:left="360" w:hanging="360"/>
      </w:pPr>
      <w:rPr>
        <w:rFonts w:ascii="Wingdings" w:hAnsi="Wingdings" w:hint="default"/>
      </w:rPr>
    </w:lvl>
  </w:abstractNum>
  <w:abstractNum w:abstractNumId="10" w15:restartNumberingAfterBreak="0">
    <w:nsid w:val="0DD02365"/>
    <w:multiLevelType w:val="hybridMultilevel"/>
    <w:tmpl w:val="2D047378"/>
    <w:lvl w:ilvl="0" w:tplc="FF24D078">
      <w:start w:val="1"/>
      <w:numFmt w:val="decimal"/>
      <w:lvlText w:val="%1."/>
      <w:lvlJc w:val="left"/>
      <w:pPr>
        <w:ind w:left="2160" w:hanging="360"/>
      </w:pPr>
      <w:rPr>
        <w:rFonts w:ascii="Gill Sans MT" w:hAnsi="Gill Sans MT" w:hint="default"/>
        <w:caps w:val="0"/>
        <w:strike w:val="0"/>
        <w:dstrike w:val="0"/>
        <w:vanish w:val="0"/>
        <w:color w:val="auto"/>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1" w15:restartNumberingAfterBreak="0">
    <w:nsid w:val="0E6D27B5"/>
    <w:multiLevelType w:val="multilevel"/>
    <w:tmpl w:val="15A0D8DA"/>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2" w15:restartNumberingAfterBreak="0">
    <w:nsid w:val="0EC97096"/>
    <w:multiLevelType w:val="hybridMultilevel"/>
    <w:tmpl w:val="F89ACF5E"/>
    <w:lvl w:ilvl="0" w:tplc="04100015">
      <w:start w:val="1"/>
      <w:numFmt w:val="upperLetter"/>
      <w:lvlText w:val="%1."/>
      <w:lvlJc w:val="left"/>
      <w:pPr>
        <w:ind w:left="36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0D27A88"/>
    <w:multiLevelType w:val="hybridMultilevel"/>
    <w:tmpl w:val="DD2ECC1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4" w15:restartNumberingAfterBreak="0">
    <w:nsid w:val="13A266FB"/>
    <w:multiLevelType w:val="hybridMultilevel"/>
    <w:tmpl w:val="7DEE79B6"/>
    <w:lvl w:ilvl="0" w:tplc="F2DA2108">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15" w15:restartNumberingAfterBreak="0">
    <w:nsid w:val="16393575"/>
    <w:multiLevelType w:val="multilevel"/>
    <w:tmpl w:val="A0A66E5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6" w15:restartNumberingAfterBreak="0">
    <w:nsid w:val="1C8C6127"/>
    <w:multiLevelType w:val="hybridMultilevel"/>
    <w:tmpl w:val="36C48CE8"/>
    <w:lvl w:ilvl="0" w:tplc="6DDADF7C">
      <w:start w:val="1"/>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17" w15:restartNumberingAfterBreak="0">
    <w:nsid w:val="1DC248B3"/>
    <w:multiLevelType w:val="hybridMultilevel"/>
    <w:tmpl w:val="EC4A56A0"/>
    <w:lvl w:ilvl="0" w:tplc="AE78AB02">
      <w:start w:val="1"/>
      <w:numFmt w:val="decimal"/>
      <w:lvlText w:val="%1."/>
      <w:lvlJc w:val="left"/>
      <w:pPr>
        <w:ind w:left="389" w:hanging="360"/>
      </w:pPr>
      <w:rPr>
        <w:rFonts w:hint="default"/>
      </w:rPr>
    </w:lvl>
    <w:lvl w:ilvl="1" w:tplc="04100019" w:tentative="1">
      <w:start w:val="1"/>
      <w:numFmt w:val="lowerLetter"/>
      <w:lvlText w:val="%2."/>
      <w:lvlJc w:val="left"/>
      <w:pPr>
        <w:ind w:left="1109" w:hanging="360"/>
      </w:pPr>
    </w:lvl>
    <w:lvl w:ilvl="2" w:tplc="0410001B" w:tentative="1">
      <w:start w:val="1"/>
      <w:numFmt w:val="lowerRoman"/>
      <w:lvlText w:val="%3."/>
      <w:lvlJc w:val="right"/>
      <w:pPr>
        <w:ind w:left="1829" w:hanging="180"/>
      </w:pPr>
    </w:lvl>
    <w:lvl w:ilvl="3" w:tplc="0410000F" w:tentative="1">
      <w:start w:val="1"/>
      <w:numFmt w:val="decimal"/>
      <w:lvlText w:val="%4."/>
      <w:lvlJc w:val="left"/>
      <w:pPr>
        <w:ind w:left="2549" w:hanging="360"/>
      </w:pPr>
    </w:lvl>
    <w:lvl w:ilvl="4" w:tplc="04100019" w:tentative="1">
      <w:start w:val="1"/>
      <w:numFmt w:val="lowerLetter"/>
      <w:lvlText w:val="%5."/>
      <w:lvlJc w:val="left"/>
      <w:pPr>
        <w:ind w:left="3269" w:hanging="360"/>
      </w:pPr>
    </w:lvl>
    <w:lvl w:ilvl="5" w:tplc="0410001B" w:tentative="1">
      <w:start w:val="1"/>
      <w:numFmt w:val="lowerRoman"/>
      <w:lvlText w:val="%6."/>
      <w:lvlJc w:val="right"/>
      <w:pPr>
        <w:ind w:left="3989" w:hanging="180"/>
      </w:pPr>
    </w:lvl>
    <w:lvl w:ilvl="6" w:tplc="0410000F" w:tentative="1">
      <w:start w:val="1"/>
      <w:numFmt w:val="decimal"/>
      <w:lvlText w:val="%7."/>
      <w:lvlJc w:val="left"/>
      <w:pPr>
        <w:ind w:left="4709" w:hanging="360"/>
      </w:pPr>
    </w:lvl>
    <w:lvl w:ilvl="7" w:tplc="04100019" w:tentative="1">
      <w:start w:val="1"/>
      <w:numFmt w:val="lowerLetter"/>
      <w:lvlText w:val="%8."/>
      <w:lvlJc w:val="left"/>
      <w:pPr>
        <w:ind w:left="5429" w:hanging="360"/>
      </w:pPr>
    </w:lvl>
    <w:lvl w:ilvl="8" w:tplc="0410001B" w:tentative="1">
      <w:start w:val="1"/>
      <w:numFmt w:val="lowerRoman"/>
      <w:lvlText w:val="%9."/>
      <w:lvlJc w:val="right"/>
      <w:pPr>
        <w:ind w:left="6149" w:hanging="180"/>
      </w:pPr>
    </w:lvl>
  </w:abstractNum>
  <w:abstractNum w:abstractNumId="18" w15:restartNumberingAfterBreak="0">
    <w:nsid w:val="20E0648C"/>
    <w:multiLevelType w:val="hybridMultilevel"/>
    <w:tmpl w:val="1CE24F68"/>
    <w:lvl w:ilvl="0" w:tplc="0410000F">
      <w:start w:val="1"/>
      <w:numFmt w:val="decimal"/>
      <w:lvlText w:val="%1."/>
      <w:lvlJc w:val="left"/>
      <w:pPr>
        <w:ind w:left="749" w:hanging="360"/>
      </w:pPr>
    </w:lvl>
    <w:lvl w:ilvl="1" w:tplc="04100019">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19" w15:restartNumberingAfterBreak="0">
    <w:nsid w:val="220B4B9B"/>
    <w:multiLevelType w:val="hybridMultilevel"/>
    <w:tmpl w:val="26AA8CCE"/>
    <w:lvl w:ilvl="0" w:tplc="00000003">
      <w:numFmt w:val="bullet"/>
      <w:lvlText w:val="-"/>
      <w:lvlJc w:val="left"/>
      <w:pPr>
        <w:ind w:left="1156" w:hanging="360"/>
      </w:pPr>
      <w:rPr>
        <w:rFonts w:ascii="Times New Roman" w:hAnsi="Times New Roman" w:cs="Times New Roman"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20" w15:restartNumberingAfterBreak="0">
    <w:nsid w:val="23117DAE"/>
    <w:multiLevelType w:val="hybridMultilevel"/>
    <w:tmpl w:val="52D6705E"/>
    <w:lvl w:ilvl="0" w:tplc="7988EA06">
      <w:numFmt w:val="bullet"/>
      <w:lvlText w:val="-"/>
      <w:lvlJc w:val="left"/>
      <w:pPr>
        <w:tabs>
          <w:tab w:val="num" w:pos="1287"/>
        </w:tabs>
        <w:ind w:left="1287" w:hanging="360"/>
      </w:pPr>
      <w:rPr>
        <w:rFonts w:ascii="Times New Roman" w:eastAsia="Times New Roman" w:hAnsi="Times New Roman" w:cs="Times New Roman" w:hint="default"/>
        <w:color w:val="auto"/>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21" w15:restartNumberingAfterBreak="0">
    <w:nsid w:val="24964F43"/>
    <w:multiLevelType w:val="hybridMultilevel"/>
    <w:tmpl w:val="EF262DE8"/>
    <w:lvl w:ilvl="0" w:tplc="04100019">
      <w:start w:val="1"/>
      <w:numFmt w:val="lowerLetter"/>
      <w:lvlText w:val="%1."/>
      <w:lvlJc w:val="left"/>
      <w:pPr>
        <w:ind w:left="2160" w:hanging="360"/>
      </w:pPr>
      <w:rPr>
        <w:rFonts w:hint="default"/>
        <w:caps w:val="0"/>
        <w:strike w:val="0"/>
        <w:dstrike w:val="0"/>
        <w:vanish w:val="0"/>
        <w:color w:val="auto"/>
        <w:u w:val="none"/>
        <w:effect w:val="none"/>
        <w:vertAlign w:val="baseli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2" w15:restartNumberingAfterBreak="0">
    <w:nsid w:val="27773124"/>
    <w:multiLevelType w:val="hybridMultilevel"/>
    <w:tmpl w:val="75884DF6"/>
    <w:lvl w:ilvl="0" w:tplc="5CF24370">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27D42E64"/>
    <w:multiLevelType w:val="hybridMultilevel"/>
    <w:tmpl w:val="CF2EA4B8"/>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4" w15:restartNumberingAfterBreak="0">
    <w:nsid w:val="2848164F"/>
    <w:multiLevelType w:val="hybridMultilevel"/>
    <w:tmpl w:val="2D5A23DE"/>
    <w:lvl w:ilvl="0" w:tplc="04100019">
      <w:start w:val="1"/>
      <w:numFmt w:val="lowerLetter"/>
      <w:lvlText w:val="%1."/>
      <w:lvlJc w:val="left"/>
      <w:pPr>
        <w:ind w:left="2160" w:hanging="360"/>
      </w:pPr>
    </w:lvl>
    <w:lvl w:ilvl="1" w:tplc="B0F2B46A">
      <w:numFmt w:val="bullet"/>
      <w:lvlText w:val="-"/>
      <w:lvlJc w:val="left"/>
      <w:pPr>
        <w:ind w:left="2880" w:hanging="360"/>
      </w:pPr>
      <w:rPr>
        <w:rFonts w:ascii="Gill Sans MT" w:eastAsia="Times New Roman" w:hAnsi="Gill Sans MT" w:cs="Gill Sans MT" w:hint="default"/>
        <w:b w:val="0"/>
      </w:r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25" w15:restartNumberingAfterBreak="0">
    <w:nsid w:val="299E52CA"/>
    <w:multiLevelType w:val="multilevel"/>
    <w:tmpl w:val="991A1CFE"/>
    <w:lvl w:ilvl="0">
      <w:start w:val="5"/>
      <w:numFmt w:val="decimal"/>
      <w:lvlText w:val="%1"/>
      <w:lvlJc w:val="left"/>
      <w:pPr>
        <w:ind w:left="360" w:hanging="360"/>
      </w:pPr>
      <w:rPr>
        <w:rFonts w:hint="default"/>
      </w:rPr>
    </w:lvl>
    <w:lvl w:ilvl="1">
      <w:start w:val="2"/>
      <w:numFmt w:val="decimal"/>
      <w:lvlText w:val="%1.%2"/>
      <w:lvlJc w:val="left"/>
      <w:pPr>
        <w:ind w:left="673" w:hanging="360"/>
      </w:pPr>
      <w:rPr>
        <w:rFonts w:hint="default"/>
      </w:rPr>
    </w:lvl>
    <w:lvl w:ilvl="2">
      <w:start w:val="1"/>
      <w:numFmt w:val="decimal"/>
      <w:lvlText w:val="%1.%2.%3"/>
      <w:lvlJc w:val="left"/>
      <w:pPr>
        <w:ind w:left="1346" w:hanging="720"/>
      </w:pPr>
      <w:rPr>
        <w:rFonts w:hint="default"/>
      </w:rPr>
    </w:lvl>
    <w:lvl w:ilvl="3">
      <w:start w:val="1"/>
      <w:numFmt w:val="decimal"/>
      <w:lvlText w:val="%1.%2.%3.%4"/>
      <w:lvlJc w:val="left"/>
      <w:pPr>
        <w:ind w:left="1659" w:hanging="720"/>
      </w:pPr>
      <w:rPr>
        <w:rFonts w:hint="default"/>
      </w:rPr>
    </w:lvl>
    <w:lvl w:ilvl="4">
      <w:start w:val="1"/>
      <w:numFmt w:val="decimal"/>
      <w:lvlText w:val="%1.%2.%3.%4.%5"/>
      <w:lvlJc w:val="left"/>
      <w:pPr>
        <w:ind w:left="1972" w:hanging="720"/>
      </w:pPr>
      <w:rPr>
        <w:rFonts w:hint="default"/>
      </w:rPr>
    </w:lvl>
    <w:lvl w:ilvl="5">
      <w:start w:val="1"/>
      <w:numFmt w:val="decimal"/>
      <w:lvlText w:val="%1.%2.%3.%4.%5.%6"/>
      <w:lvlJc w:val="left"/>
      <w:pPr>
        <w:ind w:left="2645" w:hanging="1080"/>
      </w:pPr>
      <w:rPr>
        <w:rFonts w:hint="default"/>
      </w:rPr>
    </w:lvl>
    <w:lvl w:ilvl="6">
      <w:start w:val="1"/>
      <w:numFmt w:val="decimal"/>
      <w:lvlText w:val="%1.%2.%3.%4.%5.%6.%7"/>
      <w:lvlJc w:val="left"/>
      <w:pPr>
        <w:ind w:left="2958" w:hanging="1080"/>
      </w:pPr>
      <w:rPr>
        <w:rFonts w:hint="default"/>
      </w:rPr>
    </w:lvl>
    <w:lvl w:ilvl="7">
      <w:start w:val="1"/>
      <w:numFmt w:val="decimal"/>
      <w:lvlText w:val="%1.%2.%3.%4.%5.%6.%7.%8"/>
      <w:lvlJc w:val="left"/>
      <w:pPr>
        <w:ind w:left="3631" w:hanging="1440"/>
      </w:pPr>
      <w:rPr>
        <w:rFonts w:hint="default"/>
      </w:rPr>
    </w:lvl>
    <w:lvl w:ilvl="8">
      <w:start w:val="1"/>
      <w:numFmt w:val="decimal"/>
      <w:lvlText w:val="%1.%2.%3.%4.%5.%6.%7.%8.%9"/>
      <w:lvlJc w:val="left"/>
      <w:pPr>
        <w:ind w:left="3944" w:hanging="1440"/>
      </w:pPr>
      <w:rPr>
        <w:rFonts w:hint="default"/>
      </w:rPr>
    </w:lvl>
  </w:abstractNum>
  <w:abstractNum w:abstractNumId="26" w15:restartNumberingAfterBreak="0">
    <w:nsid w:val="2BD41396"/>
    <w:multiLevelType w:val="hybridMultilevel"/>
    <w:tmpl w:val="6472C144"/>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27" w15:restartNumberingAfterBreak="0">
    <w:nsid w:val="2D1950A0"/>
    <w:multiLevelType w:val="hybridMultilevel"/>
    <w:tmpl w:val="9834A7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339100E4"/>
    <w:multiLevelType w:val="hybridMultilevel"/>
    <w:tmpl w:val="9BFA5A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33E468FC"/>
    <w:multiLevelType w:val="hybridMultilevel"/>
    <w:tmpl w:val="9CE45C3A"/>
    <w:lvl w:ilvl="0" w:tplc="C72C7770">
      <w:start w:val="1"/>
      <w:numFmt w:val="bullet"/>
      <w:lvlText w:val=""/>
      <w:lvlJc w:val="left"/>
      <w:pPr>
        <w:tabs>
          <w:tab w:val="num" w:pos="720"/>
        </w:tabs>
        <w:ind w:left="720" w:hanging="360"/>
      </w:pPr>
      <w:rPr>
        <w:rFonts w:ascii="Symbol" w:hAnsi="Symbol" w:hint="default"/>
        <w:color w:val="002060"/>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40C7604"/>
    <w:multiLevelType w:val="hybridMultilevel"/>
    <w:tmpl w:val="A754F44C"/>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34915B2F"/>
    <w:multiLevelType w:val="hybridMultilevel"/>
    <w:tmpl w:val="DD2ECC1C"/>
    <w:lvl w:ilvl="0" w:tplc="04100019">
      <w:start w:val="1"/>
      <w:numFmt w:val="lowerLetter"/>
      <w:lvlText w:val="%1."/>
      <w:lvlJc w:val="left"/>
      <w:pPr>
        <w:ind w:left="2160" w:hanging="360"/>
      </w:pPr>
      <w:rPr>
        <w:strike w:val="0"/>
        <w:dstrike w:val="0"/>
        <w:color w:val="auto"/>
        <w:u w:val="none"/>
        <w:effect w:val="none"/>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2" w15:restartNumberingAfterBreak="0">
    <w:nsid w:val="35900683"/>
    <w:multiLevelType w:val="hybridMultilevel"/>
    <w:tmpl w:val="EC82C9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387F1C38"/>
    <w:multiLevelType w:val="hybridMultilevel"/>
    <w:tmpl w:val="8A36B7C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3A9C425D"/>
    <w:multiLevelType w:val="hybridMultilevel"/>
    <w:tmpl w:val="568C94FA"/>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C6E0B23"/>
    <w:multiLevelType w:val="hybridMultilevel"/>
    <w:tmpl w:val="F0BCFD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6" w15:restartNumberingAfterBreak="0">
    <w:nsid w:val="3E3C3322"/>
    <w:multiLevelType w:val="hybridMultilevel"/>
    <w:tmpl w:val="99E680C4"/>
    <w:lvl w:ilvl="0" w:tplc="FF24D078">
      <w:start w:val="1"/>
      <w:numFmt w:val="decimal"/>
      <w:lvlText w:val="%1."/>
      <w:lvlJc w:val="left"/>
      <w:pPr>
        <w:ind w:left="2160" w:hanging="360"/>
      </w:pPr>
      <w:rPr>
        <w:rFonts w:ascii="Gill Sans MT" w:hAnsi="Gill Sans MT" w:hint="default"/>
        <w:caps w:val="0"/>
        <w:strike w:val="0"/>
        <w:dstrike w:val="0"/>
        <w:vanish w:val="0"/>
        <w:vertAlign w:val="baseline"/>
      </w:r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start w:val="1"/>
      <w:numFmt w:val="decimal"/>
      <w:lvlText w:val="%4."/>
      <w:lvlJc w:val="left"/>
      <w:pPr>
        <w:ind w:left="4320" w:hanging="360"/>
      </w:pPr>
    </w:lvl>
    <w:lvl w:ilvl="4" w:tplc="04100019">
      <w:start w:val="1"/>
      <w:numFmt w:val="lowerLetter"/>
      <w:lvlText w:val="%5."/>
      <w:lvlJc w:val="left"/>
      <w:pPr>
        <w:ind w:left="5040" w:hanging="360"/>
      </w:pPr>
    </w:lvl>
    <w:lvl w:ilvl="5" w:tplc="0410001B">
      <w:start w:val="1"/>
      <w:numFmt w:val="lowerRoman"/>
      <w:lvlText w:val="%6."/>
      <w:lvlJc w:val="right"/>
      <w:pPr>
        <w:ind w:left="5760" w:hanging="180"/>
      </w:pPr>
    </w:lvl>
    <w:lvl w:ilvl="6" w:tplc="0410000F">
      <w:start w:val="1"/>
      <w:numFmt w:val="decimal"/>
      <w:lvlText w:val="%7."/>
      <w:lvlJc w:val="left"/>
      <w:pPr>
        <w:ind w:left="6480" w:hanging="360"/>
      </w:pPr>
    </w:lvl>
    <w:lvl w:ilvl="7" w:tplc="04100019">
      <w:start w:val="1"/>
      <w:numFmt w:val="lowerLetter"/>
      <w:lvlText w:val="%8."/>
      <w:lvlJc w:val="left"/>
      <w:pPr>
        <w:ind w:left="7200" w:hanging="360"/>
      </w:pPr>
    </w:lvl>
    <w:lvl w:ilvl="8" w:tplc="0410001B">
      <w:start w:val="1"/>
      <w:numFmt w:val="lowerRoman"/>
      <w:lvlText w:val="%9."/>
      <w:lvlJc w:val="right"/>
      <w:pPr>
        <w:ind w:left="7920" w:hanging="180"/>
      </w:pPr>
    </w:lvl>
  </w:abstractNum>
  <w:abstractNum w:abstractNumId="37" w15:restartNumberingAfterBreak="0">
    <w:nsid w:val="3F5F6707"/>
    <w:multiLevelType w:val="hybridMultilevel"/>
    <w:tmpl w:val="BBAEB33A"/>
    <w:lvl w:ilvl="0" w:tplc="6374E4F2">
      <w:start w:val="1"/>
      <w:numFmt w:val="decimal"/>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8" w15:restartNumberingAfterBreak="0">
    <w:nsid w:val="41092CDB"/>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413423F7"/>
    <w:multiLevelType w:val="hybridMultilevel"/>
    <w:tmpl w:val="2E52749A"/>
    <w:lvl w:ilvl="0" w:tplc="C72C7770">
      <w:start w:val="1"/>
      <w:numFmt w:val="bullet"/>
      <w:lvlText w:val=""/>
      <w:lvlJc w:val="left"/>
      <w:pPr>
        <w:ind w:left="1080" w:hanging="360"/>
      </w:pPr>
      <w:rPr>
        <w:rFonts w:ascii="Symbol" w:hAnsi="Symbol" w:hint="default"/>
        <w:color w:val="002060"/>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0" w15:restartNumberingAfterBreak="0">
    <w:nsid w:val="41E77545"/>
    <w:multiLevelType w:val="hybridMultilevel"/>
    <w:tmpl w:val="4092B292"/>
    <w:lvl w:ilvl="0" w:tplc="BF420216">
      <w:start w:val="1"/>
      <w:numFmt w:val="decimal"/>
      <w:lvlText w:val="%1."/>
      <w:lvlJc w:val="left"/>
      <w:pPr>
        <w:ind w:left="720" w:hanging="360"/>
      </w:pPr>
      <w:rPr>
        <w:rFonts w:hint="default"/>
        <w:color w:val="FF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4455336A"/>
    <w:multiLevelType w:val="hybridMultilevel"/>
    <w:tmpl w:val="5F327F70"/>
    <w:lvl w:ilvl="0" w:tplc="0410000F">
      <w:start w:val="1"/>
      <w:numFmt w:val="decimal"/>
      <w:lvlText w:val="%1."/>
      <w:lvlJc w:val="left"/>
      <w:pPr>
        <w:ind w:left="749" w:hanging="360"/>
      </w:pPr>
    </w:lvl>
    <w:lvl w:ilvl="1" w:tplc="04100019">
      <w:start w:val="1"/>
      <w:numFmt w:val="lowerLetter"/>
      <w:lvlText w:val="%2."/>
      <w:lvlJc w:val="left"/>
      <w:pPr>
        <w:ind w:left="1469" w:hanging="360"/>
      </w:pPr>
    </w:lvl>
    <w:lvl w:ilvl="2" w:tplc="0410001B" w:tentative="1">
      <w:start w:val="1"/>
      <w:numFmt w:val="lowerRoman"/>
      <w:lvlText w:val="%3."/>
      <w:lvlJc w:val="right"/>
      <w:pPr>
        <w:ind w:left="2189" w:hanging="180"/>
      </w:pPr>
    </w:lvl>
    <w:lvl w:ilvl="3" w:tplc="0410000F" w:tentative="1">
      <w:start w:val="1"/>
      <w:numFmt w:val="decimal"/>
      <w:lvlText w:val="%4."/>
      <w:lvlJc w:val="left"/>
      <w:pPr>
        <w:ind w:left="2909" w:hanging="360"/>
      </w:pPr>
    </w:lvl>
    <w:lvl w:ilvl="4" w:tplc="04100019" w:tentative="1">
      <w:start w:val="1"/>
      <w:numFmt w:val="lowerLetter"/>
      <w:lvlText w:val="%5."/>
      <w:lvlJc w:val="left"/>
      <w:pPr>
        <w:ind w:left="3629" w:hanging="360"/>
      </w:pPr>
    </w:lvl>
    <w:lvl w:ilvl="5" w:tplc="0410001B" w:tentative="1">
      <w:start w:val="1"/>
      <w:numFmt w:val="lowerRoman"/>
      <w:lvlText w:val="%6."/>
      <w:lvlJc w:val="right"/>
      <w:pPr>
        <w:ind w:left="4349" w:hanging="180"/>
      </w:pPr>
    </w:lvl>
    <w:lvl w:ilvl="6" w:tplc="0410000F" w:tentative="1">
      <w:start w:val="1"/>
      <w:numFmt w:val="decimal"/>
      <w:lvlText w:val="%7."/>
      <w:lvlJc w:val="left"/>
      <w:pPr>
        <w:ind w:left="5069" w:hanging="360"/>
      </w:pPr>
    </w:lvl>
    <w:lvl w:ilvl="7" w:tplc="04100019" w:tentative="1">
      <w:start w:val="1"/>
      <w:numFmt w:val="lowerLetter"/>
      <w:lvlText w:val="%8."/>
      <w:lvlJc w:val="left"/>
      <w:pPr>
        <w:ind w:left="5789" w:hanging="360"/>
      </w:pPr>
    </w:lvl>
    <w:lvl w:ilvl="8" w:tplc="0410001B" w:tentative="1">
      <w:start w:val="1"/>
      <w:numFmt w:val="lowerRoman"/>
      <w:lvlText w:val="%9."/>
      <w:lvlJc w:val="right"/>
      <w:pPr>
        <w:ind w:left="6509" w:hanging="180"/>
      </w:pPr>
    </w:lvl>
  </w:abstractNum>
  <w:abstractNum w:abstractNumId="42" w15:restartNumberingAfterBreak="0">
    <w:nsid w:val="45662065"/>
    <w:multiLevelType w:val="hybridMultilevel"/>
    <w:tmpl w:val="F8DCCC6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15:restartNumberingAfterBreak="0">
    <w:nsid w:val="46207993"/>
    <w:multiLevelType w:val="hybridMultilevel"/>
    <w:tmpl w:val="97DC429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4" w15:restartNumberingAfterBreak="0">
    <w:nsid w:val="46B260E9"/>
    <w:multiLevelType w:val="hybridMultilevel"/>
    <w:tmpl w:val="2850F21C"/>
    <w:lvl w:ilvl="0" w:tplc="04100019">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45" w15:restartNumberingAfterBreak="0">
    <w:nsid w:val="4C7C090E"/>
    <w:multiLevelType w:val="hybridMultilevel"/>
    <w:tmpl w:val="1F485218"/>
    <w:lvl w:ilvl="0" w:tplc="C72C7770">
      <w:start w:val="1"/>
      <w:numFmt w:val="bullet"/>
      <w:lvlText w:val=""/>
      <w:lvlJc w:val="left"/>
      <w:pPr>
        <w:tabs>
          <w:tab w:val="num" w:pos="1287"/>
        </w:tabs>
        <w:ind w:left="1287" w:hanging="360"/>
      </w:pPr>
      <w:rPr>
        <w:rFonts w:ascii="Symbol" w:hAnsi="Symbol"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46" w15:restartNumberingAfterBreak="0">
    <w:nsid w:val="4D4C2069"/>
    <w:multiLevelType w:val="hybridMultilevel"/>
    <w:tmpl w:val="2AE852E2"/>
    <w:lvl w:ilvl="0" w:tplc="FF38927C">
      <w:start w:val="1"/>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47" w15:restartNumberingAfterBreak="0">
    <w:nsid w:val="4E195EB2"/>
    <w:multiLevelType w:val="multilevel"/>
    <w:tmpl w:val="837E0F86"/>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pStyle w:val="Titolo4"/>
      <w:lvlText w:val="1.1.9.%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8" w15:restartNumberingAfterBreak="0">
    <w:nsid w:val="4E8B7FFE"/>
    <w:multiLevelType w:val="hybridMultilevel"/>
    <w:tmpl w:val="319C7DD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9" w15:restartNumberingAfterBreak="0">
    <w:nsid w:val="51683C3A"/>
    <w:multiLevelType w:val="hybridMultilevel"/>
    <w:tmpl w:val="367C8878"/>
    <w:lvl w:ilvl="0" w:tplc="B7DAB362">
      <w:start w:val="1"/>
      <w:numFmt w:val="decimal"/>
      <w:lvlText w:val="(%1)"/>
      <w:lvlJc w:val="left"/>
      <w:pPr>
        <w:ind w:left="720" w:hanging="360"/>
      </w:pPr>
      <w:rPr>
        <w:rFonts w:hint="default"/>
        <w:sz w:val="2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0" w15:restartNumberingAfterBreak="0">
    <w:nsid w:val="516C71A8"/>
    <w:multiLevelType w:val="multilevel"/>
    <w:tmpl w:val="C504B05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70C0"/>
      </w:rPr>
    </w:lvl>
    <w:lvl w:ilvl="2">
      <w:start w:val="1"/>
      <w:numFmt w:val="decimal"/>
      <w:isLgl/>
      <w:lvlText w:val="%1.%2.%3"/>
      <w:lvlJc w:val="left"/>
      <w:pPr>
        <w:ind w:left="1080" w:hanging="720"/>
      </w:pPr>
      <w:rPr>
        <w:rFonts w:hint="default"/>
        <w:b/>
        <w:color w:val="0070C0"/>
      </w:rPr>
    </w:lvl>
    <w:lvl w:ilvl="3">
      <w:start w:val="1"/>
      <w:numFmt w:val="decimal"/>
      <w:isLgl/>
      <w:lvlText w:val="%1.%2.%3.%4"/>
      <w:lvlJc w:val="left"/>
      <w:pPr>
        <w:ind w:left="1080" w:hanging="720"/>
      </w:pPr>
      <w:rPr>
        <w:rFonts w:hint="default"/>
        <w:b/>
        <w:color w:val="0070C0"/>
      </w:rPr>
    </w:lvl>
    <w:lvl w:ilvl="4">
      <w:start w:val="1"/>
      <w:numFmt w:val="decimal"/>
      <w:isLgl/>
      <w:lvlText w:val="%1.%2.%3.%4.%5"/>
      <w:lvlJc w:val="left"/>
      <w:pPr>
        <w:ind w:left="1440" w:hanging="1080"/>
      </w:pPr>
      <w:rPr>
        <w:rFonts w:hint="default"/>
        <w:b/>
        <w:color w:val="0070C0"/>
      </w:rPr>
    </w:lvl>
    <w:lvl w:ilvl="5">
      <w:start w:val="1"/>
      <w:numFmt w:val="decimal"/>
      <w:isLgl/>
      <w:lvlText w:val="%1.%2.%3.%4.%5.%6"/>
      <w:lvlJc w:val="left"/>
      <w:pPr>
        <w:ind w:left="1440" w:hanging="1080"/>
      </w:pPr>
      <w:rPr>
        <w:rFonts w:hint="default"/>
        <w:b/>
        <w:color w:val="0070C0"/>
      </w:rPr>
    </w:lvl>
    <w:lvl w:ilvl="6">
      <w:start w:val="1"/>
      <w:numFmt w:val="decimal"/>
      <w:isLgl/>
      <w:lvlText w:val="%1.%2.%3.%4.%5.%6.%7"/>
      <w:lvlJc w:val="left"/>
      <w:pPr>
        <w:ind w:left="1800" w:hanging="1440"/>
      </w:pPr>
      <w:rPr>
        <w:rFonts w:hint="default"/>
        <w:b/>
        <w:color w:val="0070C0"/>
      </w:rPr>
    </w:lvl>
    <w:lvl w:ilvl="7">
      <w:start w:val="1"/>
      <w:numFmt w:val="decimal"/>
      <w:isLgl/>
      <w:lvlText w:val="%1.%2.%3.%4.%5.%6.%7.%8"/>
      <w:lvlJc w:val="left"/>
      <w:pPr>
        <w:ind w:left="1800" w:hanging="1440"/>
      </w:pPr>
      <w:rPr>
        <w:rFonts w:hint="default"/>
        <w:b/>
        <w:color w:val="0070C0"/>
      </w:rPr>
    </w:lvl>
    <w:lvl w:ilvl="8">
      <w:start w:val="1"/>
      <w:numFmt w:val="decimal"/>
      <w:isLgl/>
      <w:lvlText w:val="%1.%2.%3.%4.%5.%6.%7.%8.%9"/>
      <w:lvlJc w:val="left"/>
      <w:pPr>
        <w:ind w:left="1800" w:hanging="1440"/>
      </w:pPr>
      <w:rPr>
        <w:rFonts w:hint="default"/>
        <w:b/>
        <w:color w:val="0070C0"/>
      </w:rPr>
    </w:lvl>
  </w:abstractNum>
  <w:abstractNum w:abstractNumId="51" w15:restartNumberingAfterBreak="0">
    <w:nsid w:val="56873C45"/>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2" w15:restartNumberingAfterBreak="0">
    <w:nsid w:val="57366AA0"/>
    <w:multiLevelType w:val="hybridMultilevel"/>
    <w:tmpl w:val="9C120EB8"/>
    <w:lvl w:ilvl="0" w:tplc="0410001B">
      <w:start w:val="1"/>
      <w:numFmt w:val="lowerRoman"/>
      <w:lvlText w:val="%1."/>
      <w:lvlJc w:val="right"/>
      <w:pPr>
        <w:tabs>
          <w:tab w:val="num" w:pos="1287"/>
        </w:tabs>
        <w:ind w:left="1287" w:hanging="360"/>
      </w:pPr>
      <w:rPr>
        <w:rFonts w:hint="default"/>
        <w:color w:val="002060"/>
      </w:rPr>
    </w:lvl>
    <w:lvl w:ilvl="1" w:tplc="04100003">
      <w:start w:val="1"/>
      <w:numFmt w:val="bullet"/>
      <w:lvlText w:val="o"/>
      <w:lvlJc w:val="left"/>
      <w:pPr>
        <w:tabs>
          <w:tab w:val="num" w:pos="2007"/>
        </w:tabs>
        <w:ind w:left="2007" w:hanging="360"/>
      </w:pPr>
      <w:rPr>
        <w:rFonts w:ascii="Courier New" w:hAnsi="Courier New" w:cs="Courier New" w:hint="default"/>
      </w:rPr>
    </w:lvl>
    <w:lvl w:ilvl="2" w:tplc="04100005">
      <w:start w:val="1"/>
      <w:numFmt w:val="bullet"/>
      <w:lvlText w:val=""/>
      <w:lvlJc w:val="left"/>
      <w:pPr>
        <w:tabs>
          <w:tab w:val="num" w:pos="2727"/>
        </w:tabs>
        <w:ind w:left="2727" w:hanging="360"/>
      </w:pPr>
      <w:rPr>
        <w:rFonts w:ascii="Wingdings" w:hAnsi="Wingdings" w:hint="default"/>
      </w:rPr>
    </w:lvl>
    <w:lvl w:ilvl="3" w:tplc="04100001" w:tentative="1">
      <w:start w:val="1"/>
      <w:numFmt w:val="bullet"/>
      <w:lvlText w:val=""/>
      <w:lvlJc w:val="left"/>
      <w:pPr>
        <w:tabs>
          <w:tab w:val="num" w:pos="3447"/>
        </w:tabs>
        <w:ind w:left="3447" w:hanging="360"/>
      </w:pPr>
      <w:rPr>
        <w:rFonts w:ascii="Symbol" w:hAnsi="Symbol" w:hint="default"/>
      </w:rPr>
    </w:lvl>
    <w:lvl w:ilvl="4" w:tplc="04100003" w:tentative="1">
      <w:start w:val="1"/>
      <w:numFmt w:val="bullet"/>
      <w:lvlText w:val="o"/>
      <w:lvlJc w:val="left"/>
      <w:pPr>
        <w:tabs>
          <w:tab w:val="num" w:pos="4167"/>
        </w:tabs>
        <w:ind w:left="4167" w:hanging="360"/>
      </w:pPr>
      <w:rPr>
        <w:rFonts w:ascii="Courier New" w:hAnsi="Courier New" w:cs="Courier New" w:hint="default"/>
      </w:rPr>
    </w:lvl>
    <w:lvl w:ilvl="5" w:tplc="04100005" w:tentative="1">
      <w:start w:val="1"/>
      <w:numFmt w:val="bullet"/>
      <w:lvlText w:val=""/>
      <w:lvlJc w:val="left"/>
      <w:pPr>
        <w:tabs>
          <w:tab w:val="num" w:pos="4887"/>
        </w:tabs>
        <w:ind w:left="4887" w:hanging="360"/>
      </w:pPr>
      <w:rPr>
        <w:rFonts w:ascii="Wingdings" w:hAnsi="Wingdings" w:hint="default"/>
      </w:rPr>
    </w:lvl>
    <w:lvl w:ilvl="6" w:tplc="04100001" w:tentative="1">
      <w:start w:val="1"/>
      <w:numFmt w:val="bullet"/>
      <w:lvlText w:val=""/>
      <w:lvlJc w:val="left"/>
      <w:pPr>
        <w:tabs>
          <w:tab w:val="num" w:pos="5607"/>
        </w:tabs>
        <w:ind w:left="5607" w:hanging="360"/>
      </w:pPr>
      <w:rPr>
        <w:rFonts w:ascii="Symbol" w:hAnsi="Symbol" w:hint="default"/>
      </w:rPr>
    </w:lvl>
    <w:lvl w:ilvl="7" w:tplc="04100003" w:tentative="1">
      <w:start w:val="1"/>
      <w:numFmt w:val="bullet"/>
      <w:lvlText w:val="o"/>
      <w:lvlJc w:val="left"/>
      <w:pPr>
        <w:tabs>
          <w:tab w:val="num" w:pos="6327"/>
        </w:tabs>
        <w:ind w:left="6327" w:hanging="360"/>
      </w:pPr>
      <w:rPr>
        <w:rFonts w:ascii="Courier New" w:hAnsi="Courier New" w:cs="Courier New" w:hint="default"/>
      </w:rPr>
    </w:lvl>
    <w:lvl w:ilvl="8" w:tplc="04100005" w:tentative="1">
      <w:start w:val="1"/>
      <w:numFmt w:val="bullet"/>
      <w:lvlText w:val=""/>
      <w:lvlJc w:val="left"/>
      <w:pPr>
        <w:tabs>
          <w:tab w:val="num" w:pos="7047"/>
        </w:tabs>
        <w:ind w:left="7047" w:hanging="360"/>
      </w:pPr>
      <w:rPr>
        <w:rFonts w:ascii="Wingdings" w:hAnsi="Wingdings" w:hint="default"/>
      </w:rPr>
    </w:lvl>
  </w:abstractNum>
  <w:abstractNum w:abstractNumId="53" w15:restartNumberingAfterBreak="0">
    <w:nsid w:val="580625DA"/>
    <w:multiLevelType w:val="hybridMultilevel"/>
    <w:tmpl w:val="97C84DFE"/>
    <w:lvl w:ilvl="0" w:tplc="42620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4" w15:restartNumberingAfterBreak="0">
    <w:nsid w:val="586D1118"/>
    <w:multiLevelType w:val="multilevel"/>
    <w:tmpl w:val="1454273E"/>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5" w15:restartNumberingAfterBreak="0">
    <w:nsid w:val="5AAD6F33"/>
    <w:multiLevelType w:val="hybridMultilevel"/>
    <w:tmpl w:val="AEEC07CC"/>
    <w:lvl w:ilvl="0" w:tplc="04100019">
      <w:start w:val="1"/>
      <w:numFmt w:val="lowerLetter"/>
      <w:lvlText w:val="%1."/>
      <w:lvlJc w:val="left"/>
      <w:pPr>
        <w:ind w:left="1070" w:hanging="360"/>
      </w:pPr>
    </w:lvl>
    <w:lvl w:ilvl="1" w:tplc="04100019" w:tentative="1">
      <w:start w:val="1"/>
      <w:numFmt w:val="lowerLetter"/>
      <w:lvlText w:val="%2."/>
      <w:lvlJc w:val="left"/>
      <w:pPr>
        <w:ind w:left="1790" w:hanging="360"/>
      </w:pPr>
    </w:lvl>
    <w:lvl w:ilvl="2" w:tplc="0410001B" w:tentative="1">
      <w:start w:val="1"/>
      <w:numFmt w:val="lowerRoman"/>
      <w:lvlText w:val="%3."/>
      <w:lvlJc w:val="right"/>
      <w:pPr>
        <w:ind w:left="2510" w:hanging="180"/>
      </w:pPr>
    </w:lvl>
    <w:lvl w:ilvl="3" w:tplc="0410000F" w:tentative="1">
      <w:start w:val="1"/>
      <w:numFmt w:val="decimal"/>
      <w:lvlText w:val="%4."/>
      <w:lvlJc w:val="left"/>
      <w:pPr>
        <w:ind w:left="3230" w:hanging="360"/>
      </w:pPr>
    </w:lvl>
    <w:lvl w:ilvl="4" w:tplc="04100019" w:tentative="1">
      <w:start w:val="1"/>
      <w:numFmt w:val="lowerLetter"/>
      <w:lvlText w:val="%5."/>
      <w:lvlJc w:val="left"/>
      <w:pPr>
        <w:ind w:left="3950" w:hanging="360"/>
      </w:pPr>
    </w:lvl>
    <w:lvl w:ilvl="5" w:tplc="0410001B" w:tentative="1">
      <w:start w:val="1"/>
      <w:numFmt w:val="lowerRoman"/>
      <w:lvlText w:val="%6."/>
      <w:lvlJc w:val="right"/>
      <w:pPr>
        <w:ind w:left="4670" w:hanging="180"/>
      </w:pPr>
    </w:lvl>
    <w:lvl w:ilvl="6" w:tplc="0410000F" w:tentative="1">
      <w:start w:val="1"/>
      <w:numFmt w:val="decimal"/>
      <w:lvlText w:val="%7."/>
      <w:lvlJc w:val="left"/>
      <w:pPr>
        <w:ind w:left="5390" w:hanging="360"/>
      </w:pPr>
    </w:lvl>
    <w:lvl w:ilvl="7" w:tplc="04100019" w:tentative="1">
      <w:start w:val="1"/>
      <w:numFmt w:val="lowerLetter"/>
      <w:lvlText w:val="%8."/>
      <w:lvlJc w:val="left"/>
      <w:pPr>
        <w:ind w:left="6110" w:hanging="360"/>
      </w:pPr>
    </w:lvl>
    <w:lvl w:ilvl="8" w:tplc="0410001B" w:tentative="1">
      <w:start w:val="1"/>
      <w:numFmt w:val="lowerRoman"/>
      <w:lvlText w:val="%9."/>
      <w:lvlJc w:val="right"/>
      <w:pPr>
        <w:ind w:left="6830" w:hanging="180"/>
      </w:pPr>
    </w:lvl>
  </w:abstractNum>
  <w:abstractNum w:abstractNumId="56" w15:restartNumberingAfterBreak="0">
    <w:nsid w:val="5B9951A6"/>
    <w:multiLevelType w:val="hybridMultilevel"/>
    <w:tmpl w:val="A0546876"/>
    <w:lvl w:ilvl="0" w:tplc="04100019">
      <w:start w:val="1"/>
      <w:numFmt w:val="lowerLetter"/>
      <w:lvlText w:val="%1."/>
      <w:lvlJc w:val="left"/>
      <w:pPr>
        <w:ind w:left="1156" w:hanging="360"/>
      </w:pPr>
      <w:rPr>
        <w:rFonts w:hint="default"/>
        <w:color w:val="auto"/>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57" w15:restartNumberingAfterBreak="0">
    <w:nsid w:val="5BB924F4"/>
    <w:multiLevelType w:val="hybridMultilevel"/>
    <w:tmpl w:val="860C20AE"/>
    <w:lvl w:ilvl="0" w:tplc="326C9EBC">
      <w:start w:val="1"/>
      <w:numFmt w:val="bullet"/>
      <w:lvlText w:val=""/>
      <w:lvlJc w:val="left"/>
      <w:pPr>
        <w:ind w:left="2201"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FD22CE98">
      <w:start w:val="1"/>
      <w:numFmt w:val="lowerLetter"/>
      <w:lvlText w:val="%3."/>
      <w:lvlJc w:val="left"/>
      <w:pPr>
        <w:ind w:left="2160" w:hanging="360"/>
      </w:pPr>
      <w:rPr>
        <w:strike w:val="0"/>
        <w:dstrike w:val="0"/>
        <w:color w:val="auto"/>
        <w:u w:val="none"/>
        <w:effect w:val="none"/>
      </w:rPr>
    </w:lvl>
    <w:lvl w:ilvl="3" w:tplc="FCE23666">
      <w:numFmt w:val="bullet"/>
      <w:lvlText w:val="□"/>
      <w:lvlJc w:val="left"/>
      <w:pPr>
        <w:ind w:left="2880" w:hanging="360"/>
      </w:pPr>
      <w:rPr>
        <w:rFonts w:ascii="Gill Sans MT" w:eastAsia="Times New Roman" w:hAnsi="Gill Sans MT" w:hint="default"/>
        <w:color w:val="auto"/>
        <w:sz w:val="20"/>
        <w:szCs w:val="20"/>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58" w15:restartNumberingAfterBreak="0">
    <w:nsid w:val="5CAA2D9C"/>
    <w:multiLevelType w:val="hybridMultilevel"/>
    <w:tmpl w:val="EB12CE7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9" w15:restartNumberingAfterBreak="0">
    <w:nsid w:val="5D9F63B7"/>
    <w:multiLevelType w:val="hybridMultilevel"/>
    <w:tmpl w:val="79A88FA6"/>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0" w15:restartNumberingAfterBreak="0">
    <w:nsid w:val="5DCF2692"/>
    <w:multiLevelType w:val="hybridMultilevel"/>
    <w:tmpl w:val="C7767DE8"/>
    <w:lvl w:ilvl="0" w:tplc="2E608C10">
      <w:start w:val="1"/>
      <w:numFmt w:val="decimal"/>
      <w:lvlText w:val="%1."/>
      <w:lvlJc w:val="left"/>
      <w:pPr>
        <w:ind w:left="720" w:hanging="360"/>
      </w:pPr>
      <w:rPr>
        <w:rFonts w:hint="default"/>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1" w15:restartNumberingAfterBreak="0">
    <w:nsid w:val="61443BE8"/>
    <w:multiLevelType w:val="hybridMultilevel"/>
    <w:tmpl w:val="D08E7068"/>
    <w:lvl w:ilvl="0" w:tplc="C72C7770">
      <w:start w:val="1"/>
      <w:numFmt w:val="bullet"/>
      <w:lvlText w:val=""/>
      <w:lvlJc w:val="left"/>
      <w:pPr>
        <w:ind w:left="1156" w:hanging="360"/>
      </w:pPr>
      <w:rPr>
        <w:rFonts w:ascii="Symbol" w:hAnsi="Symbol" w:hint="default"/>
        <w:color w:val="002060"/>
        <w:sz w:val="22"/>
        <w:szCs w:val="24"/>
      </w:rPr>
    </w:lvl>
    <w:lvl w:ilvl="1" w:tplc="04100003" w:tentative="1">
      <w:start w:val="1"/>
      <w:numFmt w:val="bullet"/>
      <w:lvlText w:val="o"/>
      <w:lvlJc w:val="left"/>
      <w:pPr>
        <w:ind w:left="1876" w:hanging="360"/>
      </w:pPr>
      <w:rPr>
        <w:rFonts w:ascii="Courier New" w:hAnsi="Courier New" w:cs="Courier New" w:hint="default"/>
      </w:rPr>
    </w:lvl>
    <w:lvl w:ilvl="2" w:tplc="04100005" w:tentative="1">
      <w:start w:val="1"/>
      <w:numFmt w:val="bullet"/>
      <w:lvlText w:val=""/>
      <w:lvlJc w:val="left"/>
      <w:pPr>
        <w:ind w:left="2596" w:hanging="360"/>
      </w:pPr>
      <w:rPr>
        <w:rFonts w:ascii="Wingdings" w:hAnsi="Wingdings" w:hint="default"/>
      </w:rPr>
    </w:lvl>
    <w:lvl w:ilvl="3" w:tplc="04100001" w:tentative="1">
      <w:start w:val="1"/>
      <w:numFmt w:val="bullet"/>
      <w:lvlText w:val=""/>
      <w:lvlJc w:val="left"/>
      <w:pPr>
        <w:ind w:left="3316" w:hanging="360"/>
      </w:pPr>
      <w:rPr>
        <w:rFonts w:ascii="Symbol" w:hAnsi="Symbol" w:hint="default"/>
      </w:rPr>
    </w:lvl>
    <w:lvl w:ilvl="4" w:tplc="04100003" w:tentative="1">
      <w:start w:val="1"/>
      <w:numFmt w:val="bullet"/>
      <w:lvlText w:val="o"/>
      <w:lvlJc w:val="left"/>
      <w:pPr>
        <w:ind w:left="4036" w:hanging="360"/>
      </w:pPr>
      <w:rPr>
        <w:rFonts w:ascii="Courier New" w:hAnsi="Courier New" w:cs="Courier New" w:hint="default"/>
      </w:rPr>
    </w:lvl>
    <w:lvl w:ilvl="5" w:tplc="04100005" w:tentative="1">
      <w:start w:val="1"/>
      <w:numFmt w:val="bullet"/>
      <w:lvlText w:val=""/>
      <w:lvlJc w:val="left"/>
      <w:pPr>
        <w:ind w:left="4756" w:hanging="360"/>
      </w:pPr>
      <w:rPr>
        <w:rFonts w:ascii="Wingdings" w:hAnsi="Wingdings" w:hint="default"/>
      </w:rPr>
    </w:lvl>
    <w:lvl w:ilvl="6" w:tplc="04100001" w:tentative="1">
      <w:start w:val="1"/>
      <w:numFmt w:val="bullet"/>
      <w:lvlText w:val=""/>
      <w:lvlJc w:val="left"/>
      <w:pPr>
        <w:ind w:left="5476" w:hanging="360"/>
      </w:pPr>
      <w:rPr>
        <w:rFonts w:ascii="Symbol" w:hAnsi="Symbol" w:hint="default"/>
      </w:rPr>
    </w:lvl>
    <w:lvl w:ilvl="7" w:tplc="04100003" w:tentative="1">
      <w:start w:val="1"/>
      <w:numFmt w:val="bullet"/>
      <w:lvlText w:val="o"/>
      <w:lvlJc w:val="left"/>
      <w:pPr>
        <w:ind w:left="6196" w:hanging="360"/>
      </w:pPr>
      <w:rPr>
        <w:rFonts w:ascii="Courier New" w:hAnsi="Courier New" w:cs="Courier New" w:hint="default"/>
      </w:rPr>
    </w:lvl>
    <w:lvl w:ilvl="8" w:tplc="04100005" w:tentative="1">
      <w:start w:val="1"/>
      <w:numFmt w:val="bullet"/>
      <w:lvlText w:val=""/>
      <w:lvlJc w:val="left"/>
      <w:pPr>
        <w:ind w:left="6916" w:hanging="360"/>
      </w:pPr>
      <w:rPr>
        <w:rFonts w:ascii="Wingdings" w:hAnsi="Wingdings" w:hint="default"/>
      </w:rPr>
    </w:lvl>
  </w:abstractNum>
  <w:abstractNum w:abstractNumId="62" w15:restartNumberingAfterBreak="0">
    <w:nsid w:val="62E82895"/>
    <w:multiLevelType w:val="hybridMultilevel"/>
    <w:tmpl w:val="CDB05E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3" w15:restartNumberingAfterBreak="0">
    <w:nsid w:val="64BB3834"/>
    <w:multiLevelType w:val="hybridMultilevel"/>
    <w:tmpl w:val="AF3AF928"/>
    <w:lvl w:ilvl="0" w:tplc="FD22CE98">
      <w:start w:val="1"/>
      <w:numFmt w:val="lowerLetter"/>
      <w:lvlText w:val="%1."/>
      <w:lvlJc w:val="left"/>
      <w:pPr>
        <w:ind w:left="2340" w:hanging="360"/>
      </w:pPr>
      <w:rPr>
        <w:strike w:val="0"/>
        <w:dstrike w:val="0"/>
        <w:color w:val="auto"/>
        <w:u w:val="none"/>
        <w:effect w:val="none"/>
      </w:rPr>
    </w:lvl>
    <w:lvl w:ilvl="1" w:tplc="04100019">
      <w:start w:val="1"/>
      <w:numFmt w:val="lowerLetter"/>
      <w:lvlText w:val="%2."/>
      <w:lvlJc w:val="left"/>
      <w:pPr>
        <w:ind w:left="3060" w:hanging="360"/>
      </w:pPr>
    </w:lvl>
    <w:lvl w:ilvl="2" w:tplc="0410001B">
      <w:start w:val="1"/>
      <w:numFmt w:val="lowerRoman"/>
      <w:lvlText w:val="%3."/>
      <w:lvlJc w:val="right"/>
      <w:pPr>
        <w:ind w:left="3780" w:hanging="180"/>
      </w:pPr>
    </w:lvl>
    <w:lvl w:ilvl="3" w:tplc="0410000F">
      <w:start w:val="1"/>
      <w:numFmt w:val="decimal"/>
      <w:lvlText w:val="%4."/>
      <w:lvlJc w:val="left"/>
      <w:pPr>
        <w:ind w:left="4500" w:hanging="360"/>
      </w:pPr>
    </w:lvl>
    <w:lvl w:ilvl="4" w:tplc="04100019">
      <w:start w:val="1"/>
      <w:numFmt w:val="lowerLetter"/>
      <w:lvlText w:val="%5."/>
      <w:lvlJc w:val="left"/>
      <w:pPr>
        <w:ind w:left="5220" w:hanging="360"/>
      </w:pPr>
    </w:lvl>
    <w:lvl w:ilvl="5" w:tplc="0410001B">
      <w:start w:val="1"/>
      <w:numFmt w:val="lowerRoman"/>
      <w:lvlText w:val="%6."/>
      <w:lvlJc w:val="right"/>
      <w:pPr>
        <w:ind w:left="5940" w:hanging="180"/>
      </w:pPr>
    </w:lvl>
    <w:lvl w:ilvl="6" w:tplc="0410000F">
      <w:start w:val="1"/>
      <w:numFmt w:val="decimal"/>
      <w:lvlText w:val="%7."/>
      <w:lvlJc w:val="left"/>
      <w:pPr>
        <w:ind w:left="6660" w:hanging="360"/>
      </w:pPr>
    </w:lvl>
    <w:lvl w:ilvl="7" w:tplc="04100019">
      <w:start w:val="1"/>
      <w:numFmt w:val="lowerLetter"/>
      <w:lvlText w:val="%8."/>
      <w:lvlJc w:val="left"/>
      <w:pPr>
        <w:ind w:left="7380" w:hanging="360"/>
      </w:pPr>
    </w:lvl>
    <w:lvl w:ilvl="8" w:tplc="0410001B">
      <w:start w:val="1"/>
      <w:numFmt w:val="lowerRoman"/>
      <w:lvlText w:val="%9."/>
      <w:lvlJc w:val="right"/>
      <w:pPr>
        <w:ind w:left="8100" w:hanging="180"/>
      </w:pPr>
    </w:lvl>
  </w:abstractNum>
  <w:abstractNum w:abstractNumId="64" w15:restartNumberingAfterBreak="0">
    <w:nsid w:val="66BA3B7B"/>
    <w:multiLevelType w:val="hybridMultilevel"/>
    <w:tmpl w:val="334AFE08"/>
    <w:lvl w:ilvl="0" w:tplc="FF24D078">
      <w:start w:val="1"/>
      <w:numFmt w:val="decimal"/>
      <w:lvlText w:val="%1."/>
      <w:lvlJc w:val="left"/>
      <w:pPr>
        <w:ind w:left="720" w:hanging="360"/>
      </w:pPr>
      <w:rPr>
        <w:rFonts w:ascii="Gill Sans MT" w:hAnsi="Gill Sans MT" w:hint="default"/>
        <w:caps w:val="0"/>
        <w:strike w:val="0"/>
        <w:dstrike w:val="0"/>
        <w:vanish w:val="0"/>
        <w:vertAlign w:val="baseli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5" w15:restartNumberingAfterBreak="0">
    <w:nsid w:val="68B66DFC"/>
    <w:multiLevelType w:val="hybridMultilevel"/>
    <w:tmpl w:val="2F9CE34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6" w15:restartNumberingAfterBreak="0">
    <w:nsid w:val="69204960"/>
    <w:multiLevelType w:val="hybridMultilevel"/>
    <w:tmpl w:val="928C749A"/>
    <w:lvl w:ilvl="0" w:tplc="04100019">
      <w:start w:val="1"/>
      <w:numFmt w:val="lowerLetter"/>
      <w:lvlText w:val="%1."/>
      <w:lvlJc w:val="left"/>
      <w:pPr>
        <w:ind w:left="2160" w:hanging="360"/>
      </w:pPr>
    </w:lvl>
    <w:lvl w:ilvl="1" w:tplc="04100019">
      <w:start w:val="1"/>
      <w:numFmt w:val="lowerLetter"/>
      <w:lvlText w:val="%2."/>
      <w:lvlJc w:val="left"/>
      <w:pPr>
        <w:ind w:left="2880" w:hanging="360"/>
      </w:pPr>
    </w:lvl>
    <w:lvl w:ilvl="2" w:tplc="0410001B">
      <w:start w:val="1"/>
      <w:numFmt w:val="lowerRoman"/>
      <w:lvlText w:val="%3."/>
      <w:lvlJc w:val="right"/>
      <w:pPr>
        <w:ind w:left="3600" w:hanging="180"/>
      </w:pPr>
    </w:lvl>
    <w:lvl w:ilvl="3" w:tplc="0410000F" w:tentative="1">
      <w:start w:val="1"/>
      <w:numFmt w:val="decimal"/>
      <w:lvlText w:val="%4."/>
      <w:lvlJc w:val="left"/>
      <w:pPr>
        <w:ind w:left="4320" w:hanging="360"/>
      </w:pPr>
    </w:lvl>
    <w:lvl w:ilvl="4" w:tplc="04100019" w:tentative="1">
      <w:start w:val="1"/>
      <w:numFmt w:val="lowerLetter"/>
      <w:lvlText w:val="%5."/>
      <w:lvlJc w:val="left"/>
      <w:pPr>
        <w:ind w:left="5040" w:hanging="360"/>
      </w:pPr>
    </w:lvl>
    <w:lvl w:ilvl="5" w:tplc="0410001B" w:tentative="1">
      <w:start w:val="1"/>
      <w:numFmt w:val="lowerRoman"/>
      <w:lvlText w:val="%6."/>
      <w:lvlJc w:val="right"/>
      <w:pPr>
        <w:ind w:left="5760" w:hanging="180"/>
      </w:pPr>
    </w:lvl>
    <w:lvl w:ilvl="6" w:tplc="0410000F" w:tentative="1">
      <w:start w:val="1"/>
      <w:numFmt w:val="decimal"/>
      <w:lvlText w:val="%7."/>
      <w:lvlJc w:val="left"/>
      <w:pPr>
        <w:ind w:left="6480" w:hanging="360"/>
      </w:pPr>
    </w:lvl>
    <w:lvl w:ilvl="7" w:tplc="04100019" w:tentative="1">
      <w:start w:val="1"/>
      <w:numFmt w:val="lowerLetter"/>
      <w:lvlText w:val="%8."/>
      <w:lvlJc w:val="left"/>
      <w:pPr>
        <w:ind w:left="7200" w:hanging="360"/>
      </w:pPr>
    </w:lvl>
    <w:lvl w:ilvl="8" w:tplc="0410001B" w:tentative="1">
      <w:start w:val="1"/>
      <w:numFmt w:val="lowerRoman"/>
      <w:lvlText w:val="%9."/>
      <w:lvlJc w:val="right"/>
      <w:pPr>
        <w:ind w:left="7920" w:hanging="180"/>
      </w:pPr>
    </w:lvl>
  </w:abstractNum>
  <w:abstractNum w:abstractNumId="67" w15:restartNumberingAfterBreak="0">
    <w:nsid w:val="69B462A4"/>
    <w:multiLevelType w:val="hybridMultilevel"/>
    <w:tmpl w:val="4B0C92C8"/>
    <w:lvl w:ilvl="0" w:tplc="2E608C10">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8" w15:restartNumberingAfterBreak="0">
    <w:nsid w:val="6BC652F3"/>
    <w:multiLevelType w:val="hybridMultilevel"/>
    <w:tmpl w:val="1CB00E58"/>
    <w:lvl w:ilvl="0" w:tplc="D8CCBBA0">
      <w:start w:val="1"/>
      <w:numFmt w:val="bullet"/>
      <w:lvlText w:val=""/>
      <w:lvlJc w:val="left"/>
      <w:pPr>
        <w:ind w:left="720" w:hanging="360"/>
      </w:pPr>
      <w:rPr>
        <w:rFonts w:ascii="Webdings" w:hAnsi="Webdings" w:cs="Web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9" w15:restartNumberingAfterBreak="0">
    <w:nsid w:val="6D7D1D03"/>
    <w:multiLevelType w:val="multilevel"/>
    <w:tmpl w:val="76F29CD6"/>
    <w:lvl w:ilvl="0">
      <w:start w:val="6"/>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70" w15:restartNumberingAfterBreak="0">
    <w:nsid w:val="6D953BD2"/>
    <w:multiLevelType w:val="multilevel"/>
    <w:tmpl w:val="7884F51C"/>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71" w15:restartNumberingAfterBreak="0">
    <w:nsid w:val="703146A6"/>
    <w:multiLevelType w:val="hybridMultilevel"/>
    <w:tmpl w:val="46BE5544"/>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2" w15:restartNumberingAfterBreak="0">
    <w:nsid w:val="71C850E8"/>
    <w:multiLevelType w:val="multilevel"/>
    <w:tmpl w:val="595CAE64"/>
    <w:lvl w:ilvl="0">
      <w:start w:val="1"/>
      <w:numFmt w:val="decimal"/>
      <w:lvlText w:val="%1"/>
      <w:lvlJc w:val="left"/>
      <w:pPr>
        <w:ind w:left="360" w:hanging="360"/>
      </w:pPr>
      <w:rPr>
        <w:rFonts w:hint="default"/>
      </w:rPr>
    </w:lvl>
    <w:lvl w:ilvl="1">
      <w:start w:val="1"/>
      <w:numFmt w:val="decimal"/>
      <w:lvlText w:val="%1.%2"/>
      <w:lvlJc w:val="left"/>
      <w:pPr>
        <w:ind w:left="749" w:hanging="360"/>
      </w:pPr>
      <w:rPr>
        <w:rFonts w:hint="default"/>
      </w:rPr>
    </w:lvl>
    <w:lvl w:ilvl="2">
      <w:start w:val="1"/>
      <w:numFmt w:val="decimal"/>
      <w:lvlText w:val="%1.%2.%3"/>
      <w:lvlJc w:val="left"/>
      <w:pPr>
        <w:ind w:left="1498" w:hanging="720"/>
      </w:pPr>
      <w:rPr>
        <w:rFonts w:hint="default"/>
      </w:rPr>
    </w:lvl>
    <w:lvl w:ilvl="3">
      <w:start w:val="1"/>
      <w:numFmt w:val="decimal"/>
      <w:lvlText w:val="%1.%2.%3.%4"/>
      <w:lvlJc w:val="left"/>
      <w:pPr>
        <w:ind w:left="1887" w:hanging="720"/>
      </w:pPr>
      <w:rPr>
        <w:rFonts w:hint="default"/>
      </w:rPr>
    </w:lvl>
    <w:lvl w:ilvl="4">
      <w:start w:val="1"/>
      <w:numFmt w:val="decimal"/>
      <w:lvlText w:val="%1.%2.%3.%4.%5"/>
      <w:lvlJc w:val="left"/>
      <w:pPr>
        <w:ind w:left="2276" w:hanging="720"/>
      </w:pPr>
      <w:rPr>
        <w:rFonts w:hint="default"/>
      </w:rPr>
    </w:lvl>
    <w:lvl w:ilvl="5">
      <w:start w:val="1"/>
      <w:numFmt w:val="decimal"/>
      <w:lvlText w:val="%1.%2.%3.%4.%5.%6"/>
      <w:lvlJc w:val="left"/>
      <w:pPr>
        <w:ind w:left="3025" w:hanging="1080"/>
      </w:pPr>
      <w:rPr>
        <w:rFonts w:hint="default"/>
      </w:rPr>
    </w:lvl>
    <w:lvl w:ilvl="6">
      <w:start w:val="1"/>
      <w:numFmt w:val="decimal"/>
      <w:lvlText w:val="%1.%2.%3.%4.%5.%6.%7"/>
      <w:lvlJc w:val="left"/>
      <w:pPr>
        <w:ind w:left="3414" w:hanging="1080"/>
      </w:pPr>
      <w:rPr>
        <w:rFonts w:hint="default"/>
      </w:rPr>
    </w:lvl>
    <w:lvl w:ilvl="7">
      <w:start w:val="1"/>
      <w:numFmt w:val="decimal"/>
      <w:lvlText w:val="%1.%2.%3.%4.%5.%6.%7.%8"/>
      <w:lvlJc w:val="left"/>
      <w:pPr>
        <w:ind w:left="4163" w:hanging="1440"/>
      </w:pPr>
      <w:rPr>
        <w:rFonts w:hint="default"/>
      </w:rPr>
    </w:lvl>
    <w:lvl w:ilvl="8">
      <w:start w:val="1"/>
      <w:numFmt w:val="decimal"/>
      <w:lvlText w:val="%1.%2.%3.%4.%5.%6.%7.%8.%9"/>
      <w:lvlJc w:val="left"/>
      <w:pPr>
        <w:ind w:left="4552" w:hanging="1440"/>
      </w:pPr>
      <w:rPr>
        <w:rFonts w:hint="default"/>
      </w:rPr>
    </w:lvl>
  </w:abstractNum>
  <w:abstractNum w:abstractNumId="73" w15:restartNumberingAfterBreak="0">
    <w:nsid w:val="72962517"/>
    <w:multiLevelType w:val="multilevel"/>
    <w:tmpl w:val="3954D6C6"/>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74" w15:restartNumberingAfterBreak="0">
    <w:nsid w:val="73A42FCE"/>
    <w:multiLevelType w:val="hybridMultilevel"/>
    <w:tmpl w:val="4C9A309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5" w15:restartNumberingAfterBreak="0">
    <w:nsid w:val="750B0A4B"/>
    <w:multiLevelType w:val="hybridMultilevel"/>
    <w:tmpl w:val="0FEC50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77194434"/>
    <w:multiLevelType w:val="hybridMultilevel"/>
    <w:tmpl w:val="9F1ECB0A"/>
    <w:lvl w:ilvl="0" w:tplc="04100019">
      <w:start w:val="1"/>
      <w:numFmt w:val="lowerLetter"/>
      <w:lvlText w:val="%1."/>
      <w:lvlJc w:val="left"/>
      <w:pPr>
        <w:ind w:left="1778"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77" w15:restartNumberingAfterBreak="0">
    <w:nsid w:val="78C4421E"/>
    <w:multiLevelType w:val="hybridMultilevel"/>
    <w:tmpl w:val="8FBE0E06"/>
    <w:lvl w:ilvl="0" w:tplc="42620E9A">
      <w:start w:val="1"/>
      <w:numFmt w:val="bullet"/>
      <w:lvlText w:val=""/>
      <w:lvlJc w:val="left"/>
      <w:pPr>
        <w:tabs>
          <w:tab w:val="num" w:pos="720"/>
        </w:tabs>
        <w:ind w:left="720" w:hanging="360"/>
      </w:pPr>
      <w:rPr>
        <w:rFonts w:ascii="Symbol" w:hAnsi="Symbol" w:hint="default"/>
        <w:color w:val="auto"/>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A2245AC"/>
    <w:multiLevelType w:val="hybridMultilevel"/>
    <w:tmpl w:val="C7767DE8"/>
    <w:lvl w:ilvl="0" w:tplc="2E608C10">
      <w:start w:val="1"/>
      <w:numFmt w:val="decimal"/>
      <w:lvlText w:val="%1."/>
      <w:lvlJc w:val="left"/>
      <w:pPr>
        <w:ind w:left="720" w:hanging="360"/>
      </w:pPr>
      <w:rPr>
        <w:rFonts w:hint="default"/>
      </w:rPr>
    </w:lvl>
    <w:lvl w:ilvl="1" w:tplc="04100019">
      <w:start w:val="1"/>
      <w:numFmt w:val="lowerLetter"/>
      <w:lvlText w:val="%2."/>
      <w:lvlJc w:val="left"/>
      <w:pPr>
        <w:ind w:left="107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9" w15:restartNumberingAfterBreak="0">
    <w:nsid w:val="7AA72590"/>
    <w:multiLevelType w:val="hybridMultilevel"/>
    <w:tmpl w:val="9FEC8866"/>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80" w15:restartNumberingAfterBreak="0">
    <w:nsid w:val="7C180AB7"/>
    <w:multiLevelType w:val="hybridMultilevel"/>
    <w:tmpl w:val="5AB4077A"/>
    <w:lvl w:ilvl="0" w:tplc="42620E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1" w15:restartNumberingAfterBreak="0">
    <w:nsid w:val="7C437A8C"/>
    <w:multiLevelType w:val="hybridMultilevel"/>
    <w:tmpl w:val="1F30D1DE"/>
    <w:lvl w:ilvl="0" w:tplc="9FDC6228">
      <w:start w:val="6"/>
      <w:numFmt w:val="lowerLetter"/>
      <w:lvlText w:val="%1."/>
      <w:lvlJc w:val="left"/>
      <w:pPr>
        <w:ind w:left="2160" w:hanging="360"/>
      </w:pPr>
      <w:rPr>
        <w:rFonts w:hint="default"/>
        <w:strike w:val="0"/>
        <w:dstrike w:val="0"/>
        <w:color w:val="auto"/>
        <w:u w:val="none"/>
        <w:effect w:val="non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2" w15:restartNumberingAfterBreak="0">
    <w:nsid w:val="7E96239F"/>
    <w:multiLevelType w:val="hybridMultilevel"/>
    <w:tmpl w:val="9154A804"/>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7BD4E6E0">
      <w:numFmt w:val="bullet"/>
      <w:lvlText w:val=""/>
      <w:lvlJc w:val="left"/>
      <w:pPr>
        <w:ind w:left="2160" w:hanging="360"/>
      </w:pPr>
      <w:rPr>
        <w:rFonts w:ascii="Symbol" w:eastAsia="Times New Roman" w:hAnsi="Symbol" w:cs="Symbol"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9"/>
  </w:num>
  <w:num w:numId="2">
    <w:abstractNumId w:val="47"/>
  </w:num>
  <w:num w:numId="3">
    <w:abstractNumId w:val="42"/>
  </w:num>
  <w:num w:numId="4">
    <w:abstractNumId w:val="0"/>
  </w:num>
  <w:num w:numId="5">
    <w:abstractNumId w:val="32"/>
  </w:num>
  <w:num w:numId="6">
    <w:abstractNumId w:val="29"/>
  </w:num>
  <w:num w:numId="7">
    <w:abstractNumId w:val="65"/>
  </w:num>
  <w:num w:numId="8">
    <w:abstractNumId w:val="53"/>
  </w:num>
  <w:num w:numId="9">
    <w:abstractNumId w:val="49"/>
  </w:num>
  <w:num w:numId="10">
    <w:abstractNumId w:val="77"/>
  </w:num>
  <w:num w:numId="11">
    <w:abstractNumId w:val="34"/>
  </w:num>
  <w:num w:numId="12">
    <w:abstractNumId w:val="30"/>
  </w:num>
  <w:num w:numId="13">
    <w:abstractNumId w:val="62"/>
  </w:num>
  <w:num w:numId="14">
    <w:abstractNumId w:val="78"/>
  </w:num>
  <w:num w:numId="15">
    <w:abstractNumId w:val="60"/>
  </w:num>
  <w:num w:numId="16">
    <w:abstractNumId w:val="67"/>
  </w:num>
  <w:num w:numId="17">
    <w:abstractNumId w:val="27"/>
  </w:num>
  <w:num w:numId="18">
    <w:abstractNumId w:val="80"/>
  </w:num>
  <w:num w:numId="19">
    <w:abstractNumId w:val="55"/>
  </w:num>
  <w:num w:numId="20">
    <w:abstractNumId w:val="75"/>
  </w:num>
  <w:num w:numId="21">
    <w:abstractNumId w:val="70"/>
  </w:num>
  <w:num w:numId="22">
    <w:abstractNumId w:val="50"/>
  </w:num>
  <w:num w:numId="23">
    <w:abstractNumId w:val="79"/>
  </w:num>
  <w:num w:numId="24">
    <w:abstractNumId w:val="76"/>
  </w:num>
  <w:num w:numId="25">
    <w:abstractNumId w:val="44"/>
  </w:num>
  <w:num w:numId="26">
    <w:abstractNumId w:val="22"/>
  </w:num>
  <w:num w:numId="27">
    <w:abstractNumId w:val="40"/>
  </w:num>
  <w:num w:numId="28">
    <w:abstractNumId w:val="73"/>
  </w:num>
  <w:num w:numId="29">
    <w:abstractNumId w:val="15"/>
  </w:num>
  <w:num w:numId="30">
    <w:abstractNumId w:val="16"/>
  </w:num>
  <w:num w:numId="31">
    <w:abstractNumId w:val="72"/>
  </w:num>
  <w:num w:numId="32">
    <w:abstractNumId w:val="37"/>
  </w:num>
  <w:num w:numId="33">
    <w:abstractNumId w:val="17"/>
  </w:num>
  <w:num w:numId="34">
    <w:abstractNumId w:val="41"/>
  </w:num>
  <w:num w:numId="35">
    <w:abstractNumId w:val="25"/>
  </w:num>
  <w:num w:numId="36">
    <w:abstractNumId w:val="18"/>
  </w:num>
  <w:num w:numId="37">
    <w:abstractNumId w:val="48"/>
  </w:num>
  <w:num w:numId="38">
    <w:abstractNumId w:val="12"/>
  </w:num>
  <w:num w:numId="39">
    <w:abstractNumId w:val="11"/>
  </w:num>
  <w:num w:numId="40">
    <w:abstractNumId w:val="43"/>
  </w:num>
  <w:num w:numId="41">
    <w:abstractNumId w:val="23"/>
  </w:num>
  <w:num w:numId="42">
    <w:abstractNumId w:val="59"/>
  </w:num>
  <w:num w:numId="43">
    <w:abstractNumId w:val="33"/>
  </w:num>
  <w:num w:numId="44">
    <w:abstractNumId w:val="7"/>
  </w:num>
  <w:num w:numId="45">
    <w:abstractNumId w:val="71"/>
  </w:num>
  <w:num w:numId="46">
    <w:abstractNumId w:val="39"/>
  </w:num>
  <w:num w:numId="47">
    <w:abstractNumId w:val="54"/>
  </w:num>
  <w:num w:numId="48">
    <w:abstractNumId w:val="3"/>
  </w:num>
  <w:num w:numId="49">
    <w:abstractNumId w:val="69"/>
  </w:num>
  <w:num w:numId="50">
    <w:abstractNumId w:val="20"/>
  </w:num>
  <w:num w:numId="51">
    <w:abstractNumId w:val="68"/>
  </w:num>
  <w:num w:numId="52">
    <w:abstractNumId w:val="74"/>
  </w:num>
  <w:num w:numId="53">
    <w:abstractNumId w:val="51"/>
  </w:num>
  <w:num w:numId="54">
    <w:abstractNumId w:val="28"/>
  </w:num>
  <w:num w:numId="55">
    <w:abstractNumId w:val="35"/>
  </w:num>
  <w:num w:numId="56">
    <w:abstractNumId w:val="45"/>
  </w:num>
  <w:num w:numId="57">
    <w:abstractNumId w:val="57"/>
    <w:lvlOverride w:ilvl="0"/>
    <w:lvlOverride w:ilvl="1"/>
    <w:lvlOverride w:ilvl="2">
      <w:startOverride w:val="1"/>
    </w:lvlOverride>
    <w:lvlOverride w:ilvl="3"/>
    <w:lvlOverride w:ilvl="4"/>
    <w:lvlOverride w:ilvl="5"/>
    <w:lvlOverride w:ilvl="6"/>
    <w:lvlOverride w:ilvl="7"/>
    <w:lvlOverride w:ilvl="8"/>
  </w:num>
  <w:num w:numId="58">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
  </w:num>
  <w:num w:numId="6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13"/>
  </w:num>
  <w:num w:numId="63">
    <w:abstractNumId w:val="46"/>
  </w:num>
  <w:num w:numId="64">
    <w:abstractNumId w:val="13"/>
  </w:num>
  <w:num w:numId="65">
    <w:abstractNumId w:val="6"/>
  </w:num>
  <w:num w:numId="66">
    <w:abstractNumId w:val="24"/>
  </w:num>
  <w:num w:numId="67">
    <w:abstractNumId w:val="66"/>
  </w:num>
  <w:num w:numId="68">
    <w:abstractNumId w:val="38"/>
  </w:num>
  <w:num w:numId="69">
    <w:abstractNumId w:val="52"/>
  </w:num>
  <w:num w:numId="70">
    <w:abstractNumId w:val="8"/>
  </w:num>
  <w:num w:numId="71">
    <w:abstractNumId w:val="1"/>
  </w:num>
  <w:num w:numId="72">
    <w:abstractNumId w:val="82"/>
  </w:num>
  <w:num w:numId="73">
    <w:abstractNumId w:val="19"/>
  </w:num>
  <w:num w:numId="74">
    <w:abstractNumId w:val="14"/>
  </w:num>
  <w:num w:numId="75">
    <w:abstractNumId w:val="61"/>
  </w:num>
  <w:num w:numId="76">
    <w:abstractNumId w:val="5"/>
  </w:num>
  <w:num w:numId="77">
    <w:abstractNumId w:val="56"/>
  </w:num>
  <w:num w:numId="78">
    <w:abstractNumId w:val="36"/>
  </w:num>
  <w:num w:numId="79">
    <w:abstractNumId w:val="64"/>
  </w:num>
  <w:num w:numId="80">
    <w:abstractNumId w:val="10"/>
  </w:num>
  <w:num w:numId="81">
    <w:abstractNumId w:val="21"/>
  </w:num>
  <w:num w:numId="82">
    <w:abstractNumId w:val="4"/>
  </w:num>
  <w:num w:numId="83">
    <w:abstractNumId w:val="81"/>
  </w:num>
  <w:num w:numId="84">
    <w:abstractNumId w:val="58"/>
  </w:num>
  <w:num w:numId="85">
    <w:abstractNumId w:val="31"/>
  </w:num>
  <w:numIdMacAtCleanup w:val="7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it-IT" w:vendorID="64" w:dllVersion="131078"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283"/>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268C"/>
    <w:rsid w:val="00000632"/>
    <w:rsid w:val="00001B37"/>
    <w:rsid w:val="00001EEC"/>
    <w:rsid w:val="0000217D"/>
    <w:rsid w:val="00003A08"/>
    <w:rsid w:val="00003D12"/>
    <w:rsid w:val="00003F81"/>
    <w:rsid w:val="00004A7C"/>
    <w:rsid w:val="00004F1B"/>
    <w:rsid w:val="000053D8"/>
    <w:rsid w:val="0000547F"/>
    <w:rsid w:val="00006598"/>
    <w:rsid w:val="00006995"/>
    <w:rsid w:val="00006D9B"/>
    <w:rsid w:val="00011092"/>
    <w:rsid w:val="0001124A"/>
    <w:rsid w:val="0001192B"/>
    <w:rsid w:val="00011E9A"/>
    <w:rsid w:val="00012C1F"/>
    <w:rsid w:val="00012CB6"/>
    <w:rsid w:val="0001365A"/>
    <w:rsid w:val="000162B9"/>
    <w:rsid w:val="00016801"/>
    <w:rsid w:val="0001724E"/>
    <w:rsid w:val="000202C1"/>
    <w:rsid w:val="00021880"/>
    <w:rsid w:val="000222BB"/>
    <w:rsid w:val="00026076"/>
    <w:rsid w:val="00026C9F"/>
    <w:rsid w:val="00027141"/>
    <w:rsid w:val="0002720B"/>
    <w:rsid w:val="00030DD6"/>
    <w:rsid w:val="00031B46"/>
    <w:rsid w:val="00031DC2"/>
    <w:rsid w:val="000320FB"/>
    <w:rsid w:val="000324DC"/>
    <w:rsid w:val="000328DE"/>
    <w:rsid w:val="00032DA2"/>
    <w:rsid w:val="00032F76"/>
    <w:rsid w:val="0003358D"/>
    <w:rsid w:val="000336C2"/>
    <w:rsid w:val="00033A1F"/>
    <w:rsid w:val="000344DC"/>
    <w:rsid w:val="000344FE"/>
    <w:rsid w:val="00034700"/>
    <w:rsid w:val="00034E59"/>
    <w:rsid w:val="00036344"/>
    <w:rsid w:val="00036EB6"/>
    <w:rsid w:val="00037005"/>
    <w:rsid w:val="0004133E"/>
    <w:rsid w:val="0004529D"/>
    <w:rsid w:val="00045EB7"/>
    <w:rsid w:val="00047141"/>
    <w:rsid w:val="00050162"/>
    <w:rsid w:val="000505D8"/>
    <w:rsid w:val="000518EA"/>
    <w:rsid w:val="00052BB6"/>
    <w:rsid w:val="00053806"/>
    <w:rsid w:val="00054E01"/>
    <w:rsid w:val="00055169"/>
    <w:rsid w:val="000551D7"/>
    <w:rsid w:val="00057ADC"/>
    <w:rsid w:val="00060BCA"/>
    <w:rsid w:val="000618D5"/>
    <w:rsid w:val="00062D6F"/>
    <w:rsid w:val="00063226"/>
    <w:rsid w:val="00065C5B"/>
    <w:rsid w:val="00067147"/>
    <w:rsid w:val="00067ED6"/>
    <w:rsid w:val="00070B0E"/>
    <w:rsid w:val="000720E5"/>
    <w:rsid w:val="000729B4"/>
    <w:rsid w:val="00073E6C"/>
    <w:rsid w:val="0007547D"/>
    <w:rsid w:val="00075638"/>
    <w:rsid w:val="0007651E"/>
    <w:rsid w:val="0007702B"/>
    <w:rsid w:val="00077394"/>
    <w:rsid w:val="000805CB"/>
    <w:rsid w:val="00081468"/>
    <w:rsid w:val="00081CC4"/>
    <w:rsid w:val="00084298"/>
    <w:rsid w:val="000859F4"/>
    <w:rsid w:val="00086FAC"/>
    <w:rsid w:val="0008705C"/>
    <w:rsid w:val="0008795F"/>
    <w:rsid w:val="000906EC"/>
    <w:rsid w:val="0009114B"/>
    <w:rsid w:val="00091B9D"/>
    <w:rsid w:val="00092643"/>
    <w:rsid w:val="00094712"/>
    <w:rsid w:val="00094B82"/>
    <w:rsid w:val="00094E0B"/>
    <w:rsid w:val="00097BCE"/>
    <w:rsid w:val="000A1BBC"/>
    <w:rsid w:val="000A240C"/>
    <w:rsid w:val="000A308D"/>
    <w:rsid w:val="000A4D72"/>
    <w:rsid w:val="000A5416"/>
    <w:rsid w:val="000A7080"/>
    <w:rsid w:val="000B0BF2"/>
    <w:rsid w:val="000B12BC"/>
    <w:rsid w:val="000B16B3"/>
    <w:rsid w:val="000B1881"/>
    <w:rsid w:val="000B1DCE"/>
    <w:rsid w:val="000B25F5"/>
    <w:rsid w:val="000B3D02"/>
    <w:rsid w:val="000B724A"/>
    <w:rsid w:val="000B7BA3"/>
    <w:rsid w:val="000C00E8"/>
    <w:rsid w:val="000C14F2"/>
    <w:rsid w:val="000C1BE5"/>
    <w:rsid w:val="000C2917"/>
    <w:rsid w:val="000C3464"/>
    <w:rsid w:val="000C34BF"/>
    <w:rsid w:val="000C38D7"/>
    <w:rsid w:val="000C79A1"/>
    <w:rsid w:val="000C7AD9"/>
    <w:rsid w:val="000D06D6"/>
    <w:rsid w:val="000D295A"/>
    <w:rsid w:val="000D31AC"/>
    <w:rsid w:val="000D4CF0"/>
    <w:rsid w:val="000D6286"/>
    <w:rsid w:val="000D6C19"/>
    <w:rsid w:val="000D6F27"/>
    <w:rsid w:val="000D728F"/>
    <w:rsid w:val="000D72B9"/>
    <w:rsid w:val="000D75B1"/>
    <w:rsid w:val="000E0176"/>
    <w:rsid w:val="000E0BBF"/>
    <w:rsid w:val="000E106D"/>
    <w:rsid w:val="000E1216"/>
    <w:rsid w:val="000E1623"/>
    <w:rsid w:val="000E183D"/>
    <w:rsid w:val="000E1F4B"/>
    <w:rsid w:val="000E32BA"/>
    <w:rsid w:val="000E390C"/>
    <w:rsid w:val="000E3CD6"/>
    <w:rsid w:val="000E48D8"/>
    <w:rsid w:val="000E6886"/>
    <w:rsid w:val="000E6D04"/>
    <w:rsid w:val="000F29EF"/>
    <w:rsid w:val="000F2B32"/>
    <w:rsid w:val="000F3503"/>
    <w:rsid w:val="000F5BB8"/>
    <w:rsid w:val="000F5FA3"/>
    <w:rsid w:val="000F628F"/>
    <w:rsid w:val="000F63BA"/>
    <w:rsid w:val="000F65F7"/>
    <w:rsid w:val="000F705C"/>
    <w:rsid w:val="00100158"/>
    <w:rsid w:val="001004C3"/>
    <w:rsid w:val="00102635"/>
    <w:rsid w:val="0010307C"/>
    <w:rsid w:val="0010330E"/>
    <w:rsid w:val="001033AD"/>
    <w:rsid w:val="001038D0"/>
    <w:rsid w:val="001063DF"/>
    <w:rsid w:val="001074CD"/>
    <w:rsid w:val="001113A0"/>
    <w:rsid w:val="00113343"/>
    <w:rsid w:val="0011355F"/>
    <w:rsid w:val="00114B24"/>
    <w:rsid w:val="00114C13"/>
    <w:rsid w:val="00116030"/>
    <w:rsid w:val="00117D26"/>
    <w:rsid w:val="00122F50"/>
    <w:rsid w:val="00123975"/>
    <w:rsid w:val="00125BD2"/>
    <w:rsid w:val="00126C19"/>
    <w:rsid w:val="00126DE5"/>
    <w:rsid w:val="00127D8F"/>
    <w:rsid w:val="0013068D"/>
    <w:rsid w:val="00130966"/>
    <w:rsid w:val="00131028"/>
    <w:rsid w:val="00131217"/>
    <w:rsid w:val="001314A0"/>
    <w:rsid w:val="001319F3"/>
    <w:rsid w:val="00132753"/>
    <w:rsid w:val="00132AC9"/>
    <w:rsid w:val="00133663"/>
    <w:rsid w:val="00133F05"/>
    <w:rsid w:val="00134CC8"/>
    <w:rsid w:val="00135245"/>
    <w:rsid w:val="00135D0D"/>
    <w:rsid w:val="00140487"/>
    <w:rsid w:val="0014085B"/>
    <w:rsid w:val="00142087"/>
    <w:rsid w:val="00144A30"/>
    <w:rsid w:val="00145520"/>
    <w:rsid w:val="00146554"/>
    <w:rsid w:val="001466DF"/>
    <w:rsid w:val="00146CB3"/>
    <w:rsid w:val="00147A2C"/>
    <w:rsid w:val="00147F7E"/>
    <w:rsid w:val="00150CE0"/>
    <w:rsid w:val="00151F2D"/>
    <w:rsid w:val="00152C94"/>
    <w:rsid w:val="001534AE"/>
    <w:rsid w:val="00154F30"/>
    <w:rsid w:val="00156BD7"/>
    <w:rsid w:val="00156E7C"/>
    <w:rsid w:val="00157156"/>
    <w:rsid w:val="001608A9"/>
    <w:rsid w:val="001613D8"/>
    <w:rsid w:val="001634F5"/>
    <w:rsid w:val="00163502"/>
    <w:rsid w:val="00163CF1"/>
    <w:rsid w:val="00164519"/>
    <w:rsid w:val="00164CEA"/>
    <w:rsid w:val="0016532B"/>
    <w:rsid w:val="001656EC"/>
    <w:rsid w:val="001658E9"/>
    <w:rsid w:val="001659E3"/>
    <w:rsid w:val="001672E2"/>
    <w:rsid w:val="001673E8"/>
    <w:rsid w:val="00167C73"/>
    <w:rsid w:val="00174013"/>
    <w:rsid w:val="00176D44"/>
    <w:rsid w:val="001775B6"/>
    <w:rsid w:val="00177F98"/>
    <w:rsid w:val="00180F22"/>
    <w:rsid w:val="0018132F"/>
    <w:rsid w:val="00181E5D"/>
    <w:rsid w:val="0018231D"/>
    <w:rsid w:val="00183D39"/>
    <w:rsid w:val="00183E03"/>
    <w:rsid w:val="00184DD7"/>
    <w:rsid w:val="00184E6A"/>
    <w:rsid w:val="00186261"/>
    <w:rsid w:val="00186530"/>
    <w:rsid w:val="0018663B"/>
    <w:rsid w:val="00186717"/>
    <w:rsid w:val="00186D75"/>
    <w:rsid w:val="0018766D"/>
    <w:rsid w:val="00187D6A"/>
    <w:rsid w:val="00190D19"/>
    <w:rsid w:val="00190FF2"/>
    <w:rsid w:val="00191984"/>
    <w:rsid w:val="001923F2"/>
    <w:rsid w:val="00193533"/>
    <w:rsid w:val="00194BD5"/>
    <w:rsid w:val="00195659"/>
    <w:rsid w:val="001961C4"/>
    <w:rsid w:val="001966C4"/>
    <w:rsid w:val="001A07A6"/>
    <w:rsid w:val="001A1F35"/>
    <w:rsid w:val="001A23D6"/>
    <w:rsid w:val="001A566A"/>
    <w:rsid w:val="001A6A48"/>
    <w:rsid w:val="001A7185"/>
    <w:rsid w:val="001A77A2"/>
    <w:rsid w:val="001B05D7"/>
    <w:rsid w:val="001B1474"/>
    <w:rsid w:val="001B5290"/>
    <w:rsid w:val="001B5731"/>
    <w:rsid w:val="001B5C11"/>
    <w:rsid w:val="001B60C0"/>
    <w:rsid w:val="001B7E7A"/>
    <w:rsid w:val="001C0132"/>
    <w:rsid w:val="001C0597"/>
    <w:rsid w:val="001C2100"/>
    <w:rsid w:val="001C241D"/>
    <w:rsid w:val="001C25FC"/>
    <w:rsid w:val="001C2B3C"/>
    <w:rsid w:val="001C39CA"/>
    <w:rsid w:val="001C62F2"/>
    <w:rsid w:val="001C69BD"/>
    <w:rsid w:val="001C71B3"/>
    <w:rsid w:val="001C78A3"/>
    <w:rsid w:val="001C7993"/>
    <w:rsid w:val="001D174D"/>
    <w:rsid w:val="001D23A2"/>
    <w:rsid w:val="001D4477"/>
    <w:rsid w:val="001D5085"/>
    <w:rsid w:val="001D5BA3"/>
    <w:rsid w:val="001D5DB8"/>
    <w:rsid w:val="001D6986"/>
    <w:rsid w:val="001D70D5"/>
    <w:rsid w:val="001E093D"/>
    <w:rsid w:val="001E0A96"/>
    <w:rsid w:val="001E0C83"/>
    <w:rsid w:val="001E2EE5"/>
    <w:rsid w:val="001E4D13"/>
    <w:rsid w:val="001E5839"/>
    <w:rsid w:val="001E5A0E"/>
    <w:rsid w:val="001E68BB"/>
    <w:rsid w:val="001E6DBE"/>
    <w:rsid w:val="001F0746"/>
    <w:rsid w:val="001F1F1F"/>
    <w:rsid w:val="001F2835"/>
    <w:rsid w:val="001F284C"/>
    <w:rsid w:val="001F56F6"/>
    <w:rsid w:val="002002DD"/>
    <w:rsid w:val="002002E4"/>
    <w:rsid w:val="00201018"/>
    <w:rsid w:val="00201246"/>
    <w:rsid w:val="0020373A"/>
    <w:rsid w:val="00203AEF"/>
    <w:rsid w:val="002058EF"/>
    <w:rsid w:val="002067D8"/>
    <w:rsid w:val="002069FB"/>
    <w:rsid w:val="00207B03"/>
    <w:rsid w:val="002119A1"/>
    <w:rsid w:val="00213C61"/>
    <w:rsid w:val="00215075"/>
    <w:rsid w:val="00215133"/>
    <w:rsid w:val="002171EF"/>
    <w:rsid w:val="00220F4C"/>
    <w:rsid w:val="00221417"/>
    <w:rsid w:val="0022753A"/>
    <w:rsid w:val="002307B3"/>
    <w:rsid w:val="00230B7A"/>
    <w:rsid w:val="0023202F"/>
    <w:rsid w:val="00233A84"/>
    <w:rsid w:val="00233AB4"/>
    <w:rsid w:val="00236899"/>
    <w:rsid w:val="00236C55"/>
    <w:rsid w:val="00237679"/>
    <w:rsid w:val="00237DBB"/>
    <w:rsid w:val="00241F62"/>
    <w:rsid w:val="00242666"/>
    <w:rsid w:val="00242BD6"/>
    <w:rsid w:val="00246E17"/>
    <w:rsid w:val="002473A1"/>
    <w:rsid w:val="00247FC4"/>
    <w:rsid w:val="00250076"/>
    <w:rsid w:val="00250764"/>
    <w:rsid w:val="00251611"/>
    <w:rsid w:val="00251A42"/>
    <w:rsid w:val="00251C69"/>
    <w:rsid w:val="002530E9"/>
    <w:rsid w:val="002540F4"/>
    <w:rsid w:val="0025541D"/>
    <w:rsid w:val="00256045"/>
    <w:rsid w:val="00261347"/>
    <w:rsid w:val="00262139"/>
    <w:rsid w:val="00262F3B"/>
    <w:rsid w:val="00263390"/>
    <w:rsid w:val="0026369E"/>
    <w:rsid w:val="00264342"/>
    <w:rsid w:val="00265B42"/>
    <w:rsid w:val="00265C12"/>
    <w:rsid w:val="00266076"/>
    <w:rsid w:val="00266556"/>
    <w:rsid w:val="002666AE"/>
    <w:rsid w:val="002667BE"/>
    <w:rsid w:val="002707CD"/>
    <w:rsid w:val="00271A87"/>
    <w:rsid w:val="002722F8"/>
    <w:rsid w:val="00273DFB"/>
    <w:rsid w:val="002746B8"/>
    <w:rsid w:val="00274A33"/>
    <w:rsid w:val="002760EE"/>
    <w:rsid w:val="002766DD"/>
    <w:rsid w:val="00277B9D"/>
    <w:rsid w:val="00280356"/>
    <w:rsid w:val="00282191"/>
    <w:rsid w:val="0028288C"/>
    <w:rsid w:val="0028530D"/>
    <w:rsid w:val="002855AE"/>
    <w:rsid w:val="00290EE0"/>
    <w:rsid w:val="00291478"/>
    <w:rsid w:val="00291751"/>
    <w:rsid w:val="00292328"/>
    <w:rsid w:val="00292657"/>
    <w:rsid w:val="00293FAA"/>
    <w:rsid w:val="0029456D"/>
    <w:rsid w:val="002A3126"/>
    <w:rsid w:val="002A32BA"/>
    <w:rsid w:val="002A476F"/>
    <w:rsid w:val="002A5A9B"/>
    <w:rsid w:val="002A754E"/>
    <w:rsid w:val="002B05A1"/>
    <w:rsid w:val="002B127F"/>
    <w:rsid w:val="002B16EA"/>
    <w:rsid w:val="002B2497"/>
    <w:rsid w:val="002B2632"/>
    <w:rsid w:val="002B3A12"/>
    <w:rsid w:val="002B3A8E"/>
    <w:rsid w:val="002B421C"/>
    <w:rsid w:val="002B6465"/>
    <w:rsid w:val="002B6DEA"/>
    <w:rsid w:val="002B6E8F"/>
    <w:rsid w:val="002B7667"/>
    <w:rsid w:val="002C149E"/>
    <w:rsid w:val="002C2D01"/>
    <w:rsid w:val="002C4CDA"/>
    <w:rsid w:val="002C6CC3"/>
    <w:rsid w:val="002C7ECF"/>
    <w:rsid w:val="002D104E"/>
    <w:rsid w:val="002D35F5"/>
    <w:rsid w:val="002D3F0B"/>
    <w:rsid w:val="002D4F98"/>
    <w:rsid w:val="002D6083"/>
    <w:rsid w:val="002D7218"/>
    <w:rsid w:val="002D72ED"/>
    <w:rsid w:val="002D74A7"/>
    <w:rsid w:val="002E31FB"/>
    <w:rsid w:val="002E3F24"/>
    <w:rsid w:val="002E40E6"/>
    <w:rsid w:val="002E4F6A"/>
    <w:rsid w:val="002F01B5"/>
    <w:rsid w:val="002F038D"/>
    <w:rsid w:val="002F23FA"/>
    <w:rsid w:val="002F3222"/>
    <w:rsid w:val="002F3E79"/>
    <w:rsid w:val="002F43BC"/>
    <w:rsid w:val="002F5C8B"/>
    <w:rsid w:val="002F758E"/>
    <w:rsid w:val="002F7B5F"/>
    <w:rsid w:val="0030298D"/>
    <w:rsid w:val="0030377E"/>
    <w:rsid w:val="00305DE5"/>
    <w:rsid w:val="003062CC"/>
    <w:rsid w:val="003072B7"/>
    <w:rsid w:val="00307351"/>
    <w:rsid w:val="00307557"/>
    <w:rsid w:val="00307628"/>
    <w:rsid w:val="00311047"/>
    <w:rsid w:val="003128B8"/>
    <w:rsid w:val="00312A52"/>
    <w:rsid w:val="003131F6"/>
    <w:rsid w:val="00313327"/>
    <w:rsid w:val="0031414C"/>
    <w:rsid w:val="00314FCF"/>
    <w:rsid w:val="003173FC"/>
    <w:rsid w:val="003174F0"/>
    <w:rsid w:val="003177B7"/>
    <w:rsid w:val="0032037B"/>
    <w:rsid w:val="00320941"/>
    <w:rsid w:val="00320A6D"/>
    <w:rsid w:val="00322DBE"/>
    <w:rsid w:val="003231EF"/>
    <w:rsid w:val="003243BE"/>
    <w:rsid w:val="003255FE"/>
    <w:rsid w:val="00325C14"/>
    <w:rsid w:val="003260B2"/>
    <w:rsid w:val="003262D8"/>
    <w:rsid w:val="003275AD"/>
    <w:rsid w:val="0033035C"/>
    <w:rsid w:val="00330DCE"/>
    <w:rsid w:val="003331D5"/>
    <w:rsid w:val="00333DBF"/>
    <w:rsid w:val="00336B77"/>
    <w:rsid w:val="00341ADD"/>
    <w:rsid w:val="00341BD1"/>
    <w:rsid w:val="00342CD0"/>
    <w:rsid w:val="00347591"/>
    <w:rsid w:val="00347A47"/>
    <w:rsid w:val="00347F15"/>
    <w:rsid w:val="0035017D"/>
    <w:rsid w:val="00350A30"/>
    <w:rsid w:val="00350ED9"/>
    <w:rsid w:val="00350F0F"/>
    <w:rsid w:val="003511DD"/>
    <w:rsid w:val="00351719"/>
    <w:rsid w:val="00352150"/>
    <w:rsid w:val="00354125"/>
    <w:rsid w:val="0035665F"/>
    <w:rsid w:val="0035686A"/>
    <w:rsid w:val="00360619"/>
    <w:rsid w:val="0036122F"/>
    <w:rsid w:val="00361BD6"/>
    <w:rsid w:val="00362E6B"/>
    <w:rsid w:val="00363525"/>
    <w:rsid w:val="0036358E"/>
    <w:rsid w:val="00363D3A"/>
    <w:rsid w:val="00363FA2"/>
    <w:rsid w:val="003642BC"/>
    <w:rsid w:val="00370108"/>
    <w:rsid w:val="0037045D"/>
    <w:rsid w:val="00370AF2"/>
    <w:rsid w:val="003727B4"/>
    <w:rsid w:val="00372C5A"/>
    <w:rsid w:val="0037306D"/>
    <w:rsid w:val="0037317B"/>
    <w:rsid w:val="00374DE0"/>
    <w:rsid w:val="0037761A"/>
    <w:rsid w:val="00380C1A"/>
    <w:rsid w:val="00382253"/>
    <w:rsid w:val="00382A42"/>
    <w:rsid w:val="00382EF8"/>
    <w:rsid w:val="00385F20"/>
    <w:rsid w:val="00386482"/>
    <w:rsid w:val="00386798"/>
    <w:rsid w:val="00390D94"/>
    <w:rsid w:val="00390F25"/>
    <w:rsid w:val="0039171C"/>
    <w:rsid w:val="00391874"/>
    <w:rsid w:val="003937EE"/>
    <w:rsid w:val="00393E82"/>
    <w:rsid w:val="0039444D"/>
    <w:rsid w:val="00394779"/>
    <w:rsid w:val="003948F6"/>
    <w:rsid w:val="00394D20"/>
    <w:rsid w:val="00395BB6"/>
    <w:rsid w:val="00395E56"/>
    <w:rsid w:val="00396AA7"/>
    <w:rsid w:val="003977C4"/>
    <w:rsid w:val="003A1144"/>
    <w:rsid w:val="003A1A7F"/>
    <w:rsid w:val="003A29D5"/>
    <w:rsid w:val="003A3722"/>
    <w:rsid w:val="003A4E5C"/>
    <w:rsid w:val="003A56E3"/>
    <w:rsid w:val="003A59E6"/>
    <w:rsid w:val="003A72CA"/>
    <w:rsid w:val="003A7520"/>
    <w:rsid w:val="003B087B"/>
    <w:rsid w:val="003B1C8C"/>
    <w:rsid w:val="003B2BE3"/>
    <w:rsid w:val="003B3603"/>
    <w:rsid w:val="003B44FB"/>
    <w:rsid w:val="003B5057"/>
    <w:rsid w:val="003B54C4"/>
    <w:rsid w:val="003B5C86"/>
    <w:rsid w:val="003B665B"/>
    <w:rsid w:val="003C0179"/>
    <w:rsid w:val="003C2C8A"/>
    <w:rsid w:val="003C3B3E"/>
    <w:rsid w:val="003C458F"/>
    <w:rsid w:val="003C4E9E"/>
    <w:rsid w:val="003C4F6F"/>
    <w:rsid w:val="003C5789"/>
    <w:rsid w:val="003C7AA0"/>
    <w:rsid w:val="003D1673"/>
    <w:rsid w:val="003D29FA"/>
    <w:rsid w:val="003D2E37"/>
    <w:rsid w:val="003D4F1C"/>
    <w:rsid w:val="003D550C"/>
    <w:rsid w:val="003D6503"/>
    <w:rsid w:val="003D6833"/>
    <w:rsid w:val="003D6B90"/>
    <w:rsid w:val="003D73ED"/>
    <w:rsid w:val="003D7C10"/>
    <w:rsid w:val="003E5127"/>
    <w:rsid w:val="003E51A2"/>
    <w:rsid w:val="003E55D4"/>
    <w:rsid w:val="003E57EE"/>
    <w:rsid w:val="003E75C6"/>
    <w:rsid w:val="003E78E8"/>
    <w:rsid w:val="003F0906"/>
    <w:rsid w:val="003F11C8"/>
    <w:rsid w:val="003F2C78"/>
    <w:rsid w:val="003F69CF"/>
    <w:rsid w:val="003F6A88"/>
    <w:rsid w:val="00400A3C"/>
    <w:rsid w:val="00401385"/>
    <w:rsid w:val="00403C05"/>
    <w:rsid w:val="00403FFD"/>
    <w:rsid w:val="00404B94"/>
    <w:rsid w:val="00406533"/>
    <w:rsid w:val="00407F2A"/>
    <w:rsid w:val="0041256A"/>
    <w:rsid w:val="00413329"/>
    <w:rsid w:val="0041485F"/>
    <w:rsid w:val="00415D47"/>
    <w:rsid w:val="0042188D"/>
    <w:rsid w:val="00423C24"/>
    <w:rsid w:val="00425FB3"/>
    <w:rsid w:val="0042740A"/>
    <w:rsid w:val="00430AF4"/>
    <w:rsid w:val="00432B43"/>
    <w:rsid w:val="00434220"/>
    <w:rsid w:val="00434D29"/>
    <w:rsid w:val="00437C96"/>
    <w:rsid w:val="0044090A"/>
    <w:rsid w:val="004418DC"/>
    <w:rsid w:val="00443525"/>
    <w:rsid w:val="0044416D"/>
    <w:rsid w:val="00444918"/>
    <w:rsid w:val="00444B31"/>
    <w:rsid w:val="00444E3F"/>
    <w:rsid w:val="00445F71"/>
    <w:rsid w:val="0045085A"/>
    <w:rsid w:val="00453BF4"/>
    <w:rsid w:val="004541C2"/>
    <w:rsid w:val="0045420C"/>
    <w:rsid w:val="00455F7B"/>
    <w:rsid w:val="004561A3"/>
    <w:rsid w:val="00460F9F"/>
    <w:rsid w:val="004618AB"/>
    <w:rsid w:val="00462420"/>
    <w:rsid w:val="00462A3A"/>
    <w:rsid w:val="00463452"/>
    <w:rsid w:val="004637B4"/>
    <w:rsid w:val="00474EA9"/>
    <w:rsid w:val="004772F2"/>
    <w:rsid w:val="00480AAB"/>
    <w:rsid w:val="00480B32"/>
    <w:rsid w:val="00481052"/>
    <w:rsid w:val="004810B7"/>
    <w:rsid w:val="00482182"/>
    <w:rsid w:val="00482C38"/>
    <w:rsid w:val="00483962"/>
    <w:rsid w:val="004843B8"/>
    <w:rsid w:val="004849FD"/>
    <w:rsid w:val="00484BFB"/>
    <w:rsid w:val="004852B7"/>
    <w:rsid w:val="004855DD"/>
    <w:rsid w:val="00486454"/>
    <w:rsid w:val="0048707B"/>
    <w:rsid w:val="004904D7"/>
    <w:rsid w:val="00490F4F"/>
    <w:rsid w:val="00490FAB"/>
    <w:rsid w:val="00492D2F"/>
    <w:rsid w:val="004970AA"/>
    <w:rsid w:val="004A0353"/>
    <w:rsid w:val="004A16D9"/>
    <w:rsid w:val="004A2303"/>
    <w:rsid w:val="004A2C47"/>
    <w:rsid w:val="004A53B5"/>
    <w:rsid w:val="004A56A4"/>
    <w:rsid w:val="004A6A0E"/>
    <w:rsid w:val="004A6E96"/>
    <w:rsid w:val="004A76FC"/>
    <w:rsid w:val="004B0133"/>
    <w:rsid w:val="004B39D2"/>
    <w:rsid w:val="004B6D09"/>
    <w:rsid w:val="004C0DAA"/>
    <w:rsid w:val="004C0FDA"/>
    <w:rsid w:val="004C24CA"/>
    <w:rsid w:val="004C51F9"/>
    <w:rsid w:val="004C6FC8"/>
    <w:rsid w:val="004C7A3C"/>
    <w:rsid w:val="004D15C3"/>
    <w:rsid w:val="004D24DD"/>
    <w:rsid w:val="004D28E1"/>
    <w:rsid w:val="004D3CBE"/>
    <w:rsid w:val="004D470B"/>
    <w:rsid w:val="004D5AC8"/>
    <w:rsid w:val="004D6958"/>
    <w:rsid w:val="004D7E54"/>
    <w:rsid w:val="004E1142"/>
    <w:rsid w:val="004E17FC"/>
    <w:rsid w:val="004E2286"/>
    <w:rsid w:val="004E2375"/>
    <w:rsid w:val="004E4EB1"/>
    <w:rsid w:val="004E6E1B"/>
    <w:rsid w:val="004F09B4"/>
    <w:rsid w:val="004F23D4"/>
    <w:rsid w:val="004F2FE1"/>
    <w:rsid w:val="004F324F"/>
    <w:rsid w:val="004F4034"/>
    <w:rsid w:val="004F4867"/>
    <w:rsid w:val="004F689C"/>
    <w:rsid w:val="00500AE9"/>
    <w:rsid w:val="00500CA8"/>
    <w:rsid w:val="00502DC3"/>
    <w:rsid w:val="00502F1A"/>
    <w:rsid w:val="00503385"/>
    <w:rsid w:val="00503C8A"/>
    <w:rsid w:val="00503FD7"/>
    <w:rsid w:val="005041ED"/>
    <w:rsid w:val="005045BF"/>
    <w:rsid w:val="00504803"/>
    <w:rsid w:val="005064A6"/>
    <w:rsid w:val="00506D13"/>
    <w:rsid w:val="00507000"/>
    <w:rsid w:val="00510051"/>
    <w:rsid w:val="00510102"/>
    <w:rsid w:val="005105E6"/>
    <w:rsid w:val="00510C28"/>
    <w:rsid w:val="005114AD"/>
    <w:rsid w:val="00512CB2"/>
    <w:rsid w:val="005145EC"/>
    <w:rsid w:val="0051581F"/>
    <w:rsid w:val="00517F48"/>
    <w:rsid w:val="0052015F"/>
    <w:rsid w:val="00520496"/>
    <w:rsid w:val="0052082F"/>
    <w:rsid w:val="00520C71"/>
    <w:rsid w:val="0052164B"/>
    <w:rsid w:val="00521BFE"/>
    <w:rsid w:val="005222BD"/>
    <w:rsid w:val="00524666"/>
    <w:rsid w:val="005253B4"/>
    <w:rsid w:val="00525418"/>
    <w:rsid w:val="00525C6F"/>
    <w:rsid w:val="00525FA0"/>
    <w:rsid w:val="00526B22"/>
    <w:rsid w:val="00527558"/>
    <w:rsid w:val="00530028"/>
    <w:rsid w:val="0053050D"/>
    <w:rsid w:val="00531C9D"/>
    <w:rsid w:val="005321BC"/>
    <w:rsid w:val="005324EF"/>
    <w:rsid w:val="00533456"/>
    <w:rsid w:val="00534288"/>
    <w:rsid w:val="005366D8"/>
    <w:rsid w:val="0054136A"/>
    <w:rsid w:val="00542CAB"/>
    <w:rsid w:val="005452B8"/>
    <w:rsid w:val="00545BC9"/>
    <w:rsid w:val="00545DDA"/>
    <w:rsid w:val="00546965"/>
    <w:rsid w:val="00546A4F"/>
    <w:rsid w:val="005506B3"/>
    <w:rsid w:val="005529B7"/>
    <w:rsid w:val="005542CB"/>
    <w:rsid w:val="00554B49"/>
    <w:rsid w:val="00555287"/>
    <w:rsid w:val="0055586A"/>
    <w:rsid w:val="005562C5"/>
    <w:rsid w:val="00556B6F"/>
    <w:rsid w:val="005574E0"/>
    <w:rsid w:val="00557EDB"/>
    <w:rsid w:val="005601F3"/>
    <w:rsid w:val="00560436"/>
    <w:rsid w:val="0056055F"/>
    <w:rsid w:val="005618DC"/>
    <w:rsid w:val="00561A54"/>
    <w:rsid w:val="00564871"/>
    <w:rsid w:val="00565A30"/>
    <w:rsid w:val="005666B4"/>
    <w:rsid w:val="00570A0C"/>
    <w:rsid w:val="00571273"/>
    <w:rsid w:val="00571980"/>
    <w:rsid w:val="00575199"/>
    <w:rsid w:val="00575FF6"/>
    <w:rsid w:val="0057606F"/>
    <w:rsid w:val="00580438"/>
    <w:rsid w:val="00581875"/>
    <w:rsid w:val="0058245D"/>
    <w:rsid w:val="005829AD"/>
    <w:rsid w:val="005834CC"/>
    <w:rsid w:val="00583B30"/>
    <w:rsid w:val="005849D9"/>
    <w:rsid w:val="00584DDD"/>
    <w:rsid w:val="00584EFD"/>
    <w:rsid w:val="0058516E"/>
    <w:rsid w:val="00585508"/>
    <w:rsid w:val="00586CFA"/>
    <w:rsid w:val="00587C02"/>
    <w:rsid w:val="005903E7"/>
    <w:rsid w:val="005913E6"/>
    <w:rsid w:val="005932F7"/>
    <w:rsid w:val="00593768"/>
    <w:rsid w:val="00593BF6"/>
    <w:rsid w:val="00594335"/>
    <w:rsid w:val="00595257"/>
    <w:rsid w:val="00595509"/>
    <w:rsid w:val="005A0020"/>
    <w:rsid w:val="005A04A4"/>
    <w:rsid w:val="005A26AE"/>
    <w:rsid w:val="005A2C33"/>
    <w:rsid w:val="005A3440"/>
    <w:rsid w:val="005A3E48"/>
    <w:rsid w:val="005A40BB"/>
    <w:rsid w:val="005A7713"/>
    <w:rsid w:val="005A7A42"/>
    <w:rsid w:val="005B04D9"/>
    <w:rsid w:val="005B09B1"/>
    <w:rsid w:val="005B0B18"/>
    <w:rsid w:val="005B11FA"/>
    <w:rsid w:val="005B18FB"/>
    <w:rsid w:val="005B1CF5"/>
    <w:rsid w:val="005B1F1F"/>
    <w:rsid w:val="005B2F99"/>
    <w:rsid w:val="005B3393"/>
    <w:rsid w:val="005B3783"/>
    <w:rsid w:val="005B38CD"/>
    <w:rsid w:val="005B4537"/>
    <w:rsid w:val="005B52DB"/>
    <w:rsid w:val="005B7035"/>
    <w:rsid w:val="005C374A"/>
    <w:rsid w:val="005C4043"/>
    <w:rsid w:val="005C409D"/>
    <w:rsid w:val="005C412F"/>
    <w:rsid w:val="005C5BC9"/>
    <w:rsid w:val="005C76D0"/>
    <w:rsid w:val="005D0328"/>
    <w:rsid w:val="005D25D5"/>
    <w:rsid w:val="005D2774"/>
    <w:rsid w:val="005D2874"/>
    <w:rsid w:val="005D2A96"/>
    <w:rsid w:val="005E059E"/>
    <w:rsid w:val="005E087F"/>
    <w:rsid w:val="005E0BB5"/>
    <w:rsid w:val="005E1D50"/>
    <w:rsid w:val="005E1F3B"/>
    <w:rsid w:val="005E357D"/>
    <w:rsid w:val="005E3E50"/>
    <w:rsid w:val="005E525B"/>
    <w:rsid w:val="005E53AB"/>
    <w:rsid w:val="005E5915"/>
    <w:rsid w:val="005E5AC8"/>
    <w:rsid w:val="005F0A28"/>
    <w:rsid w:val="005F0DCC"/>
    <w:rsid w:val="005F253F"/>
    <w:rsid w:val="005F2C82"/>
    <w:rsid w:val="005F7E07"/>
    <w:rsid w:val="00600745"/>
    <w:rsid w:val="006022EC"/>
    <w:rsid w:val="00602FAC"/>
    <w:rsid w:val="00603521"/>
    <w:rsid w:val="00603E5A"/>
    <w:rsid w:val="00606671"/>
    <w:rsid w:val="00606C04"/>
    <w:rsid w:val="00610D6D"/>
    <w:rsid w:val="00610F7F"/>
    <w:rsid w:val="0061313D"/>
    <w:rsid w:val="006134C2"/>
    <w:rsid w:val="006147F4"/>
    <w:rsid w:val="00615C3A"/>
    <w:rsid w:val="0061706A"/>
    <w:rsid w:val="00617BCC"/>
    <w:rsid w:val="00617D72"/>
    <w:rsid w:val="00620C3C"/>
    <w:rsid w:val="00621B15"/>
    <w:rsid w:val="00621E9D"/>
    <w:rsid w:val="0062367D"/>
    <w:rsid w:val="006246E2"/>
    <w:rsid w:val="00625C23"/>
    <w:rsid w:val="006263B5"/>
    <w:rsid w:val="0062704A"/>
    <w:rsid w:val="006270D7"/>
    <w:rsid w:val="006274F5"/>
    <w:rsid w:val="006313AD"/>
    <w:rsid w:val="006318C5"/>
    <w:rsid w:val="00633DD8"/>
    <w:rsid w:val="00634595"/>
    <w:rsid w:val="00635F58"/>
    <w:rsid w:val="0063626D"/>
    <w:rsid w:val="00636AF6"/>
    <w:rsid w:val="006373B3"/>
    <w:rsid w:val="0064023D"/>
    <w:rsid w:val="0064161F"/>
    <w:rsid w:val="0064170A"/>
    <w:rsid w:val="00642CDB"/>
    <w:rsid w:val="00643075"/>
    <w:rsid w:val="0064584B"/>
    <w:rsid w:val="00646639"/>
    <w:rsid w:val="00646C3B"/>
    <w:rsid w:val="00646CA3"/>
    <w:rsid w:val="00647490"/>
    <w:rsid w:val="00650139"/>
    <w:rsid w:val="00650EF8"/>
    <w:rsid w:val="00651599"/>
    <w:rsid w:val="00652EBD"/>
    <w:rsid w:val="00654802"/>
    <w:rsid w:val="006568F7"/>
    <w:rsid w:val="00657FA9"/>
    <w:rsid w:val="0066040E"/>
    <w:rsid w:val="00661074"/>
    <w:rsid w:val="0066137D"/>
    <w:rsid w:val="006613D7"/>
    <w:rsid w:val="00661A3A"/>
    <w:rsid w:val="00661A9F"/>
    <w:rsid w:val="0066415D"/>
    <w:rsid w:val="00664C03"/>
    <w:rsid w:val="00665E5A"/>
    <w:rsid w:val="0066698E"/>
    <w:rsid w:val="00667247"/>
    <w:rsid w:val="006673F7"/>
    <w:rsid w:val="00667527"/>
    <w:rsid w:val="006717BA"/>
    <w:rsid w:val="006724C0"/>
    <w:rsid w:val="0067369A"/>
    <w:rsid w:val="00673D71"/>
    <w:rsid w:val="0067618A"/>
    <w:rsid w:val="00676AF2"/>
    <w:rsid w:val="00680EC6"/>
    <w:rsid w:val="00683E99"/>
    <w:rsid w:val="0068706F"/>
    <w:rsid w:val="00687341"/>
    <w:rsid w:val="00690F25"/>
    <w:rsid w:val="006912EB"/>
    <w:rsid w:val="00692560"/>
    <w:rsid w:val="00693C8F"/>
    <w:rsid w:val="00694CDD"/>
    <w:rsid w:val="006961C5"/>
    <w:rsid w:val="006A047A"/>
    <w:rsid w:val="006A0793"/>
    <w:rsid w:val="006A5415"/>
    <w:rsid w:val="006A75A2"/>
    <w:rsid w:val="006B019F"/>
    <w:rsid w:val="006B0642"/>
    <w:rsid w:val="006B0CE0"/>
    <w:rsid w:val="006B16E4"/>
    <w:rsid w:val="006B18DF"/>
    <w:rsid w:val="006B1D62"/>
    <w:rsid w:val="006B2B49"/>
    <w:rsid w:val="006B33B8"/>
    <w:rsid w:val="006B3523"/>
    <w:rsid w:val="006B7653"/>
    <w:rsid w:val="006C1829"/>
    <w:rsid w:val="006C212C"/>
    <w:rsid w:val="006C36CB"/>
    <w:rsid w:val="006C3F88"/>
    <w:rsid w:val="006C4BFC"/>
    <w:rsid w:val="006C74BE"/>
    <w:rsid w:val="006D02AB"/>
    <w:rsid w:val="006D700B"/>
    <w:rsid w:val="006D743C"/>
    <w:rsid w:val="006D74AB"/>
    <w:rsid w:val="006D756C"/>
    <w:rsid w:val="006D7DA1"/>
    <w:rsid w:val="006D7EC5"/>
    <w:rsid w:val="006E030E"/>
    <w:rsid w:val="006E0377"/>
    <w:rsid w:val="006E247C"/>
    <w:rsid w:val="006E48BF"/>
    <w:rsid w:val="006E5DDF"/>
    <w:rsid w:val="006E60D0"/>
    <w:rsid w:val="006E66A7"/>
    <w:rsid w:val="006E6C5D"/>
    <w:rsid w:val="006F03B1"/>
    <w:rsid w:val="006F1290"/>
    <w:rsid w:val="006F1323"/>
    <w:rsid w:val="006F140D"/>
    <w:rsid w:val="006F271E"/>
    <w:rsid w:val="006F3569"/>
    <w:rsid w:val="006F3C65"/>
    <w:rsid w:val="006F416E"/>
    <w:rsid w:val="006F4535"/>
    <w:rsid w:val="006F50C0"/>
    <w:rsid w:val="00701056"/>
    <w:rsid w:val="00701409"/>
    <w:rsid w:val="00701DE1"/>
    <w:rsid w:val="00702C6F"/>
    <w:rsid w:val="00703CDF"/>
    <w:rsid w:val="00705521"/>
    <w:rsid w:val="007061B9"/>
    <w:rsid w:val="00706229"/>
    <w:rsid w:val="00707251"/>
    <w:rsid w:val="00707E02"/>
    <w:rsid w:val="007132C7"/>
    <w:rsid w:val="00713E42"/>
    <w:rsid w:val="00714D59"/>
    <w:rsid w:val="0071649A"/>
    <w:rsid w:val="007209AF"/>
    <w:rsid w:val="007213A3"/>
    <w:rsid w:val="00721F31"/>
    <w:rsid w:val="00722DC2"/>
    <w:rsid w:val="00724215"/>
    <w:rsid w:val="007242A0"/>
    <w:rsid w:val="00724768"/>
    <w:rsid w:val="00724B18"/>
    <w:rsid w:val="0072615B"/>
    <w:rsid w:val="00726EBC"/>
    <w:rsid w:val="00727D53"/>
    <w:rsid w:val="00730714"/>
    <w:rsid w:val="007313CF"/>
    <w:rsid w:val="007324A4"/>
    <w:rsid w:val="00733385"/>
    <w:rsid w:val="007353DE"/>
    <w:rsid w:val="00736180"/>
    <w:rsid w:val="00736280"/>
    <w:rsid w:val="00736AFF"/>
    <w:rsid w:val="00737ED4"/>
    <w:rsid w:val="00741578"/>
    <w:rsid w:val="007422AA"/>
    <w:rsid w:val="0074355B"/>
    <w:rsid w:val="00744F67"/>
    <w:rsid w:val="00745312"/>
    <w:rsid w:val="007500F9"/>
    <w:rsid w:val="00750268"/>
    <w:rsid w:val="00750B11"/>
    <w:rsid w:val="00753892"/>
    <w:rsid w:val="00753D44"/>
    <w:rsid w:val="00755054"/>
    <w:rsid w:val="00755891"/>
    <w:rsid w:val="007565DF"/>
    <w:rsid w:val="007565FB"/>
    <w:rsid w:val="00756D7C"/>
    <w:rsid w:val="00760498"/>
    <w:rsid w:val="00760667"/>
    <w:rsid w:val="0076087C"/>
    <w:rsid w:val="007614F8"/>
    <w:rsid w:val="00765BF5"/>
    <w:rsid w:val="00765C74"/>
    <w:rsid w:val="00771236"/>
    <w:rsid w:val="00771B60"/>
    <w:rsid w:val="00772D2C"/>
    <w:rsid w:val="00773C92"/>
    <w:rsid w:val="00773CBE"/>
    <w:rsid w:val="00774703"/>
    <w:rsid w:val="007747A1"/>
    <w:rsid w:val="00774CFE"/>
    <w:rsid w:val="00775CF6"/>
    <w:rsid w:val="0077697D"/>
    <w:rsid w:val="00780299"/>
    <w:rsid w:val="00780C90"/>
    <w:rsid w:val="00781388"/>
    <w:rsid w:val="0078276D"/>
    <w:rsid w:val="00784B57"/>
    <w:rsid w:val="007855DF"/>
    <w:rsid w:val="00785757"/>
    <w:rsid w:val="007864E7"/>
    <w:rsid w:val="0078736A"/>
    <w:rsid w:val="007876AC"/>
    <w:rsid w:val="00787DFD"/>
    <w:rsid w:val="00787ED8"/>
    <w:rsid w:val="007906FA"/>
    <w:rsid w:val="00790D10"/>
    <w:rsid w:val="00791760"/>
    <w:rsid w:val="00792A54"/>
    <w:rsid w:val="0079567C"/>
    <w:rsid w:val="00796A2C"/>
    <w:rsid w:val="00797062"/>
    <w:rsid w:val="00797992"/>
    <w:rsid w:val="007A40C0"/>
    <w:rsid w:val="007A425C"/>
    <w:rsid w:val="007A6E83"/>
    <w:rsid w:val="007A7698"/>
    <w:rsid w:val="007B00A5"/>
    <w:rsid w:val="007B048A"/>
    <w:rsid w:val="007B11CE"/>
    <w:rsid w:val="007B19D3"/>
    <w:rsid w:val="007B1BE9"/>
    <w:rsid w:val="007B5867"/>
    <w:rsid w:val="007B61DA"/>
    <w:rsid w:val="007C000A"/>
    <w:rsid w:val="007C000C"/>
    <w:rsid w:val="007C0236"/>
    <w:rsid w:val="007C0396"/>
    <w:rsid w:val="007C05FE"/>
    <w:rsid w:val="007C1355"/>
    <w:rsid w:val="007C1554"/>
    <w:rsid w:val="007C2FD3"/>
    <w:rsid w:val="007C3362"/>
    <w:rsid w:val="007C37C6"/>
    <w:rsid w:val="007C4ECC"/>
    <w:rsid w:val="007C616B"/>
    <w:rsid w:val="007C6AF3"/>
    <w:rsid w:val="007D0824"/>
    <w:rsid w:val="007D3FB7"/>
    <w:rsid w:val="007D3FD5"/>
    <w:rsid w:val="007D4A4A"/>
    <w:rsid w:val="007D697B"/>
    <w:rsid w:val="007D7C44"/>
    <w:rsid w:val="007E02C7"/>
    <w:rsid w:val="007E0675"/>
    <w:rsid w:val="007E0F28"/>
    <w:rsid w:val="007E388D"/>
    <w:rsid w:val="007E492B"/>
    <w:rsid w:val="007E714C"/>
    <w:rsid w:val="007F1014"/>
    <w:rsid w:val="007F3113"/>
    <w:rsid w:val="007F3143"/>
    <w:rsid w:val="007F3D89"/>
    <w:rsid w:val="007F48B0"/>
    <w:rsid w:val="007F55D7"/>
    <w:rsid w:val="007F691C"/>
    <w:rsid w:val="007F76BF"/>
    <w:rsid w:val="008006A3"/>
    <w:rsid w:val="00800DEB"/>
    <w:rsid w:val="00802D42"/>
    <w:rsid w:val="00803CD5"/>
    <w:rsid w:val="0080448A"/>
    <w:rsid w:val="00805089"/>
    <w:rsid w:val="00805439"/>
    <w:rsid w:val="00806F55"/>
    <w:rsid w:val="008118F7"/>
    <w:rsid w:val="00811FBB"/>
    <w:rsid w:val="008129B9"/>
    <w:rsid w:val="00812A73"/>
    <w:rsid w:val="00813F7B"/>
    <w:rsid w:val="00816716"/>
    <w:rsid w:val="0081732F"/>
    <w:rsid w:val="0081782E"/>
    <w:rsid w:val="00822A7C"/>
    <w:rsid w:val="00823B91"/>
    <w:rsid w:val="00824471"/>
    <w:rsid w:val="008255C6"/>
    <w:rsid w:val="00825BB3"/>
    <w:rsid w:val="0082616D"/>
    <w:rsid w:val="0082633E"/>
    <w:rsid w:val="00826863"/>
    <w:rsid w:val="00827405"/>
    <w:rsid w:val="00827CC7"/>
    <w:rsid w:val="008304D4"/>
    <w:rsid w:val="00831E10"/>
    <w:rsid w:val="00832921"/>
    <w:rsid w:val="0083348F"/>
    <w:rsid w:val="008369B3"/>
    <w:rsid w:val="00837E96"/>
    <w:rsid w:val="00841378"/>
    <w:rsid w:val="008413F9"/>
    <w:rsid w:val="00841A07"/>
    <w:rsid w:val="00841C8E"/>
    <w:rsid w:val="00844071"/>
    <w:rsid w:val="00844100"/>
    <w:rsid w:val="008442A9"/>
    <w:rsid w:val="00844CFE"/>
    <w:rsid w:val="00846C0C"/>
    <w:rsid w:val="0084797E"/>
    <w:rsid w:val="00850791"/>
    <w:rsid w:val="008525CD"/>
    <w:rsid w:val="00853007"/>
    <w:rsid w:val="00853A2B"/>
    <w:rsid w:val="008546C5"/>
    <w:rsid w:val="0085567A"/>
    <w:rsid w:val="00856AB9"/>
    <w:rsid w:val="00857079"/>
    <w:rsid w:val="008572CC"/>
    <w:rsid w:val="00857F85"/>
    <w:rsid w:val="008606EB"/>
    <w:rsid w:val="00860A12"/>
    <w:rsid w:val="008621D5"/>
    <w:rsid w:val="008628A4"/>
    <w:rsid w:val="00864B64"/>
    <w:rsid w:val="008651B8"/>
    <w:rsid w:val="00867408"/>
    <w:rsid w:val="00867BB3"/>
    <w:rsid w:val="00867DCC"/>
    <w:rsid w:val="00871F52"/>
    <w:rsid w:val="00874442"/>
    <w:rsid w:val="00874B74"/>
    <w:rsid w:val="008763EA"/>
    <w:rsid w:val="008770C7"/>
    <w:rsid w:val="00881451"/>
    <w:rsid w:val="00882141"/>
    <w:rsid w:val="0088358D"/>
    <w:rsid w:val="00884D1F"/>
    <w:rsid w:val="00886554"/>
    <w:rsid w:val="00890D8A"/>
    <w:rsid w:val="00893CE7"/>
    <w:rsid w:val="00894B22"/>
    <w:rsid w:val="00894CA8"/>
    <w:rsid w:val="00895857"/>
    <w:rsid w:val="00895B69"/>
    <w:rsid w:val="00896FEA"/>
    <w:rsid w:val="00897712"/>
    <w:rsid w:val="008977BF"/>
    <w:rsid w:val="008A01BB"/>
    <w:rsid w:val="008A052B"/>
    <w:rsid w:val="008A1510"/>
    <w:rsid w:val="008A2297"/>
    <w:rsid w:val="008A2AA9"/>
    <w:rsid w:val="008A46E6"/>
    <w:rsid w:val="008A4DCA"/>
    <w:rsid w:val="008A7473"/>
    <w:rsid w:val="008A7ED9"/>
    <w:rsid w:val="008B0350"/>
    <w:rsid w:val="008B06B3"/>
    <w:rsid w:val="008B0AE8"/>
    <w:rsid w:val="008B0AF7"/>
    <w:rsid w:val="008B1430"/>
    <w:rsid w:val="008B1668"/>
    <w:rsid w:val="008B2465"/>
    <w:rsid w:val="008B4134"/>
    <w:rsid w:val="008B4FD9"/>
    <w:rsid w:val="008C04C7"/>
    <w:rsid w:val="008C3257"/>
    <w:rsid w:val="008C44F6"/>
    <w:rsid w:val="008C7B6F"/>
    <w:rsid w:val="008D05C4"/>
    <w:rsid w:val="008D37A5"/>
    <w:rsid w:val="008D403B"/>
    <w:rsid w:val="008D584F"/>
    <w:rsid w:val="008D596C"/>
    <w:rsid w:val="008D67DC"/>
    <w:rsid w:val="008D7EA7"/>
    <w:rsid w:val="008E1108"/>
    <w:rsid w:val="008E40AD"/>
    <w:rsid w:val="008E43A6"/>
    <w:rsid w:val="008E483D"/>
    <w:rsid w:val="008E742F"/>
    <w:rsid w:val="008E79F0"/>
    <w:rsid w:val="008F0779"/>
    <w:rsid w:val="008F193A"/>
    <w:rsid w:val="008F3972"/>
    <w:rsid w:val="008F3F69"/>
    <w:rsid w:val="008F59BB"/>
    <w:rsid w:val="008F69E2"/>
    <w:rsid w:val="008F7DEA"/>
    <w:rsid w:val="00901219"/>
    <w:rsid w:val="0090191C"/>
    <w:rsid w:val="0090251E"/>
    <w:rsid w:val="00902A7C"/>
    <w:rsid w:val="00906255"/>
    <w:rsid w:val="00910082"/>
    <w:rsid w:val="009107DC"/>
    <w:rsid w:val="00911055"/>
    <w:rsid w:val="0091189B"/>
    <w:rsid w:val="00911BDA"/>
    <w:rsid w:val="009124AD"/>
    <w:rsid w:val="00912E91"/>
    <w:rsid w:val="00913577"/>
    <w:rsid w:val="009139F8"/>
    <w:rsid w:val="00914672"/>
    <w:rsid w:val="00915AB2"/>
    <w:rsid w:val="00916190"/>
    <w:rsid w:val="00916C24"/>
    <w:rsid w:val="00920F30"/>
    <w:rsid w:val="00922E99"/>
    <w:rsid w:val="0092525A"/>
    <w:rsid w:val="00925F5C"/>
    <w:rsid w:val="00926504"/>
    <w:rsid w:val="009267AE"/>
    <w:rsid w:val="00935A63"/>
    <w:rsid w:val="00935B46"/>
    <w:rsid w:val="00935CBF"/>
    <w:rsid w:val="009370EE"/>
    <w:rsid w:val="00940709"/>
    <w:rsid w:val="009411AF"/>
    <w:rsid w:val="00941C06"/>
    <w:rsid w:val="00941CD4"/>
    <w:rsid w:val="009439FB"/>
    <w:rsid w:val="00943CFD"/>
    <w:rsid w:val="00946660"/>
    <w:rsid w:val="00947D90"/>
    <w:rsid w:val="00950653"/>
    <w:rsid w:val="00950678"/>
    <w:rsid w:val="00951F5C"/>
    <w:rsid w:val="00952C25"/>
    <w:rsid w:val="00953C04"/>
    <w:rsid w:val="00953DBB"/>
    <w:rsid w:val="00954022"/>
    <w:rsid w:val="00954B42"/>
    <w:rsid w:val="00955BF5"/>
    <w:rsid w:val="00955CCA"/>
    <w:rsid w:val="009567C5"/>
    <w:rsid w:val="00956D39"/>
    <w:rsid w:val="009570D8"/>
    <w:rsid w:val="0095714E"/>
    <w:rsid w:val="00960ABF"/>
    <w:rsid w:val="0096134E"/>
    <w:rsid w:val="009613EB"/>
    <w:rsid w:val="00961523"/>
    <w:rsid w:val="00962199"/>
    <w:rsid w:val="00962F54"/>
    <w:rsid w:val="0096381D"/>
    <w:rsid w:val="00963AC0"/>
    <w:rsid w:val="00963E0E"/>
    <w:rsid w:val="00963E36"/>
    <w:rsid w:val="00964346"/>
    <w:rsid w:val="00965081"/>
    <w:rsid w:val="00966B4F"/>
    <w:rsid w:val="00966D3F"/>
    <w:rsid w:val="00967135"/>
    <w:rsid w:val="0096798F"/>
    <w:rsid w:val="00970A35"/>
    <w:rsid w:val="009711FD"/>
    <w:rsid w:val="00972A10"/>
    <w:rsid w:val="00973257"/>
    <w:rsid w:val="00973343"/>
    <w:rsid w:val="00973CED"/>
    <w:rsid w:val="00974305"/>
    <w:rsid w:val="00974DE9"/>
    <w:rsid w:val="00975CF1"/>
    <w:rsid w:val="00975FDB"/>
    <w:rsid w:val="009765A9"/>
    <w:rsid w:val="00980362"/>
    <w:rsid w:val="00980B04"/>
    <w:rsid w:val="009823C0"/>
    <w:rsid w:val="009828E7"/>
    <w:rsid w:val="009833FB"/>
    <w:rsid w:val="009834E9"/>
    <w:rsid w:val="009867C3"/>
    <w:rsid w:val="00987E10"/>
    <w:rsid w:val="00990EA9"/>
    <w:rsid w:val="00991C7C"/>
    <w:rsid w:val="00995FEE"/>
    <w:rsid w:val="00996072"/>
    <w:rsid w:val="009971B8"/>
    <w:rsid w:val="009A0832"/>
    <w:rsid w:val="009A0AAA"/>
    <w:rsid w:val="009A1638"/>
    <w:rsid w:val="009A1A1A"/>
    <w:rsid w:val="009A217F"/>
    <w:rsid w:val="009A222C"/>
    <w:rsid w:val="009A4BE7"/>
    <w:rsid w:val="009A6185"/>
    <w:rsid w:val="009A7089"/>
    <w:rsid w:val="009B072E"/>
    <w:rsid w:val="009B13E7"/>
    <w:rsid w:val="009B22B0"/>
    <w:rsid w:val="009B307C"/>
    <w:rsid w:val="009C0D64"/>
    <w:rsid w:val="009C2D75"/>
    <w:rsid w:val="009C4110"/>
    <w:rsid w:val="009C53D0"/>
    <w:rsid w:val="009C5A31"/>
    <w:rsid w:val="009C6281"/>
    <w:rsid w:val="009C7C2C"/>
    <w:rsid w:val="009D23A2"/>
    <w:rsid w:val="009D306B"/>
    <w:rsid w:val="009D3580"/>
    <w:rsid w:val="009D4879"/>
    <w:rsid w:val="009D5174"/>
    <w:rsid w:val="009D66D0"/>
    <w:rsid w:val="009D7488"/>
    <w:rsid w:val="009D77D0"/>
    <w:rsid w:val="009E054C"/>
    <w:rsid w:val="009E0E8F"/>
    <w:rsid w:val="009E0EBE"/>
    <w:rsid w:val="009E1243"/>
    <w:rsid w:val="009E1DFB"/>
    <w:rsid w:val="009E3201"/>
    <w:rsid w:val="009E3359"/>
    <w:rsid w:val="009E3FB6"/>
    <w:rsid w:val="009E4318"/>
    <w:rsid w:val="009E455B"/>
    <w:rsid w:val="009E45DD"/>
    <w:rsid w:val="009E57C1"/>
    <w:rsid w:val="009E585F"/>
    <w:rsid w:val="009E5C47"/>
    <w:rsid w:val="009E7584"/>
    <w:rsid w:val="009E773D"/>
    <w:rsid w:val="009E7DAB"/>
    <w:rsid w:val="009F0D47"/>
    <w:rsid w:val="009F1742"/>
    <w:rsid w:val="009F268C"/>
    <w:rsid w:val="009F3234"/>
    <w:rsid w:val="009F3E3C"/>
    <w:rsid w:val="009F5D34"/>
    <w:rsid w:val="009F5E2E"/>
    <w:rsid w:val="009F652C"/>
    <w:rsid w:val="009F6E14"/>
    <w:rsid w:val="009F7F42"/>
    <w:rsid w:val="00A02868"/>
    <w:rsid w:val="00A030E2"/>
    <w:rsid w:val="00A0329F"/>
    <w:rsid w:val="00A04597"/>
    <w:rsid w:val="00A05A83"/>
    <w:rsid w:val="00A06554"/>
    <w:rsid w:val="00A11810"/>
    <w:rsid w:val="00A12773"/>
    <w:rsid w:val="00A12910"/>
    <w:rsid w:val="00A143E8"/>
    <w:rsid w:val="00A160FF"/>
    <w:rsid w:val="00A20A1D"/>
    <w:rsid w:val="00A210E8"/>
    <w:rsid w:val="00A21B67"/>
    <w:rsid w:val="00A228A3"/>
    <w:rsid w:val="00A2308E"/>
    <w:rsid w:val="00A238D9"/>
    <w:rsid w:val="00A23C1E"/>
    <w:rsid w:val="00A250D1"/>
    <w:rsid w:val="00A252F3"/>
    <w:rsid w:val="00A25A0B"/>
    <w:rsid w:val="00A26DE6"/>
    <w:rsid w:val="00A27F39"/>
    <w:rsid w:val="00A31465"/>
    <w:rsid w:val="00A32421"/>
    <w:rsid w:val="00A33330"/>
    <w:rsid w:val="00A337D3"/>
    <w:rsid w:val="00A34C70"/>
    <w:rsid w:val="00A358E2"/>
    <w:rsid w:val="00A35ABE"/>
    <w:rsid w:val="00A35C5E"/>
    <w:rsid w:val="00A3742B"/>
    <w:rsid w:val="00A40A7D"/>
    <w:rsid w:val="00A4117A"/>
    <w:rsid w:val="00A41F12"/>
    <w:rsid w:val="00A42BCA"/>
    <w:rsid w:val="00A43571"/>
    <w:rsid w:val="00A44355"/>
    <w:rsid w:val="00A44A29"/>
    <w:rsid w:val="00A4689F"/>
    <w:rsid w:val="00A470DF"/>
    <w:rsid w:val="00A47E67"/>
    <w:rsid w:val="00A5056A"/>
    <w:rsid w:val="00A512EA"/>
    <w:rsid w:val="00A52143"/>
    <w:rsid w:val="00A53660"/>
    <w:rsid w:val="00A53DA5"/>
    <w:rsid w:val="00A5452F"/>
    <w:rsid w:val="00A550A5"/>
    <w:rsid w:val="00A564C3"/>
    <w:rsid w:val="00A60D68"/>
    <w:rsid w:val="00A63200"/>
    <w:rsid w:val="00A64791"/>
    <w:rsid w:val="00A64D13"/>
    <w:rsid w:val="00A6587A"/>
    <w:rsid w:val="00A65BA7"/>
    <w:rsid w:val="00A67171"/>
    <w:rsid w:val="00A6779E"/>
    <w:rsid w:val="00A705A6"/>
    <w:rsid w:val="00A70941"/>
    <w:rsid w:val="00A71867"/>
    <w:rsid w:val="00A72D66"/>
    <w:rsid w:val="00A72F5E"/>
    <w:rsid w:val="00A732C1"/>
    <w:rsid w:val="00A73B43"/>
    <w:rsid w:val="00A73FD6"/>
    <w:rsid w:val="00A74FF4"/>
    <w:rsid w:val="00A755E3"/>
    <w:rsid w:val="00A75BCD"/>
    <w:rsid w:val="00A824E8"/>
    <w:rsid w:val="00A82B34"/>
    <w:rsid w:val="00A837DB"/>
    <w:rsid w:val="00A843F9"/>
    <w:rsid w:val="00A85808"/>
    <w:rsid w:val="00A863EA"/>
    <w:rsid w:val="00A87527"/>
    <w:rsid w:val="00A87911"/>
    <w:rsid w:val="00A90592"/>
    <w:rsid w:val="00A908DB"/>
    <w:rsid w:val="00A932C9"/>
    <w:rsid w:val="00A938CF"/>
    <w:rsid w:val="00A93E6A"/>
    <w:rsid w:val="00A95F43"/>
    <w:rsid w:val="00A96066"/>
    <w:rsid w:val="00A973F7"/>
    <w:rsid w:val="00A97B81"/>
    <w:rsid w:val="00AA2DDC"/>
    <w:rsid w:val="00AA2FF5"/>
    <w:rsid w:val="00AA3F67"/>
    <w:rsid w:val="00AA4614"/>
    <w:rsid w:val="00AA52A2"/>
    <w:rsid w:val="00AA53B4"/>
    <w:rsid w:val="00AA6D10"/>
    <w:rsid w:val="00AB26E9"/>
    <w:rsid w:val="00AB2D95"/>
    <w:rsid w:val="00AB3348"/>
    <w:rsid w:val="00AB40BB"/>
    <w:rsid w:val="00AB4C8A"/>
    <w:rsid w:val="00AB635E"/>
    <w:rsid w:val="00AB7741"/>
    <w:rsid w:val="00AB7E76"/>
    <w:rsid w:val="00AC019E"/>
    <w:rsid w:val="00AC0EC5"/>
    <w:rsid w:val="00AC1324"/>
    <w:rsid w:val="00AC1354"/>
    <w:rsid w:val="00AC2752"/>
    <w:rsid w:val="00AC29A9"/>
    <w:rsid w:val="00AC2E94"/>
    <w:rsid w:val="00AC3213"/>
    <w:rsid w:val="00AC37B6"/>
    <w:rsid w:val="00AC408A"/>
    <w:rsid w:val="00AC612F"/>
    <w:rsid w:val="00AC6D31"/>
    <w:rsid w:val="00AD0EDE"/>
    <w:rsid w:val="00AD1973"/>
    <w:rsid w:val="00AD1997"/>
    <w:rsid w:val="00AD58DC"/>
    <w:rsid w:val="00AE094C"/>
    <w:rsid w:val="00AE20F1"/>
    <w:rsid w:val="00AE3548"/>
    <w:rsid w:val="00AE51A1"/>
    <w:rsid w:val="00AE58DE"/>
    <w:rsid w:val="00AE61FE"/>
    <w:rsid w:val="00AF05BB"/>
    <w:rsid w:val="00AF07DB"/>
    <w:rsid w:val="00AF1693"/>
    <w:rsid w:val="00AF17D9"/>
    <w:rsid w:val="00AF193F"/>
    <w:rsid w:val="00AF1E06"/>
    <w:rsid w:val="00AF211E"/>
    <w:rsid w:val="00AF21FA"/>
    <w:rsid w:val="00AF3565"/>
    <w:rsid w:val="00AF3FFE"/>
    <w:rsid w:val="00AF478F"/>
    <w:rsid w:val="00AF5EAA"/>
    <w:rsid w:val="00B00610"/>
    <w:rsid w:val="00B0067B"/>
    <w:rsid w:val="00B05325"/>
    <w:rsid w:val="00B069FF"/>
    <w:rsid w:val="00B102AC"/>
    <w:rsid w:val="00B11371"/>
    <w:rsid w:val="00B12142"/>
    <w:rsid w:val="00B1306A"/>
    <w:rsid w:val="00B136F5"/>
    <w:rsid w:val="00B13B84"/>
    <w:rsid w:val="00B14A49"/>
    <w:rsid w:val="00B173DD"/>
    <w:rsid w:val="00B1755B"/>
    <w:rsid w:val="00B214B5"/>
    <w:rsid w:val="00B21905"/>
    <w:rsid w:val="00B221DD"/>
    <w:rsid w:val="00B22534"/>
    <w:rsid w:val="00B234BE"/>
    <w:rsid w:val="00B238F7"/>
    <w:rsid w:val="00B24C11"/>
    <w:rsid w:val="00B2536A"/>
    <w:rsid w:val="00B25854"/>
    <w:rsid w:val="00B25F33"/>
    <w:rsid w:val="00B27D3A"/>
    <w:rsid w:val="00B32833"/>
    <w:rsid w:val="00B33DCF"/>
    <w:rsid w:val="00B342DE"/>
    <w:rsid w:val="00B34742"/>
    <w:rsid w:val="00B34F46"/>
    <w:rsid w:val="00B355E2"/>
    <w:rsid w:val="00B35B23"/>
    <w:rsid w:val="00B37510"/>
    <w:rsid w:val="00B40070"/>
    <w:rsid w:val="00B41D39"/>
    <w:rsid w:val="00B42887"/>
    <w:rsid w:val="00B42CA8"/>
    <w:rsid w:val="00B43024"/>
    <w:rsid w:val="00B432CD"/>
    <w:rsid w:val="00B4490B"/>
    <w:rsid w:val="00B4527D"/>
    <w:rsid w:val="00B45AE9"/>
    <w:rsid w:val="00B45AFC"/>
    <w:rsid w:val="00B47499"/>
    <w:rsid w:val="00B5071E"/>
    <w:rsid w:val="00B519E8"/>
    <w:rsid w:val="00B525BE"/>
    <w:rsid w:val="00B527E4"/>
    <w:rsid w:val="00B54EFB"/>
    <w:rsid w:val="00B55407"/>
    <w:rsid w:val="00B559E1"/>
    <w:rsid w:val="00B57AC3"/>
    <w:rsid w:val="00B57F5A"/>
    <w:rsid w:val="00B6116E"/>
    <w:rsid w:val="00B61280"/>
    <w:rsid w:val="00B617DB"/>
    <w:rsid w:val="00B62226"/>
    <w:rsid w:val="00B632D8"/>
    <w:rsid w:val="00B63523"/>
    <w:rsid w:val="00B63711"/>
    <w:rsid w:val="00B64607"/>
    <w:rsid w:val="00B65F27"/>
    <w:rsid w:val="00B66BAF"/>
    <w:rsid w:val="00B66E5D"/>
    <w:rsid w:val="00B672C0"/>
    <w:rsid w:val="00B720BC"/>
    <w:rsid w:val="00B72E79"/>
    <w:rsid w:val="00B73155"/>
    <w:rsid w:val="00B73568"/>
    <w:rsid w:val="00B73B9A"/>
    <w:rsid w:val="00B745E6"/>
    <w:rsid w:val="00B74F24"/>
    <w:rsid w:val="00B74F9E"/>
    <w:rsid w:val="00B75BA3"/>
    <w:rsid w:val="00B76A64"/>
    <w:rsid w:val="00B77624"/>
    <w:rsid w:val="00B80FA3"/>
    <w:rsid w:val="00B81174"/>
    <w:rsid w:val="00B81A88"/>
    <w:rsid w:val="00B81CB0"/>
    <w:rsid w:val="00B81E2D"/>
    <w:rsid w:val="00B82A16"/>
    <w:rsid w:val="00B8390A"/>
    <w:rsid w:val="00B83CA7"/>
    <w:rsid w:val="00B83CE9"/>
    <w:rsid w:val="00B8425C"/>
    <w:rsid w:val="00B873D4"/>
    <w:rsid w:val="00B876F2"/>
    <w:rsid w:val="00B87D8F"/>
    <w:rsid w:val="00B91846"/>
    <w:rsid w:val="00B92C86"/>
    <w:rsid w:val="00B93129"/>
    <w:rsid w:val="00B93326"/>
    <w:rsid w:val="00B93505"/>
    <w:rsid w:val="00B942A2"/>
    <w:rsid w:val="00B9522E"/>
    <w:rsid w:val="00B96490"/>
    <w:rsid w:val="00B96AAA"/>
    <w:rsid w:val="00BA138E"/>
    <w:rsid w:val="00BA1826"/>
    <w:rsid w:val="00BA1C99"/>
    <w:rsid w:val="00BA3D35"/>
    <w:rsid w:val="00BA3E4C"/>
    <w:rsid w:val="00BA41E4"/>
    <w:rsid w:val="00BA5698"/>
    <w:rsid w:val="00BA6270"/>
    <w:rsid w:val="00BB16D4"/>
    <w:rsid w:val="00BB469A"/>
    <w:rsid w:val="00BB4CCB"/>
    <w:rsid w:val="00BB4F4F"/>
    <w:rsid w:val="00BB614B"/>
    <w:rsid w:val="00BB7F78"/>
    <w:rsid w:val="00BC2034"/>
    <w:rsid w:val="00BC26B3"/>
    <w:rsid w:val="00BC2C6E"/>
    <w:rsid w:val="00BC42FB"/>
    <w:rsid w:val="00BC4EF4"/>
    <w:rsid w:val="00BC506F"/>
    <w:rsid w:val="00BC56B0"/>
    <w:rsid w:val="00BC5BFC"/>
    <w:rsid w:val="00BC7B03"/>
    <w:rsid w:val="00BD21C6"/>
    <w:rsid w:val="00BD3B67"/>
    <w:rsid w:val="00BD451F"/>
    <w:rsid w:val="00BD795E"/>
    <w:rsid w:val="00BE0717"/>
    <w:rsid w:val="00BE0BCB"/>
    <w:rsid w:val="00BE1719"/>
    <w:rsid w:val="00BE1B1F"/>
    <w:rsid w:val="00BE35A2"/>
    <w:rsid w:val="00BE3E29"/>
    <w:rsid w:val="00BE3E51"/>
    <w:rsid w:val="00BE488E"/>
    <w:rsid w:val="00BE5611"/>
    <w:rsid w:val="00BE6548"/>
    <w:rsid w:val="00BE67A5"/>
    <w:rsid w:val="00BE6A65"/>
    <w:rsid w:val="00BE7E8D"/>
    <w:rsid w:val="00BF04FE"/>
    <w:rsid w:val="00BF0BCC"/>
    <w:rsid w:val="00BF1E03"/>
    <w:rsid w:val="00BF3A6B"/>
    <w:rsid w:val="00BF5CBB"/>
    <w:rsid w:val="00BF7BDF"/>
    <w:rsid w:val="00C02047"/>
    <w:rsid w:val="00C02BC5"/>
    <w:rsid w:val="00C02C83"/>
    <w:rsid w:val="00C03627"/>
    <w:rsid w:val="00C03C94"/>
    <w:rsid w:val="00C076C1"/>
    <w:rsid w:val="00C1077B"/>
    <w:rsid w:val="00C13448"/>
    <w:rsid w:val="00C144E4"/>
    <w:rsid w:val="00C1457E"/>
    <w:rsid w:val="00C14680"/>
    <w:rsid w:val="00C14FB2"/>
    <w:rsid w:val="00C153F4"/>
    <w:rsid w:val="00C16143"/>
    <w:rsid w:val="00C166F3"/>
    <w:rsid w:val="00C17D55"/>
    <w:rsid w:val="00C206F9"/>
    <w:rsid w:val="00C20DDF"/>
    <w:rsid w:val="00C21DC7"/>
    <w:rsid w:val="00C221F1"/>
    <w:rsid w:val="00C22528"/>
    <w:rsid w:val="00C22D63"/>
    <w:rsid w:val="00C241AF"/>
    <w:rsid w:val="00C25802"/>
    <w:rsid w:val="00C2700A"/>
    <w:rsid w:val="00C274DE"/>
    <w:rsid w:val="00C27C64"/>
    <w:rsid w:val="00C3461E"/>
    <w:rsid w:val="00C359E9"/>
    <w:rsid w:val="00C35B1D"/>
    <w:rsid w:val="00C36347"/>
    <w:rsid w:val="00C42E9F"/>
    <w:rsid w:val="00C454B8"/>
    <w:rsid w:val="00C46870"/>
    <w:rsid w:val="00C5039D"/>
    <w:rsid w:val="00C5083B"/>
    <w:rsid w:val="00C50B4F"/>
    <w:rsid w:val="00C516BF"/>
    <w:rsid w:val="00C52B6B"/>
    <w:rsid w:val="00C531E5"/>
    <w:rsid w:val="00C53486"/>
    <w:rsid w:val="00C53816"/>
    <w:rsid w:val="00C54215"/>
    <w:rsid w:val="00C55BBE"/>
    <w:rsid w:val="00C566C8"/>
    <w:rsid w:val="00C56760"/>
    <w:rsid w:val="00C56976"/>
    <w:rsid w:val="00C57993"/>
    <w:rsid w:val="00C605DF"/>
    <w:rsid w:val="00C60FC9"/>
    <w:rsid w:val="00C61000"/>
    <w:rsid w:val="00C61BFE"/>
    <w:rsid w:val="00C6272A"/>
    <w:rsid w:val="00C631DD"/>
    <w:rsid w:val="00C63C0A"/>
    <w:rsid w:val="00C6498A"/>
    <w:rsid w:val="00C649FC"/>
    <w:rsid w:val="00C656D8"/>
    <w:rsid w:val="00C65FC1"/>
    <w:rsid w:val="00C660BB"/>
    <w:rsid w:val="00C66722"/>
    <w:rsid w:val="00C70197"/>
    <w:rsid w:val="00C70D51"/>
    <w:rsid w:val="00C712C0"/>
    <w:rsid w:val="00C7298B"/>
    <w:rsid w:val="00C760EE"/>
    <w:rsid w:val="00C765F9"/>
    <w:rsid w:val="00C76D14"/>
    <w:rsid w:val="00C773CA"/>
    <w:rsid w:val="00C777D2"/>
    <w:rsid w:val="00C8066C"/>
    <w:rsid w:val="00C8223A"/>
    <w:rsid w:val="00C825F8"/>
    <w:rsid w:val="00C83854"/>
    <w:rsid w:val="00C8492D"/>
    <w:rsid w:val="00C84F6D"/>
    <w:rsid w:val="00C8525D"/>
    <w:rsid w:val="00C879A4"/>
    <w:rsid w:val="00C87C76"/>
    <w:rsid w:val="00C900F6"/>
    <w:rsid w:val="00C929A8"/>
    <w:rsid w:val="00C92CBC"/>
    <w:rsid w:val="00C93A81"/>
    <w:rsid w:val="00C94AFD"/>
    <w:rsid w:val="00C95D2F"/>
    <w:rsid w:val="00C97846"/>
    <w:rsid w:val="00CA0669"/>
    <w:rsid w:val="00CA1104"/>
    <w:rsid w:val="00CA2062"/>
    <w:rsid w:val="00CA2849"/>
    <w:rsid w:val="00CA3F93"/>
    <w:rsid w:val="00CA49A1"/>
    <w:rsid w:val="00CA4F43"/>
    <w:rsid w:val="00CA5A6A"/>
    <w:rsid w:val="00CA7420"/>
    <w:rsid w:val="00CB217F"/>
    <w:rsid w:val="00CB51BB"/>
    <w:rsid w:val="00CB61D8"/>
    <w:rsid w:val="00CB680B"/>
    <w:rsid w:val="00CB7325"/>
    <w:rsid w:val="00CC04F7"/>
    <w:rsid w:val="00CC0A8A"/>
    <w:rsid w:val="00CC19E0"/>
    <w:rsid w:val="00CC3B58"/>
    <w:rsid w:val="00CC3CD4"/>
    <w:rsid w:val="00CC4B1A"/>
    <w:rsid w:val="00CC79AB"/>
    <w:rsid w:val="00CC7E5D"/>
    <w:rsid w:val="00CD0B2C"/>
    <w:rsid w:val="00CD26C9"/>
    <w:rsid w:val="00CD2B46"/>
    <w:rsid w:val="00CD3CED"/>
    <w:rsid w:val="00CD4562"/>
    <w:rsid w:val="00CD7034"/>
    <w:rsid w:val="00CE12CD"/>
    <w:rsid w:val="00CE2450"/>
    <w:rsid w:val="00CE24A0"/>
    <w:rsid w:val="00CE521C"/>
    <w:rsid w:val="00CE7785"/>
    <w:rsid w:val="00CF0119"/>
    <w:rsid w:val="00CF0376"/>
    <w:rsid w:val="00CF247D"/>
    <w:rsid w:val="00CF2F74"/>
    <w:rsid w:val="00CF4724"/>
    <w:rsid w:val="00CF51F6"/>
    <w:rsid w:val="00CF5F83"/>
    <w:rsid w:val="00CF69AA"/>
    <w:rsid w:val="00CF6A3E"/>
    <w:rsid w:val="00CF6BED"/>
    <w:rsid w:val="00CF73D9"/>
    <w:rsid w:val="00D00846"/>
    <w:rsid w:val="00D00934"/>
    <w:rsid w:val="00D0282E"/>
    <w:rsid w:val="00D02D95"/>
    <w:rsid w:val="00D0305A"/>
    <w:rsid w:val="00D04569"/>
    <w:rsid w:val="00D069C7"/>
    <w:rsid w:val="00D074F2"/>
    <w:rsid w:val="00D07B85"/>
    <w:rsid w:val="00D117F9"/>
    <w:rsid w:val="00D11E6A"/>
    <w:rsid w:val="00D134B4"/>
    <w:rsid w:val="00D13765"/>
    <w:rsid w:val="00D13DA6"/>
    <w:rsid w:val="00D14C0B"/>
    <w:rsid w:val="00D152B7"/>
    <w:rsid w:val="00D15B09"/>
    <w:rsid w:val="00D15E93"/>
    <w:rsid w:val="00D16C87"/>
    <w:rsid w:val="00D200AA"/>
    <w:rsid w:val="00D2045F"/>
    <w:rsid w:val="00D2111D"/>
    <w:rsid w:val="00D22254"/>
    <w:rsid w:val="00D224BE"/>
    <w:rsid w:val="00D23068"/>
    <w:rsid w:val="00D23FB1"/>
    <w:rsid w:val="00D24580"/>
    <w:rsid w:val="00D24C05"/>
    <w:rsid w:val="00D27717"/>
    <w:rsid w:val="00D30616"/>
    <w:rsid w:val="00D30DB5"/>
    <w:rsid w:val="00D316D4"/>
    <w:rsid w:val="00D31BB6"/>
    <w:rsid w:val="00D31EA7"/>
    <w:rsid w:val="00D330BF"/>
    <w:rsid w:val="00D3316F"/>
    <w:rsid w:val="00D33A13"/>
    <w:rsid w:val="00D342C4"/>
    <w:rsid w:val="00D344D4"/>
    <w:rsid w:val="00D36E45"/>
    <w:rsid w:val="00D40007"/>
    <w:rsid w:val="00D417E6"/>
    <w:rsid w:val="00D423DF"/>
    <w:rsid w:val="00D42D08"/>
    <w:rsid w:val="00D4306B"/>
    <w:rsid w:val="00D452DB"/>
    <w:rsid w:val="00D474B2"/>
    <w:rsid w:val="00D514E8"/>
    <w:rsid w:val="00D524D7"/>
    <w:rsid w:val="00D53778"/>
    <w:rsid w:val="00D557A4"/>
    <w:rsid w:val="00D557C4"/>
    <w:rsid w:val="00D559FF"/>
    <w:rsid w:val="00D57172"/>
    <w:rsid w:val="00D57F90"/>
    <w:rsid w:val="00D60450"/>
    <w:rsid w:val="00D61702"/>
    <w:rsid w:val="00D62048"/>
    <w:rsid w:val="00D62C71"/>
    <w:rsid w:val="00D6313E"/>
    <w:rsid w:val="00D635B5"/>
    <w:rsid w:val="00D64B21"/>
    <w:rsid w:val="00D67BA4"/>
    <w:rsid w:val="00D67BC2"/>
    <w:rsid w:val="00D725FD"/>
    <w:rsid w:val="00D73479"/>
    <w:rsid w:val="00D73983"/>
    <w:rsid w:val="00D74C5B"/>
    <w:rsid w:val="00D80DB0"/>
    <w:rsid w:val="00D835A9"/>
    <w:rsid w:val="00D83745"/>
    <w:rsid w:val="00D839D3"/>
    <w:rsid w:val="00D83A29"/>
    <w:rsid w:val="00D84D1E"/>
    <w:rsid w:val="00D86475"/>
    <w:rsid w:val="00D8689E"/>
    <w:rsid w:val="00D86FEE"/>
    <w:rsid w:val="00D90BFE"/>
    <w:rsid w:val="00D917DA"/>
    <w:rsid w:val="00D91F33"/>
    <w:rsid w:val="00D92526"/>
    <w:rsid w:val="00D93BBD"/>
    <w:rsid w:val="00D93F21"/>
    <w:rsid w:val="00D94AC3"/>
    <w:rsid w:val="00DA07F1"/>
    <w:rsid w:val="00DA0EF1"/>
    <w:rsid w:val="00DA1212"/>
    <w:rsid w:val="00DA498A"/>
    <w:rsid w:val="00DA5752"/>
    <w:rsid w:val="00DA5CDF"/>
    <w:rsid w:val="00DA5EF0"/>
    <w:rsid w:val="00DA6A6A"/>
    <w:rsid w:val="00DA6BAA"/>
    <w:rsid w:val="00DA7C7F"/>
    <w:rsid w:val="00DB0358"/>
    <w:rsid w:val="00DB099F"/>
    <w:rsid w:val="00DB20BB"/>
    <w:rsid w:val="00DB3755"/>
    <w:rsid w:val="00DB4DED"/>
    <w:rsid w:val="00DB6600"/>
    <w:rsid w:val="00DC02B9"/>
    <w:rsid w:val="00DC0E5D"/>
    <w:rsid w:val="00DC1E51"/>
    <w:rsid w:val="00DC26FC"/>
    <w:rsid w:val="00DC2833"/>
    <w:rsid w:val="00DC2C0C"/>
    <w:rsid w:val="00DC4600"/>
    <w:rsid w:val="00DC472F"/>
    <w:rsid w:val="00DC50FC"/>
    <w:rsid w:val="00DD070C"/>
    <w:rsid w:val="00DD0F5C"/>
    <w:rsid w:val="00DD1B3D"/>
    <w:rsid w:val="00DD2E13"/>
    <w:rsid w:val="00DD3053"/>
    <w:rsid w:val="00DD3568"/>
    <w:rsid w:val="00DD40F2"/>
    <w:rsid w:val="00DD43D1"/>
    <w:rsid w:val="00DD4539"/>
    <w:rsid w:val="00DD4A96"/>
    <w:rsid w:val="00DD5BC6"/>
    <w:rsid w:val="00DD6E4C"/>
    <w:rsid w:val="00DD7624"/>
    <w:rsid w:val="00DD7821"/>
    <w:rsid w:val="00DD78E2"/>
    <w:rsid w:val="00DE09CD"/>
    <w:rsid w:val="00DE149D"/>
    <w:rsid w:val="00DE1EF1"/>
    <w:rsid w:val="00DE202D"/>
    <w:rsid w:val="00DE22A1"/>
    <w:rsid w:val="00DE2885"/>
    <w:rsid w:val="00DE43D9"/>
    <w:rsid w:val="00DE63BC"/>
    <w:rsid w:val="00DF0352"/>
    <w:rsid w:val="00DF18DA"/>
    <w:rsid w:val="00DF259D"/>
    <w:rsid w:val="00DF26FD"/>
    <w:rsid w:val="00DF3305"/>
    <w:rsid w:val="00DF4162"/>
    <w:rsid w:val="00DF44CF"/>
    <w:rsid w:val="00DF46AB"/>
    <w:rsid w:val="00DF4B38"/>
    <w:rsid w:val="00DF5084"/>
    <w:rsid w:val="00DF5266"/>
    <w:rsid w:val="00DF527F"/>
    <w:rsid w:val="00DF57C3"/>
    <w:rsid w:val="00DF6A6F"/>
    <w:rsid w:val="00DF779C"/>
    <w:rsid w:val="00DF7DDA"/>
    <w:rsid w:val="00E01FF1"/>
    <w:rsid w:val="00E03A24"/>
    <w:rsid w:val="00E04059"/>
    <w:rsid w:val="00E0464F"/>
    <w:rsid w:val="00E06ACF"/>
    <w:rsid w:val="00E10456"/>
    <w:rsid w:val="00E12536"/>
    <w:rsid w:val="00E126A5"/>
    <w:rsid w:val="00E147FB"/>
    <w:rsid w:val="00E14A95"/>
    <w:rsid w:val="00E15C50"/>
    <w:rsid w:val="00E16F4A"/>
    <w:rsid w:val="00E20CA0"/>
    <w:rsid w:val="00E213DA"/>
    <w:rsid w:val="00E21E37"/>
    <w:rsid w:val="00E22602"/>
    <w:rsid w:val="00E24102"/>
    <w:rsid w:val="00E24C8C"/>
    <w:rsid w:val="00E25A07"/>
    <w:rsid w:val="00E26516"/>
    <w:rsid w:val="00E27402"/>
    <w:rsid w:val="00E306FB"/>
    <w:rsid w:val="00E321F5"/>
    <w:rsid w:val="00E32952"/>
    <w:rsid w:val="00E334EA"/>
    <w:rsid w:val="00E33C64"/>
    <w:rsid w:val="00E33D8B"/>
    <w:rsid w:val="00E33FDA"/>
    <w:rsid w:val="00E356E2"/>
    <w:rsid w:val="00E363F7"/>
    <w:rsid w:val="00E36C10"/>
    <w:rsid w:val="00E414F1"/>
    <w:rsid w:val="00E42640"/>
    <w:rsid w:val="00E4496B"/>
    <w:rsid w:val="00E44A1F"/>
    <w:rsid w:val="00E44BB2"/>
    <w:rsid w:val="00E455BF"/>
    <w:rsid w:val="00E4664F"/>
    <w:rsid w:val="00E46ADE"/>
    <w:rsid w:val="00E47250"/>
    <w:rsid w:val="00E476F5"/>
    <w:rsid w:val="00E47F45"/>
    <w:rsid w:val="00E503B4"/>
    <w:rsid w:val="00E51807"/>
    <w:rsid w:val="00E51C81"/>
    <w:rsid w:val="00E528B5"/>
    <w:rsid w:val="00E52D8F"/>
    <w:rsid w:val="00E53585"/>
    <w:rsid w:val="00E538E1"/>
    <w:rsid w:val="00E53A4B"/>
    <w:rsid w:val="00E53A65"/>
    <w:rsid w:val="00E53ABB"/>
    <w:rsid w:val="00E56367"/>
    <w:rsid w:val="00E5680A"/>
    <w:rsid w:val="00E5699A"/>
    <w:rsid w:val="00E5701D"/>
    <w:rsid w:val="00E57CB1"/>
    <w:rsid w:val="00E60659"/>
    <w:rsid w:val="00E60774"/>
    <w:rsid w:val="00E61231"/>
    <w:rsid w:val="00E61F00"/>
    <w:rsid w:val="00E62429"/>
    <w:rsid w:val="00E624BE"/>
    <w:rsid w:val="00E63842"/>
    <w:rsid w:val="00E63B44"/>
    <w:rsid w:val="00E64A33"/>
    <w:rsid w:val="00E64B01"/>
    <w:rsid w:val="00E65889"/>
    <w:rsid w:val="00E65F16"/>
    <w:rsid w:val="00E66D40"/>
    <w:rsid w:val="00E670C3"/>
    <w:rsid w:val="00E70569"/>
    <w:rsid w:val="00E71FCE"/>
    <w:rsid w:val="00E724A2"/>
    <w:rsid w:val="00E7285F"/>
    <w:rsid w:val="00E72B3E"/>
    <w:rsid w:val="00E72C37"/>
    <w:rsid w:val="00E736D4"/>
    <w:rsid w:val="00E7458B"/>
    <w:rsid w:val="00E74981"/>
    <w:rsid w:val="00E74F4A"/>
    <w:rsid w:val="00E81415"/>
    <w:rsid w:val="00E81428"/>
    <w:rsid w:val="00E8153E"/>
    <w:rsid w:val="00E81A24"/>
    <w:rsid w:val="00E83417"/>
    <w:rsid w:val="00E854F7"/>
    <w:rsid w:val="00E91366"/>
    <w:rsid w:val="00E914EF"/>
    <w:rsid w:val="00E928BA"/>
    <w:rsid w:val="00E93CED"/>
    <w:rsid w:val="00E94B00"/>
    <w:rsid w:val="00E94F27"/>
    <w:rsid w:val="00E9614A"/>
    <w:rsid w:val="00E96DE0"/>
    <w:rsid w:val="00E97F8B"/>
    <w:rsid w:val="00EA1D7E"/>
    <w:rsid w:val="00EA2DAB"/>
    <w:rsid w:val="00EA4075"/>
    <w:rsid w:val="00EA4D2A"/>
    <w:rsid w:val="00EA5715"/>
    <w:rsid w:val="00EA60E0"/>
    <w:rsid w:val="00EB21E1"/>
    <w:rsid w:val="00EB2CFB"/>
    <w:rsid w:val="00EB3457"/>
    <w:rsid w:val="00EB3B32"/>
    <w:rsid w:val="00EB4C16"/>
    <w:rsid w:val="00EB56B0"/>
    <w:rsid w:val="00EC10CF"/>
    <w:rsid w:val="00EC1934"/>
    <w:rsid w:val="00EC1B72"/>
    <w:rsid w:val="00EC3366"/>
    <w:rsid w:val="00EC373D"/>
    <w:rsid w:val="00EC3BD2"/>
    <w:rsid w:val="00EC404A"/>
    <w:rsid w:val="00EC5155"/>
    <w:rsid w:val="00EC639E"/>
    <w:rsid w:val="00ED11A6"/>
    <w:rsid w:val="00ED18C8"/>
    <w:rsid w:val="00ED2CC4"/>
    <w:rsid w:val="00ED2E0E"/>
    <w:rsid w:val="00ED2F8D"/>
    <w:rsid w:val="00ED55C6"/>
    <w:rsid w:val="00ED5BFC"/>
    <w:rsid w:val="00ED7555"/>
    <w:rsid w:val="00EE1A91"/>
    <w:rsid w:val="00EE1ABA"/>
    <w:rsid w:val="00EE254D"/>
    <w:rsid w:val="00EE2570"/>
    <w:rsid w:val="00EE2C8F"/>
    <w:rsid w:val="00EE4D25"/>
    <w:rsid w:val="00EE5AFF"/>
    <w:rsid w:val="00EE6B30"/>
    <w:rsid w:val="00EE79E4"/>
    <w:rsid w:val="00EE7D96"/>
    <w:rsid w:val="00EF0A72"/>
    <w:rsid w:val="00EF27F6"/>
    <w:rsid w:val="00EF3488"/>
    <w:rsid w:val="00EF37B4"/>
    <w:rsid w:val="00F017C0"/>
    <w:rsid w:val="00F02D23"/>
    <w:rsid w:val="00F02D9D"/>
    <w:rsid w:val="00F03A51"/>
    <w:rsid w:val="00F04833"/>
    <w:rsid w:val="00F04C88"/>
    <w:rsid w:val="00F05BF7"/>
    <w:rsid w:val="00F076A2"/>
    <w:rsid w:val="00F1008D"/>
    <w:rsid w:val="00F10098"/>
    <w:rsid w:val="00F10195"/>
    <w:rsid w:val="00F10D7E"/>
    <w:rsid w:val="00F11872"/>
    <w:rsid w:val="00F119A1"/>
    <w:rsid w:val="00F12074"/>
    <w:rsid w:val="00F1227B"/>
    <w:rsid w:val="00F124CC"/>
    <w:rsid w:val="00F12706"/>
    <w:rsid w:val="00F1276E"/>
    <w:rsid w:val="00F12A5A"/>
    <w:rsid w:val="00F131E3"/>
    <w:rsid w:val="00F145C6"/>
    <w:rsid w:val="00F212A1"/>
    <w:rsid w:val="00F21AE9"/>
    <w:rsid w:val="00F22DDF"/>
    <w:rsid w:val="00F233C3"/>
    <w:rsid w:val="00F234C4"/>
    <w:rsid w:val="00F24729"/>
    <w:rsid w:val="00F27589"/>
    <w:rsid w:val="00F31920"/>
    <w:rsid w:val="00F327B8"/>
    <w:rsid w:val="00F3311D"/>
    <w:rsid w:val="00F33847"/>
    <w:rsid w:val="00F33D74"/>
    <w:rsid w:val="00F3663A"/>
    <w:rsid w:val="00F36E64"/>
    <w:rsid w:val="00F40CAD"/>
    <w:rsid w:val="00F4392F"/>
    <w:rsid w:val="00F44DFD"/>
    <w:rsid w:val="00F45070"/>
    <w:rsid w:val="00F50ACC"/>
    <w:rsid w:val="00F50BC3"/>
    <w:rsid w:val="00F52882"/>
    <w:rsid w:val="00F53778"/>
    <w:rsid w:val="00F557CF"/>
    <w:rsid w:val="00F56FE8"/>
    <w:rsid w:val="00F5703A"/>
    <w:rsid w:val="00F57291"/>
    <w:rsid w:val="00F57E13"/>
    <w:rsid w:val="00F57F5E"/>
    <w:rsid w:val="00F62610"/>
    <w:rsid w:val="00F63D18"/>
    <w:rsid w:val="00F65631"/>
    <w:rsid w:val="00F65C37"/>
    <w:rsid w:val="00F6683A"/>
    <w:rsid w:val="00F67283"/>
    <w:rsid w:val="00F70681"/>
    <w:rsid w:val="00F71D15"/>
    <w:rsid w:val="00F7211C"/>
    <w:rsid w:val="00F736D7"/>
    <w:rsid w:val="00F73A4B"/>
    <w:rsid w:val="00F74153"/>
    <w:rsid w:val="00F748D3"/>
    <w:rsid w:val="00F76464"/>
    <w:rsid w:val="00F77904"/>
    <w:rsid w:val="00F81A17"/>
    <w:rsid w:val="00F82119"/>
    <w:rsid w:val="00F8242F"/>
    <w:rsid w:val="00F82DEF"/>
    <w:rsid w:val="00F83E53"/>
    <w:rsid w:val="00F845F2"/>
    <w:rsid w:val="00F84A0C"/>
    <w:rsid w:val="00F855DB"/>
    <w:rsid w:val="00F87A83"/>
    <w:rsid w:val="00F907D5"/>
    <w:rsid w:val="00F90C55"/>
    <w:rsid w:val="00F91871"/>
    <w:rsid w:val="00F91C9E"/>
    <w:rsid w:val="00F91CBD"/>
    <w:rsid w:val="00F9562D"/>
    <w:rsid w:val="00F956D5"/>
    <w:rsid w:val="00F96C35"/>
    <w:rsid w:val="00F97456"/>
    <w:rsid w:val="00F97A82"/>
    <w:rsid w:val="00FA16C8"/>
    <w:rsid w:val="00FA2194"/>
    <w:rsid w:val="00FA328F"/>
    <w:rsid w:val="00FA4983"/>
    <w:rsid w:val="00FA4D12"/>
    <w:rsid w:val="00FA57B4"/>
    <w:rsid w:val="00FA701B"/>
    <w:rsid w:val="00FB052A"/>
    <w:rsid w:val="00FB1F5A"/>
    <w:rsid w:val="00FB1FE1"/>
    <w:rsid w:val="00FB3391"/>
    <w:rsid w:val="00FB4089"/>
    <w:rsid w:val="00FB5206"/>
    <w:rsid w:val="00FB586C"/>
    <w:rsid w:val="00FB67FC"/>
    <w:rsid w:val="00FB6F54"/>
    <w:rsid w:val="00FB713E"/>
    <w:rsid w:val="00FB761D"/>
    <w:rsid w:val="00FC105C"/>
    <w:rsid w:val="00FC1AC9"/>
    <w:rsid w:val="00FC1D8C"/>
    <w:rsid w:val="00FC2606"/>
    <w:rsid w:val="00FC3B4A"/>
    <w:rsid w:val="00FC41DC"/>
    <w:rsid w:val="00FC5B84"/>
    <w:rsid w:val="00FC6A7A"/>
    <w:rsid w:val="00FC71E0"/>
    <w:rsid w:val="00FC755B"/>
    <w:rsid w:val="00FD1142"/>
    <w:rsid w:val="00FD13BD"/>
    <w:rsid w:val="00FD24B1"/>
    <w:rsid w:val="00FD3E47"/>
    <w:rsid w:val="00FD3E8C"/>
    <w:rsid w:val="00FD4BA3"/>
    <w:rsid w:val="00FD62B0"/>
    <w:rsid w:val="00FD6ED7"/>
    <w:rsid w:val="00FE0508"/>
    <w:rsid w:val="00FE0525"/>
    <w:rsid w:val="00FE4788"/>
    <w:rsid w:val="00FF0ADA"/>
    <w:rsid w:val="00FF230D"/>
    <w:rsid w:val="00FF379B"/>
    <w:rsid w:val="00FF4E47"/>
    <w:rsid w:val="00FF5C24"/>
    <w:rsid w:val="00FF76D9"/>
    <w:rsid w:val="00FF7E1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2160C9ED"/>
  <w15:docId w15:val="{A3277ADB-59EE-4E47-948A-15C6FA73A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20F30"/>
    <w:pPr>
      <w:spacing w:after="160" w:line="256" w:lineRule="auto"/>
    </w:pPr>
    <w:rPr>
      <w:rFonts w:asciiTheme="minorHAnsi" w:eastAsiaTheme="minorEastAsia" w:hAnsiTheme="minorHAnsi" w:cstheme="minorBidi"/>
      <w:sz w:val="22"/>
      <w:szCs w:val="22"/>
    </w:rPr>
  </w:style>
  <w:style w:type="paragraph" w:styleId="Titolo1">
    <w:name w:val="heading 1"/>
    <w:basedOn w:val="Normale"/>
    <w:next w:val="Normale"/>
    <w:qFormat/>
    <w:rsid w:val="00A65D94"/>
    <w:pPr>
      <w:keepNext/>
      <w:spacing w:before="240" w:after="60" w:line="240" w:lineRule="auto"/>
      <w:outlineLvl w:val="0"/>
    </w:pPr>
    <w:rPr>
      <w:rFonts w:ascii="Arial" w:eastAsia="Times New Roman" w:hAnsi="Arial" w:cs="Arial"/>
      <w:b/>
      <w:bCs/>
      <w:kern w:val="32"/>
      <w:sz w:val="32"/>
      <w:szCs w:val="32"/>
    </w:rPr>
  </w:style>
  <w:style w:type="paragraph" w:styleId="Titolo2">
    <w:name w:val="heading 2"/>
    <w:basedOn w:val="Normale"/>
    <w:next w:val="Normale"/>
    <w:link w:val="Titolo2Carattere"/>
    <w:qFormat/>
    <w:rsid w:val="009F268C"/>
    <w:pPr>
      <w:keepNext/>
      <w:spacing w:before="240" w:after="60" w:line="240" w:lineRule="auto"/>
      <w:outlineLvl w:val="1"/>
    </w:pPr>
    <w:rPr>
      <w:rFonts w:ascii="Arial" w:eastAsia="Times New Roman" w:hAnsi="Arial" w:cs="Arial"/>
      <w:b/>
      <w:bCs/>
      <w:i/>
      <w:iCs/>
      <w:sz w:val="28"/>
      <w:szCs w:val="28"/>
    </w:rPr>
  </w:style>
  <w:style w:type="paragraph" w:styleId="Titolo4">
    <w:name w:val="heading 4"/>
    <w:basedOn w:val="Normale"/>
    <w:next w:val="Normale"/>
    <w:qFormat/>
    <w:rsid w:val="009C7947"/>
    <w:pPr>
      <w:keepNext/>
      <w:numPr>
        <w:ilvl w:val="3"/>
        <w:numId w:val="2"/>
      </w:numPr>
      <w:tabs>
        <w:tab w:val="left" w:pos="1418"/>
      </w:tabs>
      <w:spacing w:after="0" w:line="240" w:lineRule="auto"/>
      <w:outlineLvl w:val="3"/>
    </w:pPr>
    <w:rPr>
      <w:rFonts w:ascii="Times New Roman" w:eastAsia="Times New Roman" w:hAnsi="Times New Roman" w:cs="Times New Roman"/>
      <w:i/>
      <w:sz w:val="24"/>
      <w:szCs w:val="20"/>
      <w:u w:val="single"/>
    </w:rPr>
  </w:style>
  <w:style w:type="paragraph" w:styleId="Titolo7">
    <w:name w:val="heading 7"/>
    <w:basedOn w:val="Normale"/>
    <w:next w:val="Normale"/>
    <w:qFormat/>
    <w:rsid w:val="009F268C"/>
    <w:pPr>
      <w:keepNext/>
      <w:spacing w:after="0" w:line="240" w:lineRule="auto"/>
      <w:outlineLvl w:val="6"/>
    </w:pPr>
    <w:rPr>
      <w:rFonts w:ascii="Times New Roman" w:eastAsia="Times New Roman" w:hAnsi="Times New Roman" w:cs="Times New Roman"/>
      <w:b/>
      <w:bCs/>
      <w:sz w:val="24"/>
      <w:szCs w:val="20"/>
    </w:rPr>
  </w:style>
  <w:style w:type="paragraph" w:styleId="Titolo8">
    <w:name w:val="heading 8"/>
    <w:basedOn w:val="Normale"/>
    <w:next w:val="Normale"/>
    <w:qFormat/>
    <w:rsid w:val="009F268C"/>
    <w:pPr>
      <w:keepNext/>
      <w:spacing w:after="0" w:line="240" w:lineRule="auto"/>
      <w:ind w:left="1418" w:right="1418"/>
      <w:jc w:val="center"/>
      <w:outlineLvl w:val="7"/>
    </w:pPr>
    <w:rPr>
      <w:rFonts w:ascii="Times New Roman" w:eastAsia="Times New Roman" w:hAnsi="Times New Roman" w:cs="Times New Roman"/>
      <w:b/>
      <w:bCs/>
      <w:sz w:val="36"/>
      <w:szCs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link w:val="Titolo2"/>
    <w:rsid w:val="00084298"/>
    <w:rPr>
      <w:rFonts w:ascii="Arial" w:hAnsi="Arial" w:cs="Arial"/>
      <w:b/>
      <w:bCs/>
      <w:i/>
      <w:iCs/>
      <w:sz w:val="28"/>
      <w:szCs w:val="28"/>
    </w:rPr>
  </w:style>
  <w:style w:type="paragraph" w:styleId="Corpotesto">
    <w:name w:val="Body Text"/>
    <w:aliases w:val="Tempo Body Text"/>
    <w:basedOn w:val="Normale"/>
    <w:link w:val="CorpotestoCarattere"/>
    <w:rsid w:val="009F268C"/>
    <w:pPr>
      <w:widowControl w:val="0"/>
      <w:spacing w:after="0" w:line="240" w:lineRule="auto"/>
      <w:jc w:val="both"/>
    </w:pPr>
    <w:rPr>
      <w:rFonts w:ascii="Times New Roman" w:eastAsia="Times New Roman" w:hAnsi="Times New Roman" w:cs="Times New Roman"/>
      <w:snapToGrid w:val="0"/>
      <w:sz w:val="24"/>
      <w:szCs w:val="20"/>
    </w:rPr>
  </w:style>
  <w:style w:type="character" w:customStyle="1" w:styleId="CorpotestoCarattere">
    <w:name w:val="Corpo testo Carattere"/>
    <w:aliases w:val="Tempo Body Text Carattere"/>
    <w:link w:val="Corpotesto"/>
    <w:rsid w:val="003355F2"/>
    <w:rPr>
      <w:snapToGrid w:val="0"/>
      <w:sz w:val="24"/>
    </w:rPr>
  </w:style>
  <w:style w:type="paragraph" w:customStyle="1" w:styleId="Correzioneautomatica">
    <w:name w:val="Correzione automatica"/>
    <w:rsid w:val="009F268C"/>
    <w:rPr>
      <w:sz w:val="24"/>
    </w:rPr>
  </w:style>
  <w:style w:type="character" w:styleId="Collegamentoipertestuale">
    <w:name w:val="Hyperlink"/>
    <w:uiPriority w:val="99"/>
    <w:rsid w:val="002F020B"/>
    <w:rPr>
      <w:color w:val="0000FF"/>
      <w:u w:val="single"/>
    </w:rPr>
  </w:style>
  <w:style w:type="character" w:customStyle="1" w:styleId="apple-style-span">
    <w:name w:val="apple-style-span"/>
    <w:basedOn w:val="Carpredefinitoparagrafo"/>
    <w:rsid w:val="00B67DF8"/>
  </w:style>
  <w:style w:type="paragraph" w:styleId="Testofumetto">
    <w:name w:val="Balloon Text"/>
    <w:basedOn w:val="Normale"/>
    <w:semiHidden/>
    <w:rsid w:val="009B7B7C"/>
    <w:pPr>
      <w:spacing w:after="0" w:line="240" w:lineRule="auto"/>
    </w:pPr>
    <w:rPr>
      <w:rFonts w:ascii="Tahoma" w:eastAsia="Times New Roman" w:hAnsi="Tahoma" w:cs="Tahoma"/>
      <w:sz w:val="16"/>
      <w:szCs w:val="16"/>
    </w:rPr>
  </w:style>
  <w:style w:type="paragraph" w:customStyle="1" w:styleId="PrimodiLista">
    <w:name w:val="Primo di Lista"/>
    <w:basedOn w:val="Normale"/>
    <w:rsid w:val="009C7947"/>
    <w:pPr>
      <w:numPr>
        <w:numId w:val="1"/>
      </w:numPr>
      <w:spacing w:after="0" w:line="300" w:lineRule="auto"/>
      <w:jc w:val="both"/>
    </w:pPr>
    <w:rPr>
      <w:rFonts w:ascii="Times New Roman" w:eastAsia="Times New Roman" w:hAnsi="Times New Roman" w:cs="Times New Roman"/>
      <w:spacing w:val="-6"/>
      <w:sz w:val="24"/>
      <w:szCs w:val="20"/>
    </w:rPr>
  </w:style>
  <w:style w:type="paragraph" w:styleId="Rientrocorpodeltesto2">
    <w:name w:val="Body Text Indent 2"/>
    <w:basedOn w:val="Normale"/>
    <w:rsid w:val="009C7947"/>
    <w:pPr>
      <w:spacing w:after="120" w:line="480" w:lineRule="auto"/>
      <w:ind w:left="283"/>
    </w:pPr>
    <w:rPr>
      <w:rFonts w:ascii="Times New Roman" w:eastAsia="Times New Roman" w:hAnsi="Times New Roman" w:cs="Times New Roman"/>
      <w:sz w:val="24"/>
      <w:szCs w:val="20"/>
    </w:rPr>
  </w:style>
  <w:style w:type="paragraph" w:styleId="Intestazione">
    <w:name w:val="header"/>
    <w:basedOn w:val="Normale"/>
    <w:link w:val="IntestazioneCarattere"/>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paragraph" w:styleId="Pidipagina">
    <w:name w:val="footer"/>
    <w:basedOn w:val="Normale"/>
    <w:link w:val="PidipaginaCarattere"/>
    <w:uiPriority w:val="99"/>
    <w:rsid w:val="00E633F0"/>
    <w:pPr>
      <w:tabs>
        <w:tab w:val="center" w:pos="4819"/>
        <w:tab w:val="right" w:pos="9638"/>
      </w:tabs>
      <w:spacing w:after="0" w:line="240" w:lineRule="auto"/>
    </w:pPr>
    <w:rPr>
      <w:rFonts w:ascii="Times New Roman" w:eastAsia="Times New Roman" w:hAnsi="Times New Roman" w:cs="Times New Roman"/>
      <w:sz w:val="24"/>
      <w:szCs w:val="20"/>
    </w:rPr>
  </w:style>
  <w:style w:type="character" w:customStyle="1" w:styleId="PidipaginaCarattere">
    <w:name w:val="Piè di pagina Carattere"/>
    <w:link w:val="Pidipagina"/>
    <w:uiPriority w:val="99"/>
    <w:rsid w:val="000A5416"/>
    <w:rPr>
      <w:sz w:val="24"/>
    </w:rPr>
  </w:style>
  <w:style w:type="character" w:styleId="Numeropagina">
    <w:name w:val="page number"/>
    <w:basedOn w:val="Carpredefinitoparagrafo"/>
    <w:rsid w:val="00E633F0"/>
  </w:style>
  <w:style w:type="paragraph" w:styleId="Sommario1">
    <w:name w:val="toc 1"/>
    <w:basedOn w:val="Normale"/>
    <w:next w:val="Normale"/>
    <w:autoRedefine/>
    <w:uiPriority w:val="39"/>
    <w:rsid w:val="00A65D94"/>
    <w:pPr>
      <w:spacing w:after="0" w:line="240" w:lineRule="auto"/>
    </w:pPr>
    <w:rPr>
      <w:rFonts w:ascii="Times New Roman" w:eastAsia="Times New Roman" w:hAnsi="Times New Roman" w:cs="Times New Roman"/>
      <w:sz w:val="24"/>
      <w:szCs w:val="20"/>
    </w:rPr>
  </w:style>
  <w:style w:type="paragraph" w:styleId="Sommario2">
    <w:name w:val="toc 2"/>
    <w:basedOn w:val="Normale"/>
    <w:next w:val="Normale"/>
    <w:autoRedefine/>
    <w:semiHidden/>
    <w:rsid w:val="00A65D94"/>
    <w:pPr>
      <w:spacing w:after="0" w:line="240" w:lineRule="auto"/>
      <w:ind w:left="240"/>
    </w:pPr>
    <w:rPr>
      <w:rFonts w:ascii="Times New Roman" w:eastAsia="Times New Roman" w:hAnsi="Times New Roman" w:cs="Times New Roman"/>
      <w:sz w:val="24"/>
      <w:szCs w:val="20"/>
    </w:rPr>
  </w:style>
  <w:style w:type="paragraph" w:styleId="Testonotaapidipagina">
    <w:name w:val="footnote text"/>
    <w:aliases w:val="stile 1,Footnote,Footnote1,Footnote2,Footnote3,Footnote4,Footnote5,Footnote6,Footnote7,Footnote8,Footnote9,Footnote10,Footnote11,Footnote21,Footnote31,Footnote41,Footnote51,Footnote61,Footnote71,Footnote81,Footnote91,note"/>
    <w:basedOn w:val="Normale"/>
    <w:link w:val="TestonotaapidipaginaCarattere"/>
    <w:uiPriority w:val="99"/>
    <w:rsid w:val="003355F2"/>
    <w:pPr>
      <w:spacing w:after="0" w:line="240" w:lineRule="auto"/>
    </w:pPr>
    <w:rPr>
      <w:rFonts w:ascii="Times New Roman" w:eastAsia="Times New Roman" w:hAnsi="Times New Roman" w:cs="Times New Roman"/>
      <w:sz w:val="20"/>
      <w:szCs w:val="20"/>
    </w:rPr>
  </w:style>
  <w:style w:type="character" w:customStyle="1" w:styleId="TestonotaapidipaginaCarattere">
    <w:name w:val="Testo nota a piè di pagina Carattere"/>
    <w:aliases w:val="stile 1 Carattere,Footnote Carattere,Footnote1 Carattere,Footnote2 Carattere,Footnote3 Carattere,Footnote4 Carattere,Footnote5 Carattere,Footnote6 Carattere,Footnote7 Carattere,Footnote8 Carattere,Footnote9 Carattere"/>
    <w:basedOn w:val="Carpredefinitoparagrafo"/>
    <w:link w:val="Testonotaapidipagina"/>
    <w:uiPriority w:val="99"/>
    <w:rsid w:val="003355F2"/>
  </w:style>
  <w:style w:type="character" w:styleId="Rimandonotaapidipagina">
    <w:name w:val="footnote reference"/>
    <w:aliases w:val="Footnote symbol"/>
    <w:rsid w:val="003355F2"/>
    <w:rPr>
      <w:vertAlign w:val="superscript"/>
    </w:rPr>
  </w:style>
  <w:style w:type="paragraph" w:styleId="NormaleWeb">
    <w:name w:val="Normal (Web)"/>
    <w:basedOn w:val="Normale"/>
    <w:rsid w:val="003355F2"/>
    <w:pPr>
      <w:spacing w:before="100" w:beforeAutospacing="1" w:after="100" w:afterAutospacing="1" w:line="240" w:lineRule="auto"/>
    </w:pPr>
    <w:rPr>
      <w:rFonts w:ascii="Times New Roman" w:eastAsia="Times New Roman" w:hAnsi="Times New Roman" w:cs="Times New Roman"/>
      <w:sz w:val="24"/>
      <w:szCs w:val="24"/>
    </w:rPr>
  </w:style>
  <w:style w:type="character" w:styleId="CitazioneHTML">
    <w:name w:val="HTML Cite"/>
    <w:rsid w:val="00B173DD"/>
    <w:rPr>
      <w:i/>
      <w:iCs/>
    </w:rPr>
  </w:style>
  <w:style w:type="paragraph" w:styleId="Mappadocumento">
    <w:name w:val="Document Map"/>
    <w:basedOn w:val="Normale"/>
    <w:semiHidden/>
    <w:rsid w:val="00935B46"/>
    <w:pPr>
      <w:shd w:val="clear" w:color="auto" w:fill="000080"/>
      <w:spacing w:after="0" w:line="240" w:lineRule="auto"/>
    </w:pPr>
    <w:rPr>
      <w:rFonts w:ascii="Tahoma" w:eastAsia="Times New Roman" w:hAnsi="Tahoma" w:cs="Tahoma"/>
      <w:sz w:val="20"/>
      <w:szCs w:val="20"/>
    </w:rPr>
  </w:style>
  <w:style w:type="paragraph" w:styleId="Titolosommario">
    <w:name w:val="TOC Heading"/>
    <w:basedOn w:val="Titolo1"/>
    <w:next w:val="Normale"/>
    <w:uiPriority w:val="39"/>
    <w:unhideWhenUsed/>
    <w:qFormat/>
    <w:rsid w:val="00853007"/>
    <w:pPr>
      <w:keepLines/>
      <w:spacing w:before="480" w:after="0" w:line="276" w:lineRule="auto"/>
      <w:outlineLvl w:val="9"/>
    </w:pPr>
    <w:rPr>
      <w:rFonts w:ascii="Cambria" w:hAnsi="Cambria" w:cs="Times New Roman"/>
      <w:color w:val="365F91"/>
      <w:kern w:val="0"/>
      <w:sz w:val="28"/>
      <w:szCs w:val="28"/>
    </w:rPr>
  </w:style>
  <w:style w:type="paragraph" w:styleId="Paragrafoelenco">
    <w:name w:val="List Paragraph"/>
    <w:basedOn w:val="Normale"/>
    <w:uiPriority w:val="34"/>
    <w:qFormat/>
    <w:rsid w:val="00D33A13"/>
    <w:pPr>
      <w:spacing w:after="0" w:line="240" w:lineRule="auto"/>
      <w:ind w:left="720"/>
      <w:contextualSpacing/>
    </w:pPr>
    <w:rPr>
      <w:rFonts w:ascii="Times New Roman" w:eastAsia="Times New Roman" w:hAnsi="Times New Roman" w:cs="Times New Roman"/>
      <w:sz w:val="24"/>
      <w:szCs w:val="20"/>
    </w:rPr>
  </w:style>
  <w:style w:type="paragraph" w:customStyle="1" w:styleId="Corpodeltesto31">
    <w:name w:val="Corpo del testo 31"/>
    <w:basedOn w:val="Normale"/>
    <w:rsid w:val="00195659"/>
    <w:pPr>
      <w:suppressAutoHyphens/>
      <w:spacing w:after="0" w:line="240" w:lineRule="auto"/>
      <w:jc w:val="both"/>
    </w:pPr>
    <w:rPr>
      <w:rFonts w:ascii="Times New Roman" w:eastAsia="Calibri" w:hAnsi="Times New Roman" w:cs="Times New Roman"/>
      <w:lang w:eastAsia="ar-SA"/>
    </w:rPr>
  </w:style>
  <w:style w:type="table" w:styleId="Grigliatabella">
    <w:name w:val="Table Grid"/>
    <w:basedOn w:val="Tabellanormale"/>
    <w:uiPriority w:val="59"/>
    <w:rsid w:val="001038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commento">
    <w:name w:val="annotation reference"/>
    <w:basedOn w:val="Carpredefinitoparagrafo"/>
    <w:rsid w:val="008F59BB"/>
    <w:rPr>
      <w:sz w:val="16"/>
      <w:szCs w:val="16"/>
    </w:rPr>
  </w:style>
  <w:style w:type="paragraph" w:styleId="Testocommento">
    <w:name w:val="annotation text"/>
    <w:basedOn w:val="Normale"/>
    <w:link w:val="TestocommentoCarattere"/>
    <w:rsid w:val="008F59BB"/>
    <w:pPr>
      <w:spacing w:after="0" w:line="240" w:lineRule="auto"/>
    </w:pPr>
    <w:rPr>
      <w:rFonts w:ascii="Times New Roman" w:eastAsia="Times New Roman" w:hAnsi="Times New Roman" w:cs="Times New Roman"/>
      <w:sz w:val="20"/>
      <w:szCs w:val="20"/>
    </w:rPr>
  </w:style>
  <w:style w:type="character" w:customStyle="1" w:styleId="TestocommentoCarattere">
    <w:name w:val="Testo commento Carattere"/>
    <w:basedOn w:val="Carpredefinitoparagrafo"/>
    <w:link w:val="Testocommento"/>
    <w:rsid w:val="008F59BB"/>
  </w:style>
  <w:style w:type="paragraph" w:styleId="Soggettocommento">
    <w:name w:val="annotation subject"/>
    <w:basedOn w:val="Testocommento"/>
    <w:next w:val="Testocommento"/>
    <w:link w:val="SoggettocommentoCarattere"/>
    <w:rsid w:val="008F59BB"/>
    <w:rPr>
      <w:b/>
      <w:bCs/>
    </w:rPr>
  </w:style>
  <w:style w:type="character" w:customStyle="1" w:styleId="SoggettocommentoCarattere">
    <w:name w:val="Soggetto commento Carattere"/>
    <w:basedOn w:val="TestocommentoCarattere"/>
    <w:link w:val="Soggettocommento"/>
    <w:rsid w:val="008F59BB"/>
    <w:rPr>
      <w:b/>
      <w:bCs/>
    </w:rPr>
  </w:style>
  <w:style w:type="paragraph" w:styleId="Revisione">
    <w:name w:val="Revision"/>
    <w:hidden/>
    <w:uiPriority w:val="99"/>
    <w:semiHidden/>
    <w:rsid w:val="006B7653"/>
    <w:rPr>
      <w:sz w:val="24"/>
    </w:rPr>
  </w:style>
  <w:style w:type="character" w:styleId="Enfasigrassetto">
    <w:name w:val="Strong"/>
    <w:basedOn w:val="Carpredefinitoparagrafo"/>
    <w:uiPriority w:val="22"/>
    <w:qFormat/>
    <w:rsid w:val="00F04C88"/>
    <w:rPr>
      <w:b/>
      <w:bCs/>
    </w:rPr>
  </w:style>
  <w:style w:type="paragraph" w:customStyle="1" w:styleId="Default">
    <w:name w:val="Default"/>
    <w:rsid w:val="00CC7E5D"/>
    <w:pPr>
      <w:autoSpaceDE w:val="0"/>
      <w:autoSpaceDN w:val="0"/>
      <w:adjustRightInd w:val="0"/>
    </w:pPr>
    <w:rPr>
      <w:rFonts w:ascii="Gill Sans MT" w:hAnsi="Gill Sans MT" w:cs="Gill Sans MT"/>
      <w:color w:val="000000"/>
      <w:sz w:val="24"/>
      <w:szCs w:val="24"/>
    </w:rPr>
  </w:style>
  <w:style w:type="paragraph" w:customStyle="1" w:styleId="Pa0">
    <w:name w:val="Pa0"/>
    <w:basedOn w:val="Default"/>
    <w:next w:val="Default"/>
    <w:rsid w:val="009F5D34"/>
    <w:pPr>
      <w:spacing w:line="241" w:lineRule="atLeast"/>
    </w:pPr>
    <w:rPr>
      <w:rFonts w:cs="Times New Roman"/>
      <w:color w:val="auto"/>
    </w:rPr>
  </w:style>
  <w:style w:type="character" w:customStyle="1" w:styleId="A1">
    <w:name w:val="A1"/>
    <w:rsid w:val="009F5D34"/>
    <w:rPr>
      <w:rFonts w:ascii="Gill Sans MT" w:hAnsi="Gill Sans MT" w:cs="Gill Sans MT" w:hint="default"/>
      <w:color w:val="000000"/>
      <w:sz w:val="36"/>
      <w:szCs w:val="36"/>
    </w:rPr>
  </w:style>
  <w:style w:type="paragraph" w:customStyle="1" w:styleId="TableParagraph">
    <w:name w:val="Table Paragraph"/>
    <w:basedOn w:val="Normale"/>
    <w:uiPriority w:val="99"/>
    <w:rsid w:val="003128B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IntestazioneCarattere">
    <w:name w:val="Intestazione Carattere"/>
    <w:link w:val="Intestazione"/>
    <w:rsid w:val="008F0779"/>
    <w:rPr>
      <w:sz w:val="24"/>
    </w:rPr>
  </w:style>
  <w:style w:type="paragraph" w:styleId="Corpodeltesto3">
    <w:name w:val="Body Text 3"/>
    <w:basedOn w:val="Normale"/>
    <w:link w:val="Corpodeltesto3Carattere"/>
    <w:semiHidden/>
    <w:unhideWhenUsed/>
    <w:rsid w:val="00F84A0C"/>
    <w:pPr>
      <w:spacing w:after="120"/>
    </w:pPr>
    <w:rPr>
      <w:sz w:val="16"/>
      <w:szCs w:val="16"/>
    </w:rPr>
  </w:style>
  <w:style w:type="character" w:customStyle="1" w:styleId="Corpodeltesto3Carattere">
    <w:name w:val="Corpo del testo 3 Carattere"/>
    <w:basedOn w:val="Carpredefinitoparagrafo"/>
    <w:link w:val="Corpodeltesto3"/>
    <w:semiHidden/>
    <w:rsid w:val="00F84A0C"/>
    <w:rPr>
      <w:rFonts w:asciiTheme="minorHAnsi" w:eastAsiaTheme="minorEastAsia" w:hAnsiTheme="minorHAnsi" w:cstheme="minorBidi"/>
      <w:sz w:val="16"/>
      <w:szCs w:val="16"/>
    </w:rPr>
  </w:style>
  <w:style w:type="paragraph" w:styleId="Rientrocorpodeltesto">
    <w:name w:val="Body Text Indent"/>
    <w:basedOn w:val="Normale"/>
    <w:link w:val="RientrocorpodeltestoCarattere"/>
    <w:uiPriority w:val="99"/>
    <w:unhideWhenUsed/>
    <w:rsid w:val="006912EB"/>
    <w:pPr>
      <w:spacing w:after="120" w:line="276" w:lineRule="auto"/>
      <w:ind w:left="283"/>
    </w:pPr>
    <w:rPr>
      <w:rFonts w:ascii="Calibri" w:eastAsia="Times New Roman" w:hAnsi="Calibri" w:cs="Times New Roman"/>
      <w:lang w:val="en-GB" w:eastAsia="en-GB"/>
    </w:rPr>
  </w:style>
  <w:style w:type="character" w:customStyle="1" w:styleId="RientrocorpodeltestoCarattere">
    <w:name w:val="Rientro corpo del testo Carattere"/>
    <w:basedOn w:val="Carpredefinitoparagrafo"/>
    <w:link w:val="Rientrocorpodeltesto"/>
    <w:uiPriority w:val="99"/>
    <w:rsid w:val="006912EB"/>
    <w:rPr>
      <w:rFonts w:ascii="Calibri" w:hAnsi="Calibri"/>
      <w:sz w:val="22"/>
      <w:szCs w:val="22"/>
      <w:lang w:val="en-GB" w:eastAsia="en-GB"/>
    </w:rPr>
  </w:style>
  <w:style w:type="paragraph" w:customStyle="1" w:styleId="Corpodeltesto22">
    <w:name w:val="Corpo del testo 22"/>
    <w:basedOn w:val="Normale"/>
    <w:rsid w:val="006912EB"/>
    <w:pPr>
      <w:widowControl w:val="0"/>
      <w:spacing w:after="0" w:line="240" w:lineRule="auto"/>
      <w:jc w:val="both"/>
    </w:pPr>
    <w:rPr>
      <w:rFonts w:ascii="Times New Roman" w:eastAsia="Times New Roman" w:hAnsi="Times New Roman" w:cs="Times New Roman"/>
      <w:sz w:val="20"/>
      <w:szCs w:val="20"/>
    </w:rPr>
  </w:style>
  <w:style w:type="paragraph" w:styleId="Testonormale">
    <w:name w:val="Plain Text"/>
    <w:basedOn w:val="Normale"/>
    <w:link w:val="TestonormaleCarattere"/>
    <w:uiPriority w:val="99"/>
    <w:rsid w:val="006912EB"/>
    <w:pPr>
      <w:widowControl w:val="0"/>
      <w:spacing w:after="0" w:line="240" w:lineRule="auto"/>
    </w:pPr>
    <w:rPr>
      <w:rFonts w:ascii="Courier New" w:eastAsia="Times New Roman" w:hAnsi="Courier New" w:cs="Courier New"/>
      <w:sz w:val="20"/>
      <w:szCs w:val="20"/>
    </w:rPr>
  </w:style>
  <w:style w:type="character" w:customStyle="1" w:styleId="TestonormaleCarattere">
    <w:name w:val="Testo normale Carattere"/>
    <w:basedOn w:val="Carpredefinitoparagrafo"/>
    <w:link w:val="Testonormale"/>
    <w:uiPriority w:val="99"/>
    <w:rsid w:val="006912EB"/>
    <w:rPr>
      <w:rFonts w:ascii="Courier New" w:hAnsi="Courier New" w:cs="Courier New"/>
    </w:rPr>
  </w:style>
  <w:style w:type="paragraph" w:customStyle="1" w:styleId="Standard">
    <w:name w:val="Standard"/>
    <w:rsid w:val="001C78A3"/>
    <w:pPr>
      <w:suppressAutoHyphens/>
      <w:autoSpaceDN w:val="0"/>
    </w:pPr>
    <w:rPr>
      <w:kern w:val="3"/>
      <w:sz w:val="24"/>
    </w:rPr>
  </w:style>
  <w:style w:type="paragraph" w:customStyle="1" w:styleId="CM4">
    <w:name w:val="CM4"/>
    <w:basedOn w:val="Normale"/>
    <w:next w:val="Normale"/>
    <w:rsid w:val="001C78A3"/>
    <w:pPr>
      <w:autoSpaceDE w:val="0"/>
      <w:autoSpaceDN w:val="0"/>
      <w:adjustRightInd w:val="0"/>
      <w:spacing w:after="245" w:line="240" w:lineRule="auto"/>
    </w:pPr>
    <w:rPr>
      <w:rFonts w:ascii="Arial" w:eastAsia="Times New Roman" w:hAnsi="Arial" w:cs="Times New Roman"/>
      <w:sz w:val="24"/>
      <w:szCs w:val="24"/>
    </w:rPr>
  </w:style>
  <w:style w:type="paragraph" w:styleId="Nessunaspaziatura">
    <w:name w:val="No Spacing"/>
    <w:uiPriority w:val="1"/>
    <w:qFormat/>
    <w:rsid w:val="0072615B"/>
    <w:rPr>
      <w:rFonts w:ascii="Calibri" w:hAnsi="Calibri"/>
      <w:sz w:val="22"/>
      <w:szCs w:val="22"/>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8000956">
      <w:bodyDiv w:val="1"/>
      <w:marLeft w:val="0"/>
      <w:marRight w:val="0"/>
      <w:marTop w:val="0"/>
      <w:marBottom w:val="0"/>
      <w:divBdr>
        <w:top w:val="none" w:sz="0" w:space="0" w:color="auto"/>
        <w:left w:val="none" w:sz="0" w:space="0" w:color="auto"/>
        <w:bottom w:val="none" w:sz="0" w:space="0" w:color="auto"/>
        <w:right w:val="none" w:sz="0" w:space="0" w:color="auto"/>
      </w:divBdr>
      <w:divsChild>
        <w:div w:id="1900819769">
          <w:marLeft w:val="0"/>
          <w:marRight w:val="0"/>
          <w:marTop w:val="0"/>
          <w:marBottom w:val="0"/>
          <w:divBdr>
            <w:top w:val="none" w:sz="0" w:space="0" w:color="auto"/>
            <w:left w:val="none" w:sz="0" w:space="0" w:color="auto"/>
            <w:bottom w:val="none" w:sz="0" w:space="0" w:color="auto"/>
            <w:right w:val="none" w:sz="0" w:space="0" w:color="auto"/>
          </w:divBdr>
        </w:div>
        <w:div w:id="1597517070">
          <w:marLeft w:val="0"/>
          <w:marRight w:val="0"/>
          <w:marTop w:val="0"/>
          <w:marBottom w:val="0"/>
          <w:divBdr>
            <w:top w:val="none" w:sz="0" w:space="0" w:color="auto"/>
            <w:left w:val="none" w:sz="0" w:space="0" w:color="auto"/>
            <w:bottom w:val="none" w:sz="0" w:space="0" w:color="auto"/>
            <w:right w:val="none" w:sz="0" w:space="0" w:color="auto"/>
          </w:divBdr>
        </w:div>
        <w:div w:id="294067654">
          <w:marLeft w:val="0"/>
          <w:marRight w:val="0"/>
          <w:marTop w:val="0"/>
          <w:marBottom w:val="0"/>
          <w:divBdr>
            <w:top w:val="none" w:sz="0" w:space="0" w:color="auto"/>
            <w:left w:val="none" w:sz="0" w:space="0" w:color="auto"/>
            <w:bottom w:val="none" w:sz="0" w:space="0" w:color="auto"/>
            <w:right w:val="none" w:sz="0" w:space="0" w:color="auto"/>
          </w:divBdr>
        </w:div>
        <w:div w:id="951742171">
          <w:marLeft w:val="0"/>
          <w:marRight w:val="0"/>
          <w:marTop w:val="0"/>
          <w:marBottom w:val="0"/>
          <w:divBdr>
            <w:top w:val="none" w:sz="0" w:space="0" w:color="auto"/>
            <w:left w:val="none" w:sz="0" w:space="0" w:color="auto"/>
            <w:bottom w:val="none" w:sz="0" w:space="0" w:color="auto"/>
            <w:right w:val="none" w:sz="0" w:space="0" w:color="auto"/>
          </w:divBdr>
        </w:div>
        <w:div w:id="1617448430">
          <w:marLeft w:val="0"/>
          <w:marRight w:val="0"/>
          <w:marTop w:val="0"/>
          <w:marBottom w:val="0"/>
          <w:divBdr>
            <w:top w:val="none" w:sz="0" w:space="0" w:color="auto"/>
            <w:left w:val="none" w:sz="0" w:space="0" w:color="auto"/>
            <w:bottom w:val="none" w:sz="0" w:space="0" w:color="auto"/>
            <w:right w:val="none" w:sz="0" w:space="0" w:color="auto"/>
          </w:divBdr>
        </w:div>
        <w:div w:id="936594566">
          <w:marLeft w:val="0"/>
          <w:marRight w:val="0"/>
          <w:marTop w:val="0"/>
          <w:marBottom w:val="0"/>
          <w:divBdr>
            <w:top w:val="none" w:sz="0" w:space="0" w:color="auto"/>
            <w:left w:val="none" w:sz="0" w:space="0" w:color="auto"/>
            <w:bottom w:val="none" w:sz="0" w:space="0" w:color="auto"/>
            <w:right w:val="none" w:sz="0" w:space="0" w:color="auto"/>
          </w:divBdr>
        </w:div>
        <w:div w:id="1315644667">
          <w:marLeft w:val="0"/>
          <w:marRight w:val="0"/>
          <w:marTop w:val="0"/>
          <w:marBottom w:val="0"/>
          <w:divBdr>
            <w:top w:val="none" w:sz="0" w:space="0" w:color="auto"/>
            <w:left w:val="none" w:sz="0" w:space="0" w:color="auto"/>
            <w:bottom w:val="none" w:sz="0" w:space="0" w:color="auto"/>
            <w:right w:val="none" w:sz="0" w:space="0" w:color="auto"/>
          </w:divBdr>
        </w:div>
        <w:div w:id="999581300">
          <w:marLeft w:val="0"/>
          <w:marRight w:val="0"/>
          <w:marTop w:val="0"/>
          <w:marBottom w:val="0"/>
          <w:divBdr>
            <w:top w:val="none" w:sz="0" w:space="0" w:color="auto"/>
            <w:left w:val="none" w:sz="0" w:space="0" w:color="auto"/>
            <w:bottom w:val="none" w:sz="0" w:space="0" w:color="auto"/>
            <w:right w:val="none" w:sz="0" w:space="0" w:color="auto"/>
          </w:divBdr>
        </w:div>
        <w:div w:id="370304775">
          <w:marLeft w:val="0"/>
          <w:marRight w:val="0"/>
          <w:marTop w:val="0"/>
          <w:marBottom w:val="0"/>
          <w:divBdr>
            <w:top w:val="none" w:sz="0" w:space="0" w:color="auto"/>
            <w:left w:val="none" w:sz="0" w:space="0" w:color="auto"/>
            <w:bottom w:val="none" w:sz="0" w:space="0" w:color="auto"/>
            <w:right w:val="none" w:sz="0" w:space="0" w:color="auto"/>
          </w:divBdr>
        </w:div>
        <w:div w:id="541328135">
          <w:marLeft w:val="0"/>
          <w:marRight w:val="0"/>
          <w:marTop w:val="0"/>
          <w:marBottom w:val="0"/>
          <w:divBdr>
            <w:top w:val="none" w:sz="0" w:space="0" w:color="auto"/>
            <w:left w:val="none" w:sz="0" w:space="0" w:color="auto"/>
            <w:bottom w:val="none" w:sz="0" w:space="0" w:color="auto"/>
            <w:right w:val="none" w:sz="0" w:space="0" w:color="auto"/>
          </w:divBdr>
        </w:div>
        <w:div w:id="539905984">
          <w:marLeft w:val="0"/>
          <w:marRight w:val="0"/>
          <w:marTop w:val="0"/>
          <w:marBottom w:val="0"/>
          <w:divBdr>
            <w:top w:val="none" w:sz="0" w:space="0" w:color="auto"/>
            <w:left w:val="none" w:sz="0" w:space="0" w:color="auto"/>
            <w:bottom w:val="none" w:sz="0" w:space="0" w:color="auto"/>
            <w:right w:val="none" w:sz="0" w:space="0" w:color="auto"/>
          </w:divBdr>
        </w:div>
        <w:div w:id="607854061">
          <w:marLeft w:val="0"/>
          <w:marRight w:val="0"/>
          <w:marTop w:val="0"/>
          <w:marBottom w:val="0"/>
          <w:divBdr>
            <w:top w:val="none" w:sz="0" w:space="0" w:color="auto"/>
            <w:left w:val="none" w:sz="0" w:space="0" w:color="auto"/>
            <w:bottom w:val="none" w:sz="0" w:space="0" w:color="auto"/>
            <w:right w:val="none" w:sz="0" w:space="0" w:color="auto"/>
          </w:divBdr>
        </w:div>
        <w:div w:id="526795092">
          <w:marLeft w:val="0"/>
          <w:marRight w:val="0"/>
          <w:marTop w:val="0"/>
          <w:marBottom w:val="0"/>
          <w:divBdr>
            <w:top w:val="none" w:sz="0" w:space="0" w:color="auto"/>
            <w:left w:val="none" w:sz="0" w:space="0" w:color="auto"/>
            <w:bottom w:val="none" w:sz="0" w:space="0" w:color="auto"/>
            <w:right w:val="none" w:sz="0" w:space="0" w:color="auto"/>
          </w:divBdr>
        </w:div>
        <w:div w:id="1422751784">
          <w:marLeft w:val="0"/>
          <w:marRight w:val="0"/>
          <w:marTop w:val="0"/>
          <w:marBottom w:val="0"/>
          <w:divBdr>
            <w:top w:val="none" w:sz="0" w:space="0" w:color="auto"/>
            <w:left w:val="none" w:sz="0" w:space="0" w:color="auto"/>
            <w:bottom w:val="none" w:sz="0" w:space="0" w:color="auto"/>
            <w:right w:val="none" w:sz="0" w:space="0" w:color="auto"/>
          </w:divBdr>
        </w:div>
        <w:div w:id="1286234841">
          <w:marLeft w:val="0"/>
          <w:marRight w:val="0"/>
          <w:marTop w:val="0"/>
          <w:marBottom w:val="0"/>
          <w:divBdr>
            <w:top w:val="none" w:sz="0" w:space="0" w:color="auto"/>
            <w:left w:val="none" w:sz="0" w:space="0" w:color="auto"/>
            <w:bottom w:val="none" w:sz="0" w:space="0" w:color="auto"/>
            <w:right w:val="none" w:sz="0" w:space="0" w:color="auto"/>
          </w:divBdr>
        </w:div>
        <w:div w:id="994455493">
          <w:marLeft w:val="0"/>
          <w:marRight w:val="0"/>
          <w:marTop w:val="0"/>
          <w:marBottom w:val="0"/>
          <w:divBdr>
            <w:top w:val="none" w:sz="0" w:space="0" w:color="auto"/>
            <w:left w:val="none" w:sz="0" w:space="0" w:color="auto"/>
            <w:bottom w:val="none" w:sz="0" w:space="0" w:color="auto"/>
            <w:right w:val="none" w:sz="0" w:space="0" w:color="auto"/>
          </w:divBdr>
        </w:div>
        <w:div w:id="525486295">
          <w:marLeft w:val="0"/>
          <w:marRight w:val="0"/>
          <w:marTop w:val="0"/>
          <w:marBottom w:val="0"/>
          <w:divBdr>
            <w:top w:val="none" w:sz="0" w:space="0" w:color="auto"/>
            <w:left w:val="none" w:sz="0" w:space="0" w:color="auto"/>
            <w:bottom w:val="none" w:sz="0" w:space="0" w:color="auto"/>
            <w:right w:val="none" w:sz="0" w:space="0" w:color="auto"/>
          </w:divBdr>
        </w:div>
        <w:div w:id="95566950">
          <w:marLeft w:val="0"/>
          <w:marRight w:val="0"/>
          <w:marTop w:val="0"/>
          <w:marBottom w:val="0"/>
          <w:divBdr>
            <w:top w:val="none" w:sz="0" w:space="0" w:color="auto"/>
            <w:left w:val="none" w:sz="0" w:space="0" w:color="auto"/>
            <w:bottom w:val="none" w:sz="0" w:space="0" w:color="auto"/>
            <w:right w:val="none" w:sz="0" w:space="0" w:color="auto"/>
          </w:divBdr>
        </w:div>
        <w:div w:id="740830099">
          <w:marLeft w:val="0"/>
          <w:marRight w:val="0"/>
          <w:marTop w:val="0"/>
          <w:marBottom w:val="0"/>
          <w:divBdr>
            <w:top w:val="none" w:sz="0" w:space="0" w:color="auto"/>
            <w:left w:val="none" w:sz="0" w:space="0" w:color="auto"/>
            <w:bottom w:val="none" w:sz="0" w:space="0" w:color="auto"/>
            <w:right w:val="none" w:sz="0" w:space="0" w:color="auto"/>
          </w:divBdr>
        </w:div>
        <w:div w:id="1085030402">
          <w:marLeft w:val="0"/>
          <w:marRight w:val="0"/>
          <w:marTop w:val="0"/>
          <w:marBottom w:val="0"/>
          <w:divBdr>
            <w:top w:val="none" w:sz="0" w:space="0" w:color="auto"/>
            <w:left w:val="none" w:sz="0" w:space="0" w:color="auto"/>
            <w:bottom w:val="none" w:sz="0" w:space="0" w:color="auto"/>
            <w:right w:val="none" w:sz="0" w:space="0" w:color="auto"/>
          </w:divBdr>
        </w:div>
      </w:divsChild>
    </w:div>
    <w:div w:id="560017178">
      <w:bodyDiv w:val="1"/>
      <w:marLeft w:val="0"/>
      <w:marRight w:val="0"/>
      <w:marTop w:val="0"/>
      <w:marBottom w:val="0"/>
      <w:divBdr>
        <w:top w:val="none" w:sz="0" w:space="0" w:color="auto"/>
        <w:left w:val="none" w:sz="0" w:space="0" w:color="auto"/>
        <w:bottom w:val="none" w:sz="0" w:space="0" w:color="auto"/>
        <w:right w:val="none" w:sz="0" w:space="0" w:color="auto"/>
      </w:divBdr>
    </w:div>
    <w:div w:id="803474036">
      <w:bodyDiv w:val="1"/>
      <w:marLeft w:val="0"/>
      <w:marRight w:val="0"/>
      <w:marTop w:val="0"/>
      <w:marBottom w:val="0"/>
      <w:divBdr>
        <w:top w:val="none" w:sz="0" w:space="0" w:color="auto"/>
        <w:left w:val="none" w:sz="0" w:space="0" w:color="auto"/>
        <w:bottom w:val="none" w:sz="0" w:space="0" w:color="auto"/>
        <w:right w:val="none" w:sz="0" w:space="0" w:color="auto"/>
      </w:divBdr>
    </w:div>
    <w:div w:id="882790501">
      <w:bodyDiv w:val="1"/>
      <w:marLeft w:val="0"/>
      <w:marRight w:val="0"/>
      <w:marTop w:val="0"/>
      <w:marBottom w:val="0"/>
      <w:divBdr>
        <w:top w:val="none" w:sz="0" w:space="0" w:color="auto"/>
        <w:left w:val="none" w:sz="0" w:space="0" w:color="auto"/>
        <w:bottom w:val="none" w:sz="0" w:space="0" w:color="auto"/>
        <w:right w:val="none" w:sz="0" w:space="0" w:color="auto"/>
      </w:divBdr>
    </w:div>
    <w:div w:id="931476385">
      <w:bodyDiv w:val="1"/>
      <w:marLeft w:val="0"/>
      <w:marRight w:val="0"/>
      <w:marTop w:val="0"/>
      <w:marBottom w:val="0"/>
      <w:divBdr>
        <w:top w:val="none" w:sz="0" w:space="0" w:color="auto"/>
        <w:left w:val="none" w:sz="0" w:space="0" w:color="auto"/>
        <w:bottom w:val="none" w:sz="0" w:space="0" w:color="auto"/>
        <w:right w:val="none" w:sz="0" w:space="0" w:color="auto"/>
      </w:divBdr>
    </w:div>
    <w:div w:id="1100294968">
      <w:bodyDiv w:val="1"/>
      <w:marLeft w:val="0"/>
      <w:marRight w:val="0"/>
      <w:marTop w:val="0"/>
      <w:marBottom w:val="0"/>
      <w:divBdr>
        <w:top w:val="none" w:sz="0" w:space="0" w:color="auto"/>
        <w:left w:val="none" w:sz="0" w:space="0" w:color="auto"/>
        <w:bottom w:val="none" w:sz="0" w:space="0" w:color="auto"/>
        <w:right w:val="none" w:sz="0" w:space="0" w:color="auto"/>
      </w:divBdr>
    </w:div>
    <w:div w:id="1175800719">
      <w:bodyDiv w:val="1"/>
      <w:marLeft w:val="0"/>
      <w:marRight w:val="0"/>
      <w:marTop w:val="0"/>
      <w:marBottom w:val="0"/>
      <w:divBdr>
        <w:top w:val="none" w:sz="0" w:space="0" w:color="auto"/>
        <w:left w:val="none" w:sz="0" w:space="0" w:color="auto"/>
        <w:bottom w:val="none" w:sz="0" w:space="0" w:color="auto"/>
        <w:right w:val="none" w:sz="0" w:space="0" w:color="auto"/>
      </w:divBdr>
    </w:div>
    <w:div w:id="1358461419">
      <w:bodyDiv w:val="1"/>
      <w:marLeft w:val="0"/>
      <w:marRight w:val="0"/>
      <w:marTop w:val="0"/>
      <w:marBottom w:val="0"/>
      <w:divBdr>
        <w:top w:val="none" w:sz="0" w:space="0" w:color="auto"/>
        <w:left w:val="none" w:sz="0" w:space="0" w:color="auto"/>
        <w:bottom w:val="none" w:sz="0" w:space="0" w:color="auto"/>
        <w:right w:val="none" w:sz="0" w:space="0" w:color="auto"/>
      </w:divBdr>
    </w:div>
    <w:div w:id="1557664412">
      <w:bodyDiv w:val="1"/>
      <w:marLeft w:val="0"/>
      <w:marRight w:val="0"/>
      <w:marTop w:val="0"/>
      <w:marBottom w:val="0"/>
      <w:divBdr>
        <w:top w:val="none" w:sz="0" w:space="0" w:color="auto"/>
        <w:left w:val="none" w:sz="0" w:space="0" w:color="auto"/>
        <w:bottom w:val="none" w:sz="0" w:space="0" w:color="auto"/>
        <w:right w:val="none" w:sz="0" w:space="0" w:color="auto"/>
      </w:divBdr>
    </w:div>
    <w:div w:id="171103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E6C44A-40A8-47A8-9939-67A1AF816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3662</Words>
  <Characters>23968</Characters>
  <Application>Microsoft Office Word</Application>
  <DocSecurity>0</DocSecurity>
  <Lines>199</Lines>
  <Paragraphs>55</Paragraphs>
  <ScaleCrop>false</ScaleCrop>
  <HeadingPairs>
    <vt:vector size="2" baseType="variant">
      <vt:variant>
        <vt:lpstr>Titolo</vt:lpstr>
      </vt:variant>
      <vt:variant>
        <vt:i4>1</vt:i4>
      </vt:variant>
    </vt:vector>
  </HeadingPairs>
  <TitlesOfParts>
    <vt:vector size="1" baseType="lpstr">
      <vt:lpstr>BANDO per "Srat-up"</vt:lpstr>
    </vt:vector>
  </TitlesOfParts>
  <Company>Filas S.p.A.</Company>
  <LinksUpToDate>false</LinksUpToDate>
  <CharactersWithSpaces>27575</CharactersWithSpaces>
  <SharedDoc>false</SharedDoc>
  <HLinks>
    <vt:vector size="90" baseType="variant">
      <vt:variant>
        <vt:i4>4718661</vt:i4>
      </vt:variant>
      <vt:variant>
        <vt:i4>84</vt:i4>
      </vt:variant>
      <vt:variant>
        <vt:i4>0</vt:i4>
      </vt:variant>
      <vt:variant>
        <vt:i4>5</vt:i4>
      </vt:variant>
      <vt:variant>
        <vt:lpwstr>http://www.sviluppo.lazio.it/</vt:lpwstr>
      </vt:variant>
      <vt:variant>
        <vt:lpwstr/>
      </vt:variant>
      <vt:variant>
        <vt:i4>720903</vt:i4>
      </vt:variant>
      <vt:variant>
        <vt:i4>81</vt:i4>
      </vt:variant>
      <vt:variant>
        <vt:i4>0</vt:i4>
      </vt:variant>
      <vt:variant>
        <vt:i4>5</vt:i4>
      </vt:variant>
      <vt:variant>
        <vt:lpwstr>http://www.sviluppolazio.it/</vt:lpwstr>
      </vt:variant>
      <vt:variant>
        <vt:lpwstr/>
      </vt:variant>
      <vt:variant>
        <vt:i4>1835071</vt:i4>
      </vt:variant>
      <vt:variant>
        <vt:i4>74</vt:i4>
      </vt:variant>
      <vt:variant>
        <vt:i4>0</vt:i4>
      </vt:variant>
      <vt:variant>
        <vt:i4>5</vt:i4>
      </vt:variant>
      <vt:variant>
        <vt:lpwstr/>
      </vt:variant>
      <vt:variant>
        <vt:lpwstr>_Toc388370300</vt:lpwstr>
      </vt:variant>
      <vt:variant>
        <vt:i4>1376318</vt:i4>
      </vt:variant>
      <vt:variant>
        <vt:i4>68</vt:i4>
      </vt:variant>
      <vt:variant>
        <vt:i4>0</vt:i4>
      </vt:variant>
      <vt:variant>
        <vt:i4>5</vt:i4>
      </vt:variant>
      <vt:variant>
        <vt:lpwstr/>
      </vt:variant>
      <vt:variant>
        <vt:lpwstr>_Toc388370299</vt:lpwstr>
      </vt:variant>
      <vt:variant>
        <vt:i4>1376318</vt:i4>
      </vt:variant>
      <vt:variant>
        <vt:i4>62</vt:i4>
      </vt:variant>
      <vt:variant>
        <vt:i4>0</vt:i4>
      </vt:variant>
      <vt:variant>
        <vt:i4>5</vt:i4>
      </vt:variant>
      <vt:variant>
        <vt:lpwstr/>
      </vt:variant>
      <vt:variant>
        <vt:lpwstr>_Toc388370298</vt:lpwstr>
      </vt:variant>
      <vt:variant>
        <vt:i4>1376318</vt:i4>
      </vt:variant>
      <vt:variant>
        <vt:i4>56</vt:i4>
      </vt:variant>
      <vt:variant>
        <vt:i4>0</vt:i4>
      </vt:variant>
      <vt:variant>
        <vt:i4>5</vt:i4>
      </vt:variant>
      <vt:variant>
        <vt:lpwstr/>
      </vt:variant>
      <vt:variant>
        <vt:lpwstr>_Toc388370297</vt:lpwstr>
      </vt:variant>
      <vt:variant>
        <vt:i4>1376318</vt:i4>
      </vt:variant>
      <vt:variant>
        <vt:i4>50</vt:i4>
      </vt:variant>
      <vt:variant>
        <vt:i4>0</vt:i4>
      </vt:variant>
      <vt:variant>
        <vt:i4>5</vt:i4>
      </vt:variant>
      <vt:variant>
        <vt:lpwstr/>
      </vt:variant>
      <vt:variant>
        <vt:lpwstr>_Toc388370296</vt:lpwstr>
      </vt:variant>
      <vt:variant>
        <vt:i4>1376318</vt:i4>
      </vt:variant>
      <vt:variant>
        <vt:i4>44</vt:i4>
      </vt:variant>
      <vt:variant>
        <vt:i4>0</vt:i4>
      </vt:variant>
      <vt:variant>
        <vt:i4>5</vt:i4>
      </vt:variant>
      <vt:variant>
        <vt:lpwstr/>
      </vt:variant>
      <vt:variant>
        <vt:lpwstr>_Toc388370295</vt:lpwstr>
      </vt:variant>
      <vt:variant>
        <vt:i4>1376318</vt:i4>
      </vt:variant>
      <vt:variant>
        <vt:i4>38</vt:i4>
      </vt:variant>
      <vt:variant>
        <vt:i4>0</vt:i4>
      </vt:variant>
      <vt:variant>
        <vt:i4>5</vt:i4>
      </vt:variant>
      <vt:variant>
        <vt:lpwstr/>
      </vt:variant>
      <vt:variant>
        <vt:lpwstr>_Toc388370294</vt:lpwstr>
      </vt:variant>
      <vt:variant>
        <vt:i4>1376318</vt:i4>
      </vt:variant>
      <vt:variant>
        <vt:i4>32</vt:i4>
      </vt:variant>
      <vt:variant>
        <vt:i4>0</vt:i4>
      </vt:variant>
      <vt:variant>
        <vt:i4>5</vt:i4>
      </vt:variant>
      <vt:variant>
        <vt:lpwstr/>
      </vt:variant>
      <vt:variant>
        <vt:lpwstr>_Toc388370293</vt:lpwstr>
      </vt:variant>
      <vt:variant>
        <vt:i4>1376318</vt:i4>
      </vt:variant>
      <vt:variant>
        <vt:i4>26</vt:i4>
      </vt:variant>
      <vt:variant>
        <vt:i4>0</vt:i4>
      </vt:variant>
      <vt:variant>
        <vt:i4>5</vt:i4>
      </vt:variant>
      <vt:variant>
        <vt:lpwstr/>
      </vt:variant>
      <vt:variant>
        <vt:lpwstr>_Toc388370292</vt:lpwstr>
      </vt:variant>
      <vt:variant>
        <vt:i4>1376318</vt:i4>
      </vt:variant>
      <vt:variant>
        <vt:i4>20</vt:i4>
      </vt:variant>
      <vt:variant>
        <vt:i4>0</vt:i4>
      </vt:variant>
      <vt:variant>
        <vt:i4>5</vt:i4>
      </vt:variant>
      <vt:variant>
        <vt:lpwstr/>
      </vt:variant>
      <vt:variant>
        <vt:lpwstr>_Toc388370291</vt:lpwstr>
      </vt:variant>
      <vt:variant>
        <vt:i4>1376318</vt:i4>
      </vt:variant>
      <vt:variant>
        <vt:i4>14</vt:i4>
      </vt:variant>
      <vt:variant>
        <vt:i4>0</vt:i4>
      </vt:variant>
      <vt:variant>
        <vt:i4>5</vt:i4>
      </vt:variant>
      <vt:variant>
        <vt:lpwstr/>
      </vt:variant>
      <vt:variant>
        <vt:lpwstr>_Toc388370290</vt:lpwstr>
      </vt:variant>
      <vt:variant>
        <vt:i4>1310782</vt:i4>
      </vt:variant>
      <vt:variant>
        <vt:i4>8</vt:i4>
      </vt:variant>
      <vt:variant>
        <vt:i4>0</vt:i4>
      </vt:variant>
      <vt:variant>
        <vt:i4>5</vt:i4>
      </vt:variant>
      <vt:variant>
        <vt:lpwstr/>
      </vt:variant>
      <vt:variant>
        <vt:lpwstr>_Toc388370289</vt:lpwstr>
      </vt:variant>
      <vt:variant>
        <vt:i4>1310782</vt:i4>
      </vt:variant>
      <vt:variant>
        <vt:i4>2</vt:i4>
      </vt:variant>
      <vt:variant>
        <vt:i4>0</vt:i4>
      </vt:variant>
      <vt:variant>
        <vt:i4>5</vt:i4>
      </vt:variant>
      <vt:variant>
        <vt:lpwstr/>
      </vt:variant>
      <vt:variant>
        <vt:lpwstr>_Toc388370288</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BANDO per "Srat-up"</dc:title>
  <dc:creator>Simona</dc:creator>
  <cp:lastModifiedBy>Arturo Ricci</cp:lastModifiedBy>
  <cp:revision>3</cp:revision>
  <cp:lastPrinted>2017-06-15T13:16:00Z</cp:lastPrinted>
  <dcterms:created xsi:type="dcterms:W3CDTF">2017-06-19T15:39:00Z</dcterms:created>
  <dcterms:modified xsi:type="dcterms:W3CDTF">2017-06-19T15:43:00Z</dcterms:modified>
</cp:coreProperties>
</file>