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607" w:rsidRDefault="00787607">
      <w:pPr>
        <w:rPr>
          <w:noProof/>
          <w:lang w:eastAsia="it-IT"/>
        </w:rPr>
      </w:pPr>
      <w:r>
        <w:rPr>
          <w:noProof/>
          <w:lang w:eastAsia="it-IT"/>
        </w:rPr>
        <w:t>SPETTACOLO DAL VIVO ANNUALITA’ 2017 - ISTRUZIONI PER LA RICHIESTA DELL’ANTICIPO TRAMITE LA PIATTAFORMA GECOWEB</w:t>
      </w:r>
      <w:r w:rsidR="00230CEF">
        <w:rPr>
          <w:noProof/>
          <w:lang w:eastAsia="it-IT"/>
        </w:rPr>
        <w:t xml:space="preserve"> </w:t>
      </w:r>
    </w:p>
    <w:p w:rsidR="00787607" w:rsidRDefault="00787607">
      <w:pPr>
        <w:rPr>
          <w:noProof/>
          <w:lang w:eastAsia="it-IT"/>
        </w:rPr>
      </w:pPr>
    </w:p>
    <w:p w:rsidR="00787607" w:rsidRDefault="00787607" w:rsidP="00787607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t>Accedere a GecoWeb con le proprie credenziali o con il token.</w:t>
      </w:r>
    </w:p>
    <w:p w:rsidR="00787607" w:rsidRDefault="00787607" w:rsidP="00787607">
      <w:pPr>
        <w:pStyle w:val="Paragrafoelenco"/>
        <w:numPr>
          <w:ilvl w:val="0"/>
          <w:numId w:val="1"/>
        </w:numPr>
        <w:rPr>
          <w:noProof/>
          <w:lang w:eastAsia="it-IT"/>
        </w:rPr>
      </w:pPr>
      <w:r>
        <w:rPr>
          <w:noProof/>
          <w:lang w:eastAsia="it-IT"/>
        </w:rPr>
        <w:t>In corrispondenza della domanda per lo Spettacolo dal vivo 2017 sarà attivo il tasto verde “Rendiconta”.</w:t>
      </w:r>
    </w:p>
    <w:p w:rsidR="00787607" w:rsidRDefault="00787607">
      <w:pPr>
        <w:rPr>
          <w:noProof/>
          <w:lang w:eastAsia="it-IT"/>
        </w:rPr>
      </w:pPr>
    </w:p>
    <w:p w:rsidR="00E5133F" w:rsidRDefault="00A82049">
      <w:r>
        <w:rPr>
          <w:noProof/>
          <w:lang w:eastAsia="it-IT"/>
        </w:rPr>
        <w:drawing>
          <wp:inline distT="0" distB="0" distL="0" distR="0" wp14:anchorId="76DBA077" wp14:editId="08C2A74E">
            <wp:extent cx="7927611" cy="445928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7611" cy="445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049" w:rsidRDefault="00A82049"/>
    <w:p w:rsidR="00A82049" w:rsidRDefault="00787607" w:rsidP="00787607">
      <w:pPr>
        <w:pStyle w:val="Paragrafoelenco"/>
        <w:numPr>
          <w:ilvl w:val="0"/>
          <w:numId w:val="1"/>
        </w:numPr>
      </w:pPr>
      <w:r>
        <w:lastRenderedPageBreak/>
        <w:t xml:space="preserve">Cliccare su </w:t>
      </w:r>
      <w:r w:rsidR="00A54C45">
        <w:t>“</w:t>
      </w:r>
      <w:r>
        <w:t>Rendiconta</w:t>
      </w:r>
      <w:r w:rsidR="00A54C45">
        <w:t>”</w:t>
      </w:r>
      <w:r>
        <w:t xml:space="preserve"> e poi</w:t>
      </w:r>
      <w:r w:rsidR="00A54C45">
        <w:t>,</w:t>
      </w:r>
      <w:r>
        <w:t xml:space="preserve"> sulla finestra che si apre</w:t>
      </w:r>
      <w:r w:rsidR="00A54C45">
        <w:t>,</w:t>
      </w:r>
      <w:r>
        <w:t xml:space="preserve"> cliccare su “Acconto 1”.</w:t>
      </w:r>
    </w:p>
    <w:p w:rsidR="00A82049" w:rsidRDefault="00A82049"/>
    <w:p w:rsidR="00A82049" w:rsidRDefault="00A82049">
      <w:r>
        <w:rPr>
          <w:noProof/>
          <w:lang w:eastAsia="it-IT"/>
        </w:rPr>
        <w:drawing>
          <wp:inline distT="0" distB="0" distL="0" distR="0" wp14:anchorId="3F5D4C35" wp14:editId="7F8C28A6">
            <wp:extent cx="8335306" cy="4686823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5306" cy="468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049" w:rsidRDefault="00A82049"/>
    <w:p w:rsidR="00A82049" w:rsidRDefault="00A82049"/>
    <w:p w:rsidR="00A82049" w:rsidRDefault="00A82049"/>
    <w:p w:rsidR="00F82AB4" w:rsidRDefault="00787607" w:rsidP="00787607">
      <w:pPr>
        <w:pStyle w:val="Paragrafoelenco"/>
        <w:numPr>
          <w:ilvl w:val="0"/>
          <w:numId w:val="1"/>
        </w:numPr>
      </w:pPr>
      <w:r>
        <w:lastRenderedPageBreak/>
        <w:t xml:space="preserve">Nella sezione “Richiesta acconto” cliccare la percentuale del contributo che si intende richiedere (massimo 60% del contributo assegnato). Poi cliccare sul tasto verde “Salva bozza” o sul tasto giallo “Salva e verifica dati”. </w:t>
      </w:r>
    </w:p>
    <w:p w:rsidR="00F82AB4" w:rsidRDefault="00DF28D7">
      <w:r>
        <w:rPr>
          <w:noProof/>
          <w:lang w:eastAsia="it-IT"/>
        </w:rPr>
        <w:drawing>
          <wp:inline distT="0" distB="0" distL="0" distR="0" wp14:anchorId="3FDB3DC4" wp14:editId="58DD5C7F">
            <wp:extent cx="8455509" cy="4756820"/>
            <wp:effectExtent l="0" t="0" r="3175" b="571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5509" cy="475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AB4" w:rsidRDefault="00F82AB4"/>
    <w:p w:rsidR="00787607" w:rsidRDefault="00787607"/>
    <w:p w:rsidR="00787607" w:rsidRDefault="00787607"/>
    <w:p w:rsidR="00787607" w:rsidRPr="00787607" w:rsidRDefault="00787607" w:rsidP="00787607">
      <w:pPr>
        <w:pStyle w:val="Paragrafoelenco"/>
        <w:numPr>
          <w:ilvl w:val="0"/>
          <w:numId w:val="1"/>
        </w:numPr>
      </w:pPr>
      <w:r>
        <w:t>P</w:t>
      </w:r>
      <w:r w:rsidRPr="00787607">
        <w:t>assare alla sezioni successive, sempre salvando col tasto verde o con quello giallo.</w:t>
      </w:r>
    </w:p>
    <w:p w:rsidR="00787607" w:rsidRDefault="00787607"/>
    <w:p w:rsidR="00F82AB4" w:rsidRDefault="00166508">
      <w:r>
        <w:rPr>
          <w:noProof/>
          <w:lang w:eastAsia="it-IT"/>
        </w:rPr>
        <w:drawing>
          <wp:inline distT="0" distB="0" distL="0" distR="0" wp14:anchorId="1AB8CBF0" wp14:editId="4EC80FC6">
            <wp:extent cx="9020712" cy="5077128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0712" cy="507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508" w:rsidRDefault="00166508"/>
    <w:p w:rsidR="00787607" w:rsidRDefault="00787607" w:rsidP="00787607">
      <w:pPr>
        <w:pStyle w:val="Paragrafoelenco"/>
        <w:numPr>
          <w:ilvl w:val="0"/>
          <w:numId w:val="1"/>
        </w:numPr>
      </w:pPr>
      <w:r>
        <w:t>Al termine, dopo aver visualizzato l’importo dell’acconto, cliccare il tasto rosso “</w:t>
      </w:r>
      <w:proofErr w:type="gramStart"/>
      <w:r>
        <w:t>Salva ,</w:t>
      </w:r>
      <w:proofErr w:type="gramEnd"/>
      <w:r>
        <w:t xml:space="preserve"> verifica e finalizza”. </w:t>
      </w:r>
    </w:p>
    <w:p w:rsidR="00787607" w:rsidRDefault="00787607"/>
    <w:p w:rsidR="00166508" w:rsidRDefault="00166508">
      <w:r>
        <w:rPr>
          <w:noProof/>
          <w:lang w:eastAsia="it-IT"/>
        </w:rPr>
        <w:drawing>
          <wp:inline distT="0" distB="0" distL="0" distR="0" wp14:anchorId="074503C4" wp14:editId="449CE299">
            <wp:extent cx="8917773" cy="5011483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7773" cy="501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AB4" w:rsidRDefault="00F82AB4"/>
    <w:p w:rsidR="00F82AB4" w:rsidRDefault="00787607" w:rsidP="00787607">
      <w:pPr>
        <w:pStyle w:val="Paragrafoelenco"/>
        <w:numPr>
          <w:ilvl w:val="0"/>
          <w:numId w:val="1"/>
        </w:numPr>
      </w:pPr>
      <w:r>
        <w:t xml:space="preserve">Tornati alla lista delle domande, cliccare nuovamente su “Rendiconta” e poi su “Stampa”: in questo modo si aprirà la Richiesta di erogazione dell’anticipo”, che dovrà essere </w:t>
      </w:r>
      <w:r w:rsidRPr="00A54C45">
        <w:rPr>
          <w:b/>
        </w:rPr>
        <w:t xml:space="preserve">firmata </w:t>
      </w:r>
      <w:r w:rsidR="00230CEF" w:rsidRPr="00A54C45">
        <w:rPr>
          <w:b/>
        </w:rPr>
        <w:t xml:space="preserve">digitalmente ed inviata via </w:t>
      </w:r>
      <w:proofErr w:type="spellStart"/>
      <w:r w:rsidR="00230CEF" w:rsidRPr="00A54C45">
        <w:rPr>
          <w:b/>
        </w:rPr>
        <w:t>pec</w:t>
      </w:r>
      <w:proofErr w:type="spellEnd"/>
      <w:r w:rsidR="00230CEF" w:rsidRPr="00A54C45">
        <w:rPr>
          <w:b/>
        </w:rPr>
        <w:t xml:space="preserve"> </w:t>
      </w:r>
      <w:r w:rsidR="00230CEF">
        <w:t xml:space="preserve">all’indirizzo: </w:t>
      </w:r>
      <w:hyperlink r:id="rId10" w:history="1">
        <w:r w:rsidR="00230CEF" w:rsidRPr="00793FD1">
          <w:rPr>
            <w:rStyle w:val="Collegamentoipertestuale"/>
          </w:rPr>
          <w:t>incentivi@pec.lazioinnova.it</w:t>
        </w:r>
      </w:hyperlink>
      <w:r w:rsidR="00230CEF">
        <w:t>.</w:t>
      </w:r>
    </w:p>
    <w:p w:rsidR="00230CEF" w:rsidRDefault="00230CEF" w:rsidP="00230CEF">
      <w:pPr>
        <w:pStyle w:val="Paragrafoelenco"/>
      </w:pPr>
    </w:p>
    <w:p w:rsidR="00230CEF" w:rsidRPr="00A54C45" w:rsidRDefault="00230CEF" w:rsidP="00230CEF">
      <w:pPr>
        <w:pStyle w:val="Paragrafoelenco"/>
        <w:rPr>
          <w:b/>
        </w:rPr>
      </w:pPr>
      <w:r w:rsidRPr="00A54C45">
        <w:rPr>
          <w:b/>
        </w:rPr>
        <w:t xml:space="preserve">N.B. Si ricorda che per ottenere l’erogazione dell’anticipo bisogna aver presentato la fideiussione assicurativa o bancaria come da schema pubblicato sul sito di Lazio Innova e come </w:t>
      </w:r>
      <w:proofErr w:type="spellStart"/>
      <w:r w:rsidRPr="00A54C45">
        <w:rPr>
          <w:b/>
        </w:rPr>
        <w:t>da</w:t>
      </w:r>
      <w:proofErr w:type="spellEnd"/>
      <w:r w:rsidRPr="00A54C45">
        <w:rPr>
          <w:b/>
        </w:rPr>
        <w:t xml:space="preserve"> indicazioni contenute nella Guida Operativa pubblicata sullo stes</w:t>
      </w:r>
      <w:bookmarkStart w:id="0" w:name="_GoBack"/>
      <w:bookmarkEnd w:id="0"/>
      <w:r w:rsidRPr="00A54C45">
        <w:rPr>
          <w:b/>
        </w:rPr>
        <w:t>so sito.</w:t>
      </w:r>
    </w:p>
    <w:p w:rsidR="00230CEF" w:rsidRDefault="00230CEF" w:rsidP="00230CEF">
      <w:pPr>
        <w:pStyle w:val="Paragrafoelenco"/>
      </w:pPr>
    </w:p>
    <w:p w:rsidR="00A82049" w:rsidRDefault="00A82049">
      <w:r>
        <w:rPr>
          <w:noProof/>
          <w:lang w:eastAsia="it-IT"/>
        </w:rPr>
        <w:drawing>
          <wp:inline distT="0" distB="0" distL="0" distR="0" wp14:anchorId="6BF11481" wp14:editId="7315B71B">
            <wp:extent cx="8444550" cy="474648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4550" cy="474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2049" w:rsidSect="00233F3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84636"/>
    <w:multiLevelType w:val="hybridMultilevel"/>
    <w:tmpl w:val="035676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49"/>
    <w:rsid w:val="00166508"/>
    <w:rsid w:val="00230CEF"/>
    <w:rsid w:val="00233F33"/>
    <w:rsid w:val="00681DF7"/>
    <w:rsid w:val="006B753E"/>
    <w:rsid w:val="00787607"/>
    <w:rsid w:val="00A54C45"/>
    <w:rsid w:val="00A82049"/>
    <w:rsid w:val="00A9357C"/>
    <w:rsid w:val="00DF28D7"/>
    <w:rsid w:val="00E5133F"/>
    <w:rsid w:val="00F82AB4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8EF02-855D-4B58-924B-4BDEE570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760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30C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mailto:incentivi@pec.lazioinnov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Mariachiara Martinelli</dc:creator>
  <cp:keywords/>
  <dc:description/>
  <cp:lastModifiedBy>Mariachiara Martinelli</cp:lastModifiedBy>
  <cp:revision>6</cp:revision>
  <dcterms:created xsi:type="dcterms:W3CDTF">2017-10-16T12:00:00Z</dcterms:created>
  <dcterms:modified xsi:type="dcterms:W3CDTF">2017-10-17T05:54:00Z</dcterms:modified>
</cp:coreProperties>
</file>