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03" w:rsidRPr="00E454A2" w:rsidRDefault="006E3603" w:rsidP="006E3603">
      <w:pPr>
        <w:widowControl w:val="0"/>
        <w:tabs>
          <w:tab w:val="left" w:pos="3261"/>
        </w:tabs>
        <w:autoSpaceDE w:val="0"/>
        <w:autoSpaceDN w:val="0"/>
        <w:adjustRightInd w:val="0"/>
        <w:jc w:val="center"/>
        <w:rPr>
          <w:rFonts w:ascii="Gill Sans MT" w:hAnsi="Gill Sans MT" w:cs="Arial"/>
          <w:b/>
          <w:iCs/>
          <w:color w:val="0070C0"/>
          <w:sz w:val="24"/>
          <w:szCs w:val="24"/>
        </w:rPr>
      </w:pPr>
      <w:r w:rsidRPr="00E454A2">
        <w:rPr>
          <w:rFonts w:ascii="Gill Sans MT" w:hAnsi="Gill Sans MT" w:cs="Arial"/>
          <w:b/>
          <w:iCs/>
          <w:color w:val="0070C0"/>
          <w:sz w:val="24"/>
          <w:szCs w:val="24"/>
        </w:rPr>
        <w:t>SCHEMA DI BUSINESS PLAN NUMERICO</w:t>
      </w:r>
    </w:p>
    <w:p w:rsidR="006E3603" w:rsidRDefault="006E3603" w:rsidP="006E3603">
      <w:pPr>
        <w:tabs>
          <w:tab w:val="left" w:pos="4039"/>
          <w:tab w:val="left" w:pos="5173"/>
          <w:tab w:val="left" w:pos="5741"/>
          <w:tab w:val="left" w:pos="6875"/>
          <w:tab w:val="left" w:pos="7442"/>
          <w:tab w:val="left" w:pos="8576"/>
        </w:tabs>
        <w:spacing w:line="256" w:lineRule="auto"/>
        <w:ind w:left="140"/>
        <w:rPr>
          <w:rFonts w:ascii="Gill Sans MT" w:hAnsi="Gill Sans MT" w:cs="Arial"/>
          <w:b/>
          <w:bCs/>
          <w:color w:val="000000"/>
          <w:lang w:eastAsia="en-US"/>
        </w:rPr>
      </w:pPr>
      <w:r>
        <w:rPr>
          <w:rFonts w:ascii="Gill Sans MT" w:hAnsi="Gill Sans MT" w:cs="Arial"/>
          <w:b/>
          <w:bCs/>
          <w:caps/>
          <w:color w:val="000000"/>
          <w:lang w:eastAsia="en-US"/>
        </w:rPr>
        <w:tab/>
      </w:r>
      <w:r>
        <w:rPr>
          <w:rFonts w:ascii="Gill Sans MT" w:hAnsi="Gill Sans MT" w:cs="Arial"/>
          <w:b/>
          <w:bCs/>
          <w:color w:val="000000"/>
          <w:lang w:eastAsia="en-US"/>
        </w:rPr>
        <w:tab/>
      </w:r>
      <w:r>
        <w:rPr>
          <w:rFonts w:ascii="Gill Sans MT" w:hAnsi="Gill Sans MT" w:cs="Arial"/>
          <w:b/>
          <w:bCs/>
          <w:color w:val="000000"/>
          <w:lang w:eastAsia="en-US"/>
        </w:rPr>
        <w:tab/>
      </w:r>
      <w:r>
        <w:rPr>
          <w:rFonts w:ascii="Gill Sans MT" w:hAnsi="Gill Sans MT" w:cs="Arial"/>
          <w:b/>
          <w:bCs/>
          <w:color w:val="000000"/>
          <w:lang w:eastAsia="en-US"/>
        </w:rPr>
        <w:tab/>
      </w:r>
      <w:r>
        <w:rPr>
          <w:rFonts w:ascii="Gill Sans MT" w:hAnsi="Gill Sans MT" w:cs="Arial"/>
          <w:b/>
          <w:bCs/>
          <w:color w:val="000000"/>
          <w:lang w:eastAsia="en-US"/>
        </w:rPr>
        <w:tab/>
      </w:r>
      <w:r>
        <w:rPr>
          <w:rFonts w:ascii="Gill Sans MT" w:hAnsi="Gill Sans MT" w:cs="Arial"/>
          <w:b/>
          <w:bCs/>
          <w:color w:val="000000"/>
          <w:lang w:eastAsia="en-US"/>
        </w:rPr>
        <w:tab/>
      </w:r>
    </w:p>
    <w:tbl>
      <w:tblPr>
        <w:tblW w:w="9049" w:type="dxa"/>
        <w:tblInd w:w="60" w:type="dxa"/>
        <w:tblCellMar>
          <w:left w:w="70" w:type="dxa"/>
          <w:right w:w="70" w:type="dxa"/>
        </w:tblCellMar>
        <w:tblLook w:val="04A0" w:firstRow="1" w:lastRow="0" w:firstColumn="1" w:lastColumn="0" w:noHBand="0" w:noVBand="1"/>
      </w:tblPr>
      <w:tblGrid>
        <w:gridCol w:w="3899"/>
        <w:gridCol w:w="1134"/>
        <w:gridCol w:w="568"/>
        <w:gridCol w:w="1134"/>
        <w:gridCol w:w="567"/>
        <w:gridCol w:w="1134"/>
        <w:gridCol w:w="613"/>
      </w:tblGrid>
      <w:tr w:rsidR="006E3603" w:rsidTr="00101F06">
        <w:trPr>
          <w:trHeight w:val="255"/>
        </w:trPr>
        <w:tc>
          <w:tcPr>
            <w:tcW w:w="3899" w:type="dxa"/>
            <w:tcBorders>
              <w:top w:val="single" w:sz="8" w:space="0" w:color="auto"/>
              <w:left w:val="single" w:sz="8" w:space="0" w:color="auto"/>
              <w:bottom w:val="nil"/>
              <w:right w:val="nil"/>
            </w:tcBorders>
            <w:noWrap/>
            <w:vAlign w:val="bottom"/>
            <w:hideMark/>
          </w:tcPr>
          <w:p w:rsidR="006E3603" w:rsidRDefault="006E3603" w:rsidP="00101F06">
            <w:pPr>
              <w:spacing w:line="256" w:lineRule="auto"/>
              <w:rPr>
                <w:rFonts w:ascii="Gill Sans MT" w:hAnsi="Gill Sans MT" w:cs="Arial"/>
                <w:b/>
                <w:bCs/>
                <w:caps/>
                <w:color w:val="000000"/>
                <w:lang w:eastAsia="en-US"/>
              </w:rPr>
            </w:pPr>
            <w:r w:rsidRPr="00E454A2">
              <w:rPr>
                <w:rFonts w:ascii="Gill Sans MT" w:hAnsi="Gill Sans MT" w:cs="Arial"/>
                <w:b/>
                <w:bCs/>
                <w:caps/>
                <w:color w:val="002060"/>
                <w:lang w:eastAsia="en-US"/>
              </w:rPr>
              <w:t>Conto economico PREVISIONALE</w:t>
            </w:r>
          </w:p>
        </w:tc>
        <w:tc>
          <w:tcPr>
            <w:tcW w:w="1134" w:type="dxa"/>
            <w:vMerge w:val="restart"/>
            <w:tcBorders>
              <w:top w:val="single" w:sz="8" w:space="0" w:color="auto"/>
              <w:left w:val="single" w:sz="4" w:space="0" w:color="auto"/>
              <w:right w:val="nil"/>
            </w:tcBorders>
            <w:noWrap/>
            <w:vAlign w:val="center"/>
            <w:hideMark/>
          </w:tcPr>
          <w:p w:rsidR="006E3603" w:rsidRDefault="006E3603" w:rsidP="00101F06">
            <w:pPr>
              <w:jc w:val="center"/>
              <w:rPr>
                <w:rFonts w:ascii="Gill Sans MT" w:hAnsi="Gill Sans MT" w:cs="Arial"/>
                <w:b/>
                <w:bCs/>
                <w:color w:val="000000"/>
              </w:rPr>
            </w:pPr>
            <w:r w:rsidRPr="006E47F8">
              <w:rPr>
                <w:rFonts w:ascii="Gill Sans MT" w:hAnsi="Gill Sans MT" w:cs="Arial"/>
                <w:b/>
                <w:bCs/>
                <w:color w:val="000000"/>
              </w:rPr>
              <w:t>Anno</w:t>
            </w:r>
          </w:p>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___</w:t>
            </w:r>
            <w:r>
              <w:rPr>
                <w:rFonts w:ascii="Gill Sans MT" w:hAnsi="Gill Sans MT" w:cs="Arial"/>
                <w:b/>
                <w:bCs/>
                <w:color w:val="000000"/>
              </w:rPr>
              <w:t>____</w:t>
            </w:r>
          </w:p>
        </w:tc>
        <w:tc>
          <w:tcPr>
            <w:tcW w:w="568" w:type="dxa"/>
            <w:vMerge w:val="restart"/>
            <w:tcBorders>
              <w:top w:val="single" w:sz="8" w:space="0" w:color="auto"/>
              <w:left w:val="nil"/>
              <w:right w:val="single" w:sz="4" w:space="0" w:color="auto"/>
            </w:tcBorders>
            <w:noWrap/>
            <w:vAlign w:val="center"/>
            <w:hideMark/>
          </w:tcPr>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w:t>
            </w:r>
          </w:p>
        </w:tc>
        <w:tc>
          <w:tcPr>
            <w:tcW w:w="1134" w:type="dxa"/>
            <w:vMerge w:val="restart"/>
            <w:tcBorders>
              <w:top w:val="single" w:sz="8" w:space="0" w:color="auto"/>
              <w:left w:val="nil"/>
              <w:right w:val="nil"/>
            </w:tcBorders>
            <w:noWrap/>
            <w:vAlign w:val="center"/>
            <w:hideMark/>
          </w:tcPr>
          <w:p w:rsidR="006E3603" w:rsidRDefault="006E3603" w:rsidP="00101F06">
            <w:pPr>
              <w:jc w:val="center"/>
              <w:rPr>
                <w:rFonts w:ascii="Gill Sans MT" w:hAnsi="Gill Sans MT" w:cs="Arial"/>
                <w:b/>
                <w:bCs/>
                <w:color w:val="000000"/>
              </w:rPr>
            </w:pPr>
            <w:r w:rsidRPr="006E47F8">
              <w:rPr>
                <w:rFonts w:ascii="Gill Sans MT" w:hAnsi="Gill Sans MT" w:cs="Arial"/>
                <w:b/>
                <w:bCs/>
                <w:color w:val="000000"/>
              </w:rPr>
              <w:t>Anno</w:t>
            </w:r>
          </w:p>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___</w:t>
            </w:r>
            <w:r>
              <w:rPr>
                <w:rFonts w:ascii="Gill Sans MT" w:hAnsi="Gill Sans MT" w:cs="Arial"/>
                <w:b/>
                <w:bCs/>
                <w:color w:val="000000"/>
              </w:rPr>
              <w:t>____</w:t>
            </w:r>
          </w:p>
        </w:tc>
        <w:tc>
          <w:tcPr>
            <w:tcW w:w="567" w:type="dxa"/>
            <w:vMerge w:val="restart"/>
            <w:tcBorders>
              <w:top w:val="single" w:sz="8" w:space="0" w:color="auto"/>
              <w:left w:val="nil"/>
              <w:right w:val="single" w:sz="4" w:space="0" w:color="auto"/>
            </w:tcBorders>
            <w:noWrap/>
            <w:vAlign w:val="center"/>
            <w:hideMark/>
          </w:tcPr>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w:t>
            </w:r>
          </w:p>
        </w:tc>
        <w:tc>
          <w:tcPr>
            <w:tcW w:w="1134" w:type="dxa"/>
            <w:vMerge w:val="restart"/>
            <w:tcBorders>
              <w:top w:val="single" w:sz="8" w:space="0" w:color="auto"/>
              <w:left w:val="nil"/>
              <w:right w:val="nil"/>
            </w:tcBorders>
            <w:noWrap/>
            <w:vAlign w:val="center"/>
            <w:hideMark/>
          </w:tcPr>
          <w:p w:rsidR="006E3603" w:rsidRDefault="006E3603" w:rsidP="00101F06">
            <w:pPr>
              <w:jc w:val="center"/>
              <w:rPr>
                <w:rFonts w:ascii="Gill Sans MT" w:hAnsi="Gill Sans MT" w:cs="Arial"/>
                <w:b/>
                <w:bCs/>
                <w:color w:val="000000"/>
              </w:rPr>
            </w:pPr>
            <w:r w:rsidRPr="006E47F8">
              <w:rPr>
                <w:rFonts w:ascii="Gill Sans MT" w:hAnsi="Gill Sans MT" w:cs="Arial"/>
                <w:b/>
                <w:bCs/>
                <w:color w:val="000000"/>
              </w:rPr>
              <w:t>Anno</w:t>
            </w:r>
          </w:p>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___</w:t>
            </w:r>
            <w:r>
              <w:rPr>
                <w:rFonts w:ascii="Gill Sans MT" w:hAnsi="Gill Sans MT" w:cs="Arial"/>
                <w:b/>
                <w:bCs/>
                <w:color w:val="000000"/>
              </w:rPr>
              <w:t>____</w:t>
            </w:r>
          </w:p>
        </w:tc>
        <w:tc>
          <w:tcPr>
            <w:tcW w:w="613" w:type="dxa"/>
            <w:vMerge w:val="restart"/>
            <w:tcBorders>
              <w:top w:val="single" w:sz="8" w:space="0" w:color="auto"/>
              <w:left w:val="nil"/>
              <w:right w:val="single" w:sz="8" w:space="0" w:color="auto"/>
            </w:tcBorders>
            <w:noWrap/>
            <w:vAlign w:val="center"/>
            <w:hideMark/>
          </w:tcPr>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w:t>
            </w:r>
          </w:p>
        </w:tc>
      </w:tr>
      <w:tr w:rsidR="006E3603" w:rsidTr="00101F06">
        <w:trPr>
          <w:trHeight w:val="255"/>
        </w:trPr>
        <w:tc>
          <w:tcPr>
            <w:tcW w:w="3899" w:type="dxa"/>
            <w:tcBorders>
              <w:top w:val="nil"/>
              <w:left w:val="single" w:sz="8" w:space="0" w:color="auto"/>
              <w:bottom w:val="nil"/>
              <w:right w:val="nil"/>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(Euro)</w:t>
            </w:r>
          </w:p>
        </w:tc>
        <w:tc>
          <w:tcPr>
            <w:tcW w:w="1134" w:type="dxa"/>
            <w:vMerge/>
            <w:tcBorders>
              <w:left w:val="single" w:sz="4" w:space="0" w:color="auto"/>
              <w:bottom w:val="single" w:sz="4" w:space="0" w:color="auto"/>
              <w:right w:val="nil"/>
            </w:tcBorders>
            <w:noWrap/>
            <w:vAlign w:val="bottom"/>
            <w:hideMark/>
          </w:tcPr>
          <w:p w:rsidR="006E3603" w:rsidRDefault="006E3603" w:rsidP="00101F06">
            <w:pPr>
              <w:spacing w:line="256" w:lineRule="auto"/>
              <w:rPr>
                <w:rFonts w:ascii="Gill Sans MT" w:hAnsi="Gill Sans MT" w:cs="Arial"/>
                <w:color w:val="000000"/>
                <w:lang w:eastAsia="en-US"/>
              </w:rPr>
            </w:pPr>
          </w:p>
        </w:tc>
        <w:tc>
          <w:tcPr>
            <w:tcW w:w="568" w:type="dxa"/>
            <w:vMerge/>
            <w:tcBorders>
              <w:left w:val="nil"/>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p>
        </w:tc>
        <w:tc>
          <w:tcPr>
            <w:tcW w:w="1134" w:type="dxa"/>
            <w:vMerge/>
            <w:tcBorders>
              <w:left w:val="nil"/>
              <w:bottom w:val="single" w:sz="4" w:space="0" w:color="auto"/>
              <w:right w:val="nil"/>
            </w:tcBorders>
            <w:noWrap/>
            <w:vAlign w:val="bottom"/>
            <w:hideMark/>
          </w:tcPr>
          <w:p w:rsidR="006E3603" w:rsidRDefault="006E3603" w:rsidP="00101F06">
            <w:pPr>
              <w:spacing w:line="256" w:lineRule="auto"/>
              <w:rPr>
                <w:rFonts w:ascii="Gill Sans MT" w:hAnsi="Gill Sans MT" w:cs="Arial"/>
                <w:color w:val="000000"/>
                <w:lang w:eastAsia="en-US"/>
              </w:rPr>
            </w:pPr>
          </w:p>
        </w:tc>
        <w:tc>
          <w:tcPr>
            <w:tcW w:w="567" w:type="dxa"/>
            <w:vMerge/>
            <w:tcBorders>
              <w:left w:val="nil"/>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p>
        </w:tc>
        <w:tc>
          <w:tcPr>
            <w:tcW w:w="1134" w:type="dxa"/>
            <w:vMerge/>
            <w:tcBorders>
              <w:left w:val="nil"/>
              <w:bottom w:val="single" w:sz="4" w:space="0" w:color="auto"/>
              <w:right w:val="nil"/>
            </w:tcBorders>
            <w:noWrap/>
            <w:vAlign w:val="bottom"/>
            <w:hideMark/>
          </w:tcPr>
          <w:p w:rsidR="006E3603" w:rsidRDefault="006E3603" w:rsidP="00101F06">
            <w:pPr>
              <w:spacing w:line="256" w:lineRule="auto"/>
              <w:rPr>
                <w:rFonts w:ascii="Gill Sans MT" w:hAnsi="Gill Sans MT" w:cs="Arial"/>
                <w:color w:val="000000"/>
                <w:lang w:eastAsia="en-US"/>
              </w:rPr>
            </w:pPr>
          </w:p>
        </w:tc>
        <w:tc>
          <w:tcPr>
            <w:tcW w:w="613" w:type="dxa"/>
            <w:vMerge/>
            <w:tcBorders>
              <w:left w:val="nil"/>
              <w:bottom w:val="single" w:sz="4" w:space="0" w:color="auto"/>
              <w:right w:val="single" w:sz="8" w:space="0" w:color="auto"/>
            </w:tcBorders>
            <w:noWrap/>
            <w:vAlign w:val="bottom"/>
            <w:hideMark/>
          </w:tcPr>
          <w:p w:rsidR="006E3603" w:rsidRDefault="006E3603" w:rsidP="00101F06">
            <w:pPr>
              <w:spacing w:line="256" w:lineRule="auto"/>
              <w:rPr>
                <w:rFonts w:ascii="Gill Sans MT" w:hAnsi="Gill Sans MT" w:cs="Arial"/>
                <w:color w:val="000000"/>
                <w:lang w:eastAsia="en-US"/>
              </w:rPr>
            </w:pPr>
          </w:p>
        </w:tc>
      </w:tr>
      <w:tr w:rsidR="006E3603" w:rsidTr="00101F06">
        <w:trPr>
          <w:trHeight w:val="255"/>
        </w:trPr>
        <w:tc>
          <w:tcPr>
            <w:tcW w:w="3899" w:type="dxa"/>
            <w:tcBorders>
              <w:top w:val="single" w:sz="4" w:space="0" w:color="auto"/>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 xml:space="preserve">Fatturato </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Incremento (dec.</w:t>
            </w:r>
            <w:r>
              <w:rPr>
                <w:rStyle w:val="Rimandonotaapidipagina"/>
                <w:rFonts w:ascii="Gill Sans MT" w:hAnsi="Gill Sans MT" w:cs="Arial"/>
                <w:lang w:eastAsia="en-US"/>
              </w:rPr>
              <w:footnoteReference w:id="1"/>
            </w:r>
            <w:r>
              <w:rPr>
                <w:rFonts w:ascii="Gill Sans MT" w:hAnsi="Gill Sans MT" w:cs="Arial"/>
                <w:color w:val="000000"/>
                <w:lang w:eastAsia="en-US"/>
              </w:rPr>
              <w:t>)  magazzino P.F.</w:t>
            </w:r>
            <w:r>
              <w:rPr>
                <w:rStyle w:val="Rimandonotaapidipagina"/>
                <w:rFonts w:ascii="Gill Sans MT" w:hAnsi="Gill Sans MT" w:cs="Arial"/>
                <w:lang w:eastAsia="en-US"/>
              </w:rPr>
              <w:footnoteReference w:id="2"/>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Ricavi diversi</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Contributo in c/esercizio richiesto</w:t>
            </w:r>
          </w:p>
        </w:tc>
        <w:tc>
          <w:tcPr>
            <w:tcW w:w="1134" w:type="dxa"/>
            <w:tcBorders>
              <w:top w:val="nil"/>
              <w:left w:val="nil"/>
              <w:bottom w:val="single" w:sz="4" w:space="0" w:color="auto"/>
              <w:right w:val="single" w:sz="4" w:space="0" w:color="auto"/>
            </w:tcBorders>
            <w:noWrap/>
            <w:vAlign w:val="bottom"/>
          </w:tcPr>
          <w:p w:rsidR="006E3603" w:rsidRDefault="006E3603" w:rsidP="00101F06">
            <w:pPr>
              <w:spacing w:line="256" w:lineRule="auto"/>
              <w:jc w:val="right"/>
              <w:rPr>
                <w:rFonts w:ascii="Gill Sans MT" w:hAnsi="Gill Sans MT" w:cs="Arial"/>
                <w:color w:val="000000"/>
                <w:lang w:eastAsia="en-US"/>
              </w:rPr>
            </w:pP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tcPr>
          <w:p w:rsidR="006E3603" w:rsidRDefault="006E3603" w:rsidP="00101F06">
            <w:pPr>
              <w:spacing w:line="256" w:lineRule="auto"/>
              <w:jc w:val="right"/>
              <w:rPr>
                <w:rFonts w:ascii="Gill Sans MT" w:hAnsi="Gill Sans MT" w:cs="Arial"/>
                <w:color w:val="000000"/>
                <w:lang w:eastAsia="en-US"/>
              </w:rPr>
            </w:pP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tcPr>
          <w:p w:rsidR="006E3603" w:rsidRDefault="006E3603" w:rsidP="00101F06">
            <w:pPr>
              <w:spacing w:line="256" w:lineRule="auto"/>
              <w:jc w:val="right"/>
              <w:rPr>
                <w:rFonts w:ascii="Gill Sans MT" w:hAnsi="Gill Sans MT" w:cs="Arial"/>
                <w:color w:val="000000"/>
                <w:lang w:eastAsia="en-US"/>
              </w:rPr>
            </w:pP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6E3603">
            <w:pPr>
              <w:pStyle w:val="Paragrafoelenco"/>
              <w:numPr>
                <w:ilvl w:val="0"/>
                <w:numId w:val="1"/>
              </w:numPr>
              <w:spacing w:line="256" w:lineRule="auto"/>
              <w:ind w:left="427"/>
              <w:contextualSpacing/>
              <w:rPr>
                <w:rFonts w:ascii="Gill Sans MT" w:hAnsi="Gill Sans MT" w:cs="Arial"/>
                <w:b/>
                <w:bCs/>
                <w:color w:val="000000"/>
                <w:lang w:eastAsia="en-US"/>
              </w:rPr>
            </w:pPr>
            <w:r>
              <w:rPr>
                <w:rFonts w:ascii="Gill Sans MT" w:hAnsi="Gill Sans MT" w:cs="Arial"/>
                <w:b/>
                <w:bCs/>
                <w:color w:val="000000"/>
                <w:lang w:eastAsia="en-US"/>
              </w:rPr>
              <w:t>VALORE DELLA PRODUZIONE</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Materie prime sussidiarie e merci</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Decremento (inc.) magazzino M.P.</w:t>
            </w:r>
            <w:r>
              <w:rPr>
                <w:rStyle w:val="Rimandonotaapidipagina"/>
                <w:rFonts w:ascii="Gill Sans MT" w:hAnsi="Gill Sans MT" w:cs="Arial"/>
                <w:lang w:eastAsia="en-US"/>
              </w:rPr>
              <w:footnoteReference w:id="3"/>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Salari e stipendi</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Servizi</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Godimento per beni di terzi</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Altri oneri di gestione</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6E3603">
            <w:pPr>
              <w:pStyle w:val="Paragrafoelenco"/>
              <w:numPr>
                <w:ilvl w:val="0"/>
                <w:numId w:val="1"/>
              </w:numPr>
              <w:spacing w:line="256" w:lineRule="auto"/>
              <w:ind w:left="427"/>
              <w:contextualSpacing/>
              <w:jc w:val="both"/>
              <w:rPr>
                <w:rFonts w:ascii="Gill Sans MT" w:hAnsi="Gill Sans MT" w:cs="Arial"/>
                <w:b/>
                <w:bCs/>
                <w:color w:val="000000"/>
                <w:lang w:eastAsia="en-US"/>
              </w:rPr>
            </w:pPr>
            <w:r>
              <w:rPr>
                <w:rFonts w:ascii="Gill Sans MT" w:hAnsi="Gill Sans MT" w:cs="Arial"/>
                <w:b/>
                <w:bCs/>
                <w:color w:val="000000"/>
                <w:lang w:eastAsia="en-US"/>
              </w:rPr>
              <w:t>COSTO DELLA PRODUZIONE</w:t>
            </w:r>
          </w:p>
        </w:tc>
        <w:tc>
          <w:tcPr>
            <w:tcW w:w="1134" w:type="dxa"/>
            <w:tcBorders>
              <w:top w:val="nil"/>
              <w:left w:val="nil"/>
              <w:bottom w:val="single" w:sz="4" w:space="0" w:color="auto"/>
              <w:right w:val="single" w:sz="4" w:space="0" w:color="auto"/>
            </w:tcBorders>
            <w:noWrap/>
            <w:vAlign w:val="bottom"/>
          </w:tcPr>
          <w:p w:rsidR="006E3603" w:rsidRDefault="006E3603" w:rsidP="00101F06">
            <w:pPr>
              <w:spacing w:line="256" w:lineRule="auto"/>
              <w:jc w:val="right"/>
              <w:rPr>
                <w:rFonts w:ascii="Gill Sans MT" w:hAnsi="Gill Sans MT" w:cs="Arial"/>
                <w:b/>
                <w:bCs/>
                <w:color w:val="000000"/>
                <w:lang w:eastAsia="en-US"/>
              </w:rPr>
            </w:pP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tcPr>
          <w:p w:rsidR="006E3603" w:rsidRDefault="006E3603" w:rsidP="00101F06">
            <w:pPr>
              <w:spacing w:line="256" w:lineRule="auto"/>
              <w:jc w:val="right"/>
              <w:rPr>
                <w:rFonts w:ascii="Gill Sans MT" w:hAnsi="Gill Sans MT" w:cs="Arial"/>
                <w:b/>
                <w:bCs/>
                <w:color w:val="000000"/>
                <w:lang w:eastAsia="en-US"/>
              </w:rPr>
            </w:pP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tcPr>
          <w:p w:rsidR="006E3603" w:rsidRDefault="006E3603" w:rsidP="00101F06">
            <w:pPr>
              <w:spacing w:line="256" w:lineRule="auto"/>
              <w:jc w:val="right"/>
              <w:rPr>
                <w:rFonts w:ascii="Gill Sans MT" w:hAnsi="Gill Sans MT" w:cs="Arial"/>
                <w:b/>
                <w:bCs/>
                <w:color w:val="000000"/>
                <w:lang w:eastAsia="en-US"/>
              </w:rPr>
            </w:pP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b/>
                <w:bCs/>
                <w:color w:val="000000"/>
                <w:lang w:eastAsia="en-US"/>
              </w:rPr>
            </w:pPr>
            <w:r>
              <w:rPr>
                <w:rFonts w:ascii="Gill Sans MT" w:hAnsi="Gill Sans MT" w:cs="Arial"/>
                <w:b/>
                <w:bCs/>
                <w:color w:val="000000"/>
                <w:lang w:eastAsia="en-US"/>
              </w:rPr>
              <w:t xml:space="preserve">C (=A-B) </w:t>
            </w:r>
          </w:p>
          <w:p w:rsidR="006E3603" w:rsidRDefault="006E3603" w:rsidP="00101F06">
            <w:pPr>
              <w:spacing w:line="256" w:lineRule="auto"/>
              <w:rPr>
                <w:rFonts w:ascii="Gill Sans MT" w:hAnsi="Gill Sans MT" w:cs="Arial"/>
                <w:b/>
                <w:bCs/>
                <w:color w:val="000000"/>
                <w:lang w:eastAsia="en-US"/>
              </w:rPr>
            </w:pPr>
            <w:r>
              <w:rPr>
                <w:rFonts w:ascii="Gill Sans MT" w:hAnsi="Gill Sans MT" w:cs="Arial"/>
                <w:b/>
                <w:bCs/>
                <w:color w:val="000000"/>
                <w:lang w:eastAsia="en-US"/>
              </w:rPr>
              <w:t>MARGINE OPERATIVO LORDO</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D - Ammortamenti ed accantonamenti</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E- Gestione finanziaria</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F - Gestione straordinaria</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b/>
                <w:bCs/>
                <w:color w:val="000000"/>
                <w:lang w:eastAsia="en-US"/>
              </w:rPr>
            </w:pPr>
            <w:r>
              <w:rPr>
                <w:rFonts w:ascii="Gill Sans MT" w:hAnsi="Gill Sans MT" w:cs="Arial"/>
                <w:b/>
                <w:bCs/>
                <w:color w:val="000000"/>
                <w:lang w:eastAsia="en-US"/>
              </w:rPr>
              <w:t>G (= C+D+E+F)</w:t>
            </w:r>
          </w:p>
          <w:p w:rsidR="006E3603" w:rsidRDefault="006E3603" w:rsidP="00101F06">
            <w:pPr>
              <w:spacing w:line="256" w:lineRule="auto"/>
              <w:rPr>
                <w:rFonts w:ascii="Gill Sans MT" w:hAnsi="Gill Sans MT" w:cs="Arial"/>
                <w:b/>
                <w:bCs/>
                <w:color w:val="000000"/>
                <w:lang w:eastAsia="en-US"/>
              </w:rPr>
            </w:pPr>
            <w:r>
              <w:rPr>
                <w:rFonts w:ascii="Gill Sans MT" w:hAnsi="Gill Sans MT" w:cs="Arial"/>
                <w:b/>
                <w:bCs/>
                <w:color w:val="000000"/>
                <w:lang w:eastAsia="en-US"/>
              </w:rPr>
              <w:t>UTILE (PERDITA) LORDO</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I - IRAP</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H - Imposte</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color w:val="000000"/>
                <w:lang w:eastAsia="en-US"/>
              </w:rPr>
            </w:pPr>
          </w:p>
        </w:tc>
      </w:tr>
      <w:tr w:rsidR="006E3603" w:rsidTr="00101F06">
        <w:trPr>
          <w:trHeight w:val="255"/>
        </w:trPr>
        <w:tc>
          <w:tcPr>
            <w:tcW w:w="3899" w:type="dxa"/>
            <w:tcBorders>
              <w:top w:val="nil"/>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b/>
                <w:bCs/>
                <w:color w:val="000000"/>
                <w:lang w:eastAsia="en-US"/>
              </w:rPr>
            </w:pPr>
            <w:r>
              <w:rPr>
                <w:rFonts w:ascii="Gill Sans MT" w:hAnsi="Gill Sans MT" w:cs="Arial"/>
                <w:b/>
                <w:bCs/>
                <w:color w:val="000000"/>
                <w:lang w:eastAsia="en-US"/>
              </w:rPr>
              <w:t>L (=G+I+L) UTILE (PERDITA) NETTO</w:t>
            </w: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8"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567" w:type="dxa"/>
            <w:tcBorders>
              <w:top w:val="nil"/>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nil"/>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b/>
                <w:bCs/>
                <w:color w:val="000000"/>
                <w:lang w:eastAsia="en-US"/>
              </w:rPr>
            </w:pPr>
            <w:r>
              <w:rPr>
                <w:rFonts w:ascii="Gill Sans MT" w:hAnsi="Gill Sans MT" w:cs="Arial"/>
                <w:b/>
                <w:bCs/>
                <w:color w:val="000000"/>
                <w:lang w:eastAsia="en-US"/>
              </w:rPr>
              <w:t>,0</w:t>
            </w:r>
          </w:p>
        </w:tc>
        <w:tc>
          <w:tcPr>
            <w:tcW w:w="613" w:type="dxa"/>
            <w:tcBorders>
              <w:top w:val="nil"/>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r w:rsidR="006E3603" w:rsidTr="00101F06">
        <w:trPr>
          <w:trHeight w:val="255"/>
        </w:trPr>
        <w:tc>
          <w:tcPr>
            <w:tcW w:w="3899" w:type="dxa"/>
            <w:tcBorders>
              <w:top w:val="nil"/>
              <w:left w:val="single" w:sz="8" w:space="0" w:color="auto"/>
              <w:bottom w:val="nil"/>
              <w:right w:val="nil"/>
            </w:tcBorders>
            <w:noWrap/>
            <w:vAlign w:val="bottom"/>
            <w:hideMark/>
          </w:tcPr>
          <w:p w:rsidR="006E3603" w:rsidRDefault="006E3603" w:rsidP="00101F06">
            <w:pPr>
              <w:spacing w:line="256" w:lineRule="auto"/>
              <w:rPr>
                <w:rFonts w:ascii="Gill Sans MT" w:hAnsi="Gill Sans MT" w:cs="Arial"/>
                <w:color w:val="000000"/>
                <w:lang w:eastAsia="en-US"/>
              </w:rPr>
            </w:pPr>
            <w:r>
              <w:rPr>
                <w:rFonts w:ascii="Gill Sans MT" w:hAnsi="Gill Sans MT" w:cs="Arial"/>
                <w:color w:val="000000"/>
                <w:lang w:eastAsia="en-US"/>
              </w:rPr>
              <w:t> </w:t>
            </w:r>
          </w:p>
        </w:tc>
        <w:tc>
          <w:tcPr>
            <w:tcW w:w="1134" w:type="dxa"/>
            <w:noWrap/>
            <w:vAlign w:val="bottom"/>
          </w:tcPr>
          <w:p w:rsidR="006E3603" w:rsidRDefault="006E3603" w:rsidP="00101F06">
            <w:pPr>
              <w:spacing w:line="256" w:lineRule="auto"/>
              <w:rPr>
                <w:rFonts w:ascii="Gill Sans MT" w:hAnsi="Gill Sans MT" w:cs="Arial"/>
                <w:color w:val="000000"/>
                <w:lang w:eastAsia="en-US"/>
              </w:rPr>
            </w:pPr>
          </w:p>
        </w:tc>
        <w:tc>
          <w:tcPr>
            <w:tcW w:w="568" w:type="dxa"/>
            <w:noWrap/>
            <w:vAlign w:val="bottom"/>
          </w:tcPr>
          <w:p w:rsidR="006E3603" w:rsidRDefault="006E3603" w:rsidP="00101F06">
            <w:pPr>
              <w:spacing w:line="256" w:lineRule="auto"/>
              <w:rPr>
                <w:rFonts w:ascii="Gill Sans MT" w:hAnsi="Gill Sans MT" w:cs="Arial"/>
                <w:color w:val="000000"/>
                <w:lang w:eastAsia="en-US"/>
              </w:rPr>
            </w:pPr>
          </w:p>
        </w:tc>
        <w:tc>
          <w:tcPr>
            <w:tcW w:w="1134" w:type="dxa"/>
            <w:noWrap/>
            <w:vAlign w:val="bottom"/>
          </w:tcPr>
          <w:p w:rsidR="006E3603" w:rsidRDefault="006E3603" w:rsidP="00101F06">
            <w:pPr>
              <w:spacing w:line="256" w:lineRule="auto"/>
              <w:rPr>
                <w:rFonts w:ascii="Gill Sans MT" w:hAnsi="Gill Sans MT" w:cs="Arial"/>
                <w:color w:val="000000"/>
                <w:lang w:eastAsia="en-US"/>
              </w:rPr>
            </w:pPr>
          </w:p>
        </w:tc>
        <w:tc>
          <w:tcPr>
            <w:tcW w:w="567" w:type="dxa"/>
            <w:noWrap/>
            <w:vAlign w:val="bottom"/>
          </w:tcPr>
          <w:p w:rsidR="006E3603" w:rsidRDefault="006E3603" w:rsidP="00101F06">
            <w:pPr>
              <w:spacing w:line="256" w:lineRule="auto"/>
              <w:rPr>
                <w:rFonts w:ascii="Gill Sans MT" w:hAnsi="Gill Sans MT" w:cs="Arial"/>
                <w:color w:val="000000"/>
                <w:lang w:eastAsia="en-US"/>
              </w:rPr>
            </w:pPr>
          </w:p>
        </w:tc>
        <w:tc>
          <w:tcPr>
            <w:tcW w:w="1134" w:type="dxa"/>
            <w:noWrap/>
            <w:vAlign w:val="bottom"/>
          </w:tcPr>
          <w:p w:rsidR="006E3603" w:rsidRDefault="006E3603" w:rsidP="00101F06">
            <w:pPr>
              <w:spacing w:line="256" w:lineRule="auto"/>
              <w:rPr>
                <w:rFonts w:ascii="Gill Sans MT" w:hAnsi="Gill Sans MT" w:cs="Arial"/>
                <w:color w:val="000000"/>
                <w:lang w:eastAsia="en-US"/>
              </w:rPr>
            </w:pPr>
          </w:p>
        </w:tc>
        <w:tc>
          <w:tcPr>
            <w:tcW w:w="613" w:type="dxa"/>
            <w:tcBorders>
              <w:top w:val="nil"/>
              <w:left w:val="nil"/>
              <w:bottom w:val="nil"/>
              <w:right w:val="single" w:sz="8" w:space="0" w:color="auto"/>
            </w:tcBorders>
            <w:noWrap/>
            <w:vAlign w:val="bottom"/>
          </w:tcPr>
          <w:p w:rsidR="006E3603" w:rsidRDefault="006E3603" w:rsidP="00101F06">
            <w:pPr>
              <w:spacing w:line="256" w:lineRule="auto"/>
              <w:rPr>
                <w:rFonts w:ascii="Gill Sans MT" w:hAnsi="Gill Sans MT" w:cs="Arial"/>
                <w:color w:val="000000"/>
                <w:lang w:eastAsia="en-US"/>
              </w:rPr>
            </w:pPr>
          </w:p>
        </w:tc>
      </w:tr>
      <w:tr w:rsidR="006E3603" w:rsidTr="00101F06">
        <w:trPr>
          <w:trHeight w:val="270"/>
        </w:trPr>
        <w:tc>
          <w:tcPr>
            <w:tcW w:w="3899" w:type="dxa"/>
            <w:tcBorders>
              <w:top w:val="single" w:sz="4" w:space="0" w:color="auto"/>
              <w:left w:val="single" w:sz="8" w:space="0" w:color="auto"/>
              <w:bottom w:val="single" w:sz="4" w:space="0" w:color="auto"/>
              <w:right w:val="single" w:sz="4" w:space="0" w:color="auto"/>
            </w:tcBorders>
            <w:noWrap/>
            <w:vAlign w:val="bottom"/>
            <w:hideMark/>
          </w:tcPr>
          <w:p w:rsidR="006E3603" w:rsidRDefault="006E3603" w:rsidP="00101F06">
            <w:pPr>
              <w:spacing w:line="256" w:lineRule="auto"/>
              <w:rPr>
                <w:rFonts w:ascii="Gill Sans MT" w:hAnsi="Gill Sans MT" w:cs="Arial"/>
                <w:lang w:eastAsia="en-US"/>
              </w:rPr>
            </w:pPr>
            <w:r>
              <w:rPr>
                <w:rFonts w:ascii="Gill Sans MT" w:hAnsi="Gill Sans MT" w:cs="Arial"/>
                <w:lang w:eastAsia="en-US"/>
              </w:rPr>
              <w:t>(L+ D) Autofinanziamento</w:t>
            </w:r>
          </w:p>
        </w:tc>
        <w:tc>
          <w:tcPr>
            <w:tcW w:w="1134" w:type="dxa"/>
            <w:tcBorders>
              <w:top w:val="single" w:sz="4" w:space="0" w:color="auto"/>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8" w:type="dxa"/>
            <w:tcBorders>
              <w:top w:val="single" w:sz="4" w:space="0" w:color="auto"/>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single" w:sz="4" w:space="0" w:color="auto"/>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567" w:type="dxa"/>
            <w:tcBorders>
              <w:top w:val="single" w:sz="4" w:space="0" w:color="auto"/>
              <w:left w:val="nil"/>
              <w:bottom w:val="single" w:sz="4"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single" w:sz="4" w:space="0" w:color="auto"/>
              <w:left w:val="nil"/>
              <w:bottom w:val="single" w:sz="4" w:space="0" w:color="auto"/>
              <w:right w:val="single" w:sz="4" w:space="0" w:color="auto"/>
            </w:tcBorders>
            <w:noWrap/>
            <w:vAlign w:val="bottom"/>
            <w:hideMark/>
          </w:tcPr>
          <w:p w:rsidR="006E3603" w:rsidRDefault="006E3603" w:rsidP="00101F06">
            <w:pPr>
              <w:spacing w:line="256" w:lineRule="auto"/>
              <w:jc w:val="right"/>
              <w:rPr>
                <w:rFonts w:ascii="Gill Sans MT" w:hAnsi="Gill Sans MT" w:cs="Arial"/>
                <w:color w:val="000000"/>
                <w:lang w:eastAsia="en-US"/>
              </w:rPr>
            </w:pPr>
            <w:r>
              <w:rPr>
                <w:rFonts w:ascii="Gill Sans MT" w:hAnsi="Gill Sans MT" w:cs="Arial"/>
                <w:color w:val="000000"/>
                <w:lang w:eastAsia="en-US"/>
              </w:rPr>
              <w:t>,0</w:t>
            </w:r>
          </w:p>
        </w:tc>
        <w:tc>
          <w:tcPr>
            <w:tcW w:w="613" w:type="dxa"/>
            <w:tcBorders>
              <w:top w:val="single" w:sz="4" w:space="0" w:color="auto"/>
              <w:left w:val="nil"/>
              <w:bottom w:val="single" w:sz="4"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r w:rsidR="006E3603" w:rsidTr="00101F06">
        <w:trPr>
          <w:trHeight w:val="270"/>
        </w:trPr>
        <w:tc>
          <w:tcPr>
            <w:tcW w:w="3899" w:type="dxa"/>
            <w:tcBorders>
              <w:top w:val="single" w:sz="4" w:space="0" w:color="auto"/>
              <w:left w:val="single" w:sz="8" w:space="0" w:color="auto"/>
              <w:bottom w:val="single" w:sz="8" w:space="0" w:color="auto"/>
              <w:right w:val="single" w:sz="4" w:space="0" w:color="auto"/>
            </w:tcBorders>
            <w:noWrap/>
            <w:vAlign w:val="bottom"/>
            <w:hideMark/>
          </w:tcPr>
          <w:p w:rsidR="006E3603" w:rsidRDefault="006E3603" w:rsidP="00101F06">
            <w:pPr>
              <w:spacing w:line="256" w:lineRule="auto"/>
              <w:rPr>
                <w:rFonts w:ascii="Gill Sans MT" w:hAnsi="Gill Sans MT" w:cs="Arial"/>
                <w:lang w:eastAsia="en-US"/>
              </w:rPr>
            </w:pPr>
            <w:r>
              <w:rPr>
                <w:rFonts w:ascii="Gill Sans MT" w:hAnsi="Gill Sans MT" w:cs="Arial"/>
                <w:lang w:eastAsia="en-US"/>
              </w:rPr>
              <w:t>Dipendenti (ULA)</w:t>
            </w:r>
          </w:p>
        </w:tc>
        <w:tc>
          <w:tcPr>
            <w:tcW w:w="1134" w:type="dxa"/>
            <w:tcBorders>
              <w:top w:val="single" w:sz="4" w:space="0" w:color="auto"/>
              <w:left w:val="nil"/>
              <w:bottom w:val="single" w:sz="8" w:space="0" w:color="auto"/>
              <w:right w:val="single" w:sz="4" w:space="0" w:color="auto"/>
            </w:tcBorders>
            <w:noWrap/>
            <w:vAlign w:val="bottom"/>
          </w:tcPr>
          <w:p w:rsidR="006E3603" w:rsidRDefault="006E3603" w:rsidP="00101F06">
            <w:pPr>
              <w:spacing w:line="256" w:lineRule="auto"/>
              <w:jc w:val="right"/>
              <w:rPr>
                <w:rFonts w:ascii="Gill Sans MT" w:hAnsi="Gill Sans MT" w:cs="Arial"/>
                <w:color w:val="000000"/>
                <w:lang w:eastAsia="en-US"/>
              </w:rPr>
            </w:pPr>
          </w:p>
        </w:tc>
        <w:tc>
          <w:tcPr>
            <w:tcW w:w="568" w:type="dxa"/>
            <w:tcBorders>
              <w:top w:val="single" w:sz="4" w:space="0" w:color="auto"/>
              <w:left w:val="nil"/>
              <w:bottom w:val="single" w:sz="8"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single" w:sz="4" w:space="0" w:color="auto"/>
              <w:left w:val="nil"/>
              <w:bottom w:val="single" w:sz="8" w:space="0" w:color="auto"/>
              <w:right w:val="single" w:sz="4" w:space="0" w:color="auto"/>
            </w:tcBorders>
            <w:noWrap/>
            <w:vAlign w:val="bottom"/>
          </w:tcPr>
          <w:p w:rsidR="006E3603" w:rsidRDefault="006E3603" w:rsidP="00101F06">
            <w:pPr>
              <w:spacing w:line="256" w:lineRule="auto"/>
              <w:jc w:val="right"/>
              <w:rPr>
                <w:rFonts w:ascii="Gill Sans MT" w:hAnsi="Gill Sans MT" w:cs="Arial"/>
                <w:color w:val="000000"/>
                <w:lang w:eastAsia="en-US"/>
              </w:rPr>
            </w:pPr>
          </w:p>
        </w:tc>
        <w:tc>
          <w:tcPr>
            <w:tcW w:w="567" w:type="dxa"/>
            <w:tcBorders>
              <w:top w:val="single" w:sz="4" w:space="0" w:color="auto"/>
              <w:left w:val="nil"/>
              <w:bottom w:val="single" w:sz="8" w:space="0" w:color="auto"/>
              <w:right w:val="single" w:sz="4"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c>
          <w:tcPr>
            <w:tcW w:w="1134" w:type="dxa"/>
            <w:tcBorders>
              <w:top w:val="single" w:sz="4" w:space="0" w:color="auto"/>
              <w:left w:val="nil"/>
              <w:bottom w:val="single" w:sz="8" w:space="0" w:color="auto"/>
              <w:right w:val="single" w:sz="4" w:space="0" w:color="auto"/>
            </w:tcBorders>
            <w:noWrap/>
            <w:vAlign w:val="bottom"/>
          </w:tcPr>
          <w:p w:rsidR="006E3603" w:rsidRDefault="006E3603" w:rsidP="00101F06">
            <w:pPr>
              <w:spacing w:line="256" w:lineRule="auto"/>
              <w:jc w:val="right"/>
              <w:rPr>
                <w:rFonts w:ascii="Gill Sans MT" w:hAnsi="Gill Sans MT" w:cs="Arial"/>
                <w:color w:val="000000"/>
                <w:lang w:eastAsia="en-US"/>
              </w:rPr>
            </w:pPr>
          </w:p>
        </w:tc>
        <w:tc>
          <w:tcPr>
            <w:tcW w:w="613" w:type="dxa"/>
            <w:tcBorders>
              <w:top w:val="single" w:sz="4" w:space="0" w:color="auto"/>
              <w:left w:val="nil"/>
              <w:bottom w:val="single" w:sz="8" w:space="0" w:color="auto"/>
              <w:right w:val="single" w:sz="8" w:space="0" w:color="auto"/>
            </w:tcBorders>
            <w:noWrap/>
            <w:vAlign w:val="bottom"/>
          </w:tcPr>
          <w:p w:rsidR="006E3603" w:rsidRDefault="006E3603" w:rsidP="00101F06">
            <w:pPr>
              <w:spacing w:line="256" w:lineRule="auto"/>
              <w:jc w:val="center"/>
              <w:rPr>
                <w:rFonts w:ascii="Gill Sans MT" w:hAnsi="Gill Sans MT" w:cs="Arial"/>
                <w:b/>
                <w:bCs/>
                <w:color w:val="000000"/>
                <w:lang w:eastAsia="en-US"/>
              </w:rPr>
            </w:pPr>
          </w:p>
        </w:tc>
      </w:tr>
    </w:tbl>
    <w:p w:rsidR="006E3603" w:rsidRDefault="006E3603" w:rsidP="006E3603">
      <w:pPr>
        <w:tabs>
          <w:tab w:val="left" w:pos="3380"/>
          <w:tab w:val="left" w:pos="4348"/>
          <w:tab w:val="left" w:pos="5316"/>
          <w:tab w:val="left" w:pos="6284"/>
          <w:tab w:val="left" w:pos="7252"/>
          <w:tab w:val="left" w:pos="8220"/>
        </w:tabs>
        <w:ind w:left="140"/>
        <w:rPr>
          <w:rFonts w:ascii="Gill Sans MT" w:hAnsi="Gill Sans MT" w:cs="Arial"/>
          <w:b/>
          <w:bCs/>
          <w:caps/>
          <w:color w:val="000000"/>
        </w:rPr>
      </w:pPr>
    </w:p>
    <w:p w:rsidR="006E3603" w:rsidRDefault="006E3603" w:rsidP="006E3603">
      <w:pPr>
        <w:tabs>
          <w:tab w:val="left" w:pos="3380"/>
          <w:tab w:val="left" w:pos="4348"/>
          <w:tab w:val="left" w:pos="5316"/>
          <w:tab w:val="left" w:pos="6284"/>
          <w:tab w:val="left" w:pos="7252"/>
          <w:tab w:val="left" w:pos="8220"/>
        </w:tabs>
        <w:ind w:left="140"/>
        <w:rPr>
          <w:rFonts w:ascii="Gill Sans MT" w:hAnsi="Gill Sans MT" w:cs="Arial"/>
          <w:b/>
          <w:bCs/>
          <w:caps/>
          <w:color w:val="000000"/>
        </w:rPr>
      </w:pPr>
    </w:p>
    <w:p w:rsidR="006E3603" w:rsidRDefault="006E3603" w:rsidP="006E3603">
      <w:pPr>
        <w:tabs>
          <w:tab w:val="left" w:pos="3380"/>
          <w:tab w:val="left" w:pos="4348"/>
          <w:tab w:val="left" w:pos="5316"/>
          <w:tab w:val="left" w:pos="6284"/>
          <w:tab w:val="left" w:pos="7252"/>
          <w:tab w:val="left" w:pos="8220"/>
        </w:tabs>
        <w:ind w:left="140"/>
        <w:rPr>
          <w:rFonts w:ascii="Gill Sans MT" w:hAnsi="Gill Sans MT" w:cs="Arial"/>
          <w:b/>
          <w:bCs/>
          <w:caps/>
          <w:color w:val="000000"/>
        </w:rPr>
      </w:pPr>
    </w:p>
    <w:p w:rsidR="006E3603" w:rsidRDefault="006E3603" w:rsidP="006E3603">
      <w:pPr>
        <w:tabs>
          <w:tab w:val="left" w:pos="3380"/>
          <w:tab w:val="left" w:pos="4348"/>
          <w:tab w:val="left" w:pos="5316"/>
          <w:tab w:val="left" w:pos="6284"/>
          <w:tab w:val="left" w:pos="7252"/>
          <w:tab w:val="left" w:pos="8220"/>
        </w:tabs>
        <w:ind w:left="140"/>
        <w:rPr>
          <w:rFonts w:ascii="Gill Sans MT" w:hAnsi="Gill Sans MT" w:cs="Arial"/>
          <w:b/>
          <w:bCs/>
          <w:caps/>
          <w:color w:val="000000"/>
        </w:rPr>
      </w:pPr>
    </w:p>
    <w:p w:rsidR="006E3603" w:rsidRDefault="006E3603" w:rsidP="006E3603">
      <w:pPr>
        <w:rPr>
          <w:rFonts w:ascii="Gill Sans MT" w:hAnsi="Gill Sans MT" w:cs="Arial"/>
          <w:b/>
          <w:bCs/>
          <w:caps/>
          <w:color w:val="000000"/>
        </w:rPr>
      </w:pPr>
      <w:r>
        <w:rPr>
          <w:rFonts w:ascii="Gill Sans MT" w:hAnsi="Gill Sans MT" w:cs="Arial"/>
          <w:b/>
          <w:bCs/>
          <w:caps/>
          <w:color w:val="000000"/>
        </w:rPr>
        <w:br w:type="page"/>
      </w:r>
    </w:p>
    <w:p w:rsidR="006E3603" w:rsidRPr="006E47F8" w:rsidRDefault="006E3603" w:rsidP="006E3603">
      <w:pPr>
        <w:tabs>
          <w:tab w:val="left" w:pos="3380"/>
          <w:tab w:val="left" w:pos="4348"/>
          <w:tab w:val="left" w:pos="5316"/>
          <w:tab w:val="left" w:pos="6284"/>
          <w:tab w:val="left" w:pos="7252"/>
          <w:tab w:val="left" w:pos="8220"/>
        </w:tabs>
        <w:ind w:left="140"/>
        <w:rPr>
          <w:rFonts w:ascii="Gill Sans MT" w:hAnsi="Gill Sans MT" w:cs="Arial"/>
          <w:b/>
          <w:bCs/>
          <w:color w:val="000000"/>
        </w:rPr>
      </w:pPr>
      <w:r w:rsidRPr="006E47F8">
        <w:rPr>
          <w:rFonts w:ascii="Gill Sans MT" w:hAnsi="Gill Sans MT" w:cs="Arial"/>
          <w:b/>
          <w:bCs/>
          <w:caps/>
          <w:color w:val="000000"/>
        </w:rPr>
        <w:lastRenderedPageBreak/>
        <w:tab/>
      </w:r>
      <w:r w:rsidRPr="006E47F8">
        <w:rPr>
          <w:rFonts w:ascii="Gill Sans MT" w:hAnsi="Gill Sans MT" w:cs="Arial"/>
          <w:b/>
          <w:bCs/>
          <w:color w:val="000000"/>
        </w:rPr>
        <w:tab/>
      </w:r>
      <w:r w:rsidRPr="006E47F8">
        <w:rPr>
          <w:rFonts w:ascii="Gill Sans MT" w:hAnsi="Gill Sans MT" w:cs="Arial"/>
          <w:b/>
          <w:bCs/>
          <w:color w:val="000000"/>
        </w:rPr>
        <w:tab/>
      </w:r>
      <w:r w:rsidRPr="006E47F8">
        <w:rPr>
          <w:rFonts w:ascii="Gill Sans MT" w:hAnsi="Gill Sans MT" w:cs="Arial"/>
          <w:b/>
          <w:bCs/>
          <w:color w:val="000000"/>
        </w:rPr>
        <w:tab/>
      </w:r>
      <w:r w:rsidRPr="006E47F8">
        <w:rPr>
          <w:rFonts w:ascii="Gill Sans MT" w:hAnsi="Gill Sans MT" w:cs="Arial"/>
          <w:b/>
          <w:bCs/>
          <w:color w:val="000000"/>
        </w:rPr>
        <w:tab/>
      </w:r>
      <w:r w:rsidRPr="006E47F8">
        <w:rPr>
          <w:rFonts w:ascii="Gill Sans MT" w:hAnsi="Gill Sans MT" w:cs="Arial"/>
          <w:b/>
          <w:bCs/>
          <w:color w:val="000000"/>
        </w:rPr>
        <w:tab/>
      </w:r>
    </w:p>
    <w:tbl>
      <w:tblPr>
        <w:tblW w:w="9048" w:type="dxa"/>
        <w:tblInd w:w="60" w:type="dxa"/>
        <w:tblCellMar>
          <w:left w:w="70" w:type="dxa"/>
          <w:right w:w="70" w:type="dxa"/>
        </w:tblCellMar>
        <w:tblLook w:val="0000" w:firstRow="0" w:lastRow="0" w:firstColumn="0" w:lastColumn="0" w:noHBand="0" w:noVBand="0"/>
      </w:tblPr>
      <w:tblGrid>
        <w:gridCol w:w="3899"/>
        <w:gridCol w:w="1134"/>
        <w:gridCol w:w="567"/>
        <w:gridCol w:w="1134"/>
        <w:gridCol w:w="567"/>
        <w:gridCol w:w="1134"/>
        <w:gridCol w:w="613"/>
      </w:tblGrid>
      <w:tr w:rsidR="006E3603" w:rsidRPr="006E47F8" w:rsidTr="00101F06">
        <w:trPr>
          <w:trHeight w:val="255"/>
        </w:trPr>
        <w:tc>
          <w:tcPr>
            <w:tcW w:w="3899" w:type="dxa"/>
            <w:tcBorders>
              <w:top w:val="single" w:sz="8" w:space="0" w:color="auto"/>
              <w:left w:val="single" w:sz="8" w:space="0" w:color="auto"/>
              <w:bottom w:val="nil"/>
              <w:right w:val="nil"/>
            </w:tcBorders>
            <w:shd w:val="clear" w:color="auto" w:fill="auto"/>
            <w:noWrap/>
            <w:vAlign w:val="bottom"/>
          </w:tcPr>
          <w:p w:rsidR="006E3603" w:rsidRPr="006E47F8" w:rsidRDefault="006E3603" w:rsidP="00101F06">
            <w:pPr>
              <w:rPr>
                <w:rFonts w:ascii="Gill Sans MT" w:hAnsi="Gill Sans MT" w:cs="Arial"/>
                <w:b/>
                <w:bCs/>
                <w:caps/>
                <w:color w:val="000000"/>
              </w:rPr>
            </w:pPr>
            <w:r w:rsidRPr="00E454A2">
              <w:rPr>
                <w:rFonts w:ascii="Gill Sans MT" w:hAnsi="Gill Sans MT" w:cs="Arial"/>
                <w:b/>
                <w:bCs/>
                <w:caps/>
                <w:color w:val="002060"/>
              </w:rPr>
              <w:t>Stato patrimoniale PREVISIONALE</w:t>
            </w:r>
          </w:p>
        </w:tc>
        <w:tc>
          <w:tcPr>
            <w:tcW w:w="1134" w:type="dxa"/>
            <w:vMerge w:val="restart"/>
            <w:tcBorders>
              <w:top w:val="single" w:sz="8" w:space="0" w:color="auto"/>
              <w:left w:val="single" w:sz="4" w:space="0" w:color="auto"/>
              <w:right w:val="nil"/>
            </w:tcBorders>
            <w:shd w:val="clear" w:color="auto" w:fill="auto"/>
            <w:noWrap/>
            <w:vAlign w:val="center"/>
          </w:tcPr>
          <w:p w:rsidR="006E3603" w:rsidRDefault="006E3603" w:rsidP="00101F06">
            <w:pPr>
              <w:jc w:val="center"/>
              <w:rPr>
                <w:rFonts w:ascii="Gill Sans MT" w:hAnsi="Gill Sans MT" w:cs="Arial"/>
                <w:b/>
                <w:bCs/>
                <w:color w:val="000000"/>
              </w:rPr>
            </w:pPr>
            <w:r w:rsidRPr="006E47F8">
              <w:rPr>
                <w:rFonts w:ascii="Gill Sans MT" w:hAnsi="Gill Sans MT" w:cs="Arial"/>
                <w:b/>
                <w:bCs/>
                <w:color w:val="000000"/>
              </w:rPr>
              <w:t>Anno</w:t>
            </w:r>
          </w:p>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___</w:t>
            </w:r>
            <w:r>
              <w:rPr>
                <w:rFonts w:ascii="Gill Sans MT" w:hAnsi="Gill Sans MT" w:cs="Arial"/>
                <w:b/>
                <w:bCs/>
                <w:color w:val="000000"/>
              </w:rPr>
              <w:t>____</w:t>
            </w:r>
          </w:p>
        </w:tc>
        <w:tc>
          <w:tcPr>
            <w:tcW w:w="567" w:type="dxa"/>
            <w:vMerge w:val="restart"/>
            <w:tcBorders>
              <w:top w:val="single" w:sz="8" w:space="0" w:color="auto"/>
              <w:left w:val="nil"/>
              <w:right w:val="single" w:sz="4" w:space="0" w:color="auto"/>
            </w:tcBorders>
            <w:shd w:val="clear" w:color="auto" w:fill="auto"/>
            <w:noWrap/>
            <w:vAlign w:val="center"/>
          </w:tcPr>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w:t>
            </w:r>
          </w:p>
        </w:tc>
        <w:tc>
          <w:tcPr>
            <w:tcW w:w="1134" w:type="dxa"/>
            <w:vMerge w:val="restart"/>
            <w:tcBorders>
              <w:top w:val="single" w:sz="8" w:space="0" w:color="auto"/>
              <w:left w:val="nil"/>
              <w:right w:val="nil"/>
            </w:tcBorders>
            <w:shd w:val="clear" w:color="auto" w:fill="auto"/>
            <w:noWrap/>
            <w:vAlign w:val="center"/>
          </w:tcPr>
          <w:p w:rsidR="006E3603" w:rsidRDefault="006E3603" w:rsidP="00101F06">
            <w:pPr>
              <w:jc w:val="center"/>
              <w:rPr>
                <w:rFonts w:ascii="Gill Sans MT" w:hAnsi="Gill Sans MT" w:cs="Arial"/>
                <w:b/>
                <w:bCs/>
                <w:color w:val="000000"/>
              </w:rPr>
            </w:pPr>
            <w:r w:rsidRPr="006E47F8">
              <w:rPr>
                <w:rFonts w:ascii="Gill Sans MT" w:hAnsi="Gill Sans MT" w:cs="Arial"/>
                <w:b/>
                <w:bCs/>
                <w:color w:val="000000"/>
              </w:rPr>
              <w:t>Anno</w:t>
            </w:r>
          </w:p>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___</w:t>
            </w:r>
            <w:r>
              <w:rPr>
                <w:rFonts w:ascii="Gill Sans MT" w:hAnsi="Gill Sans MT" w:cs="Arial"/>
                <w:b/>
                <w:bCs/>
                <w:color w:val="000000"/>
              </w:rPr>
              <w:t>____</w:t>
            </w:r>
          </w:p>
        </w:tc>
        <w:tc>
          <w:tcPr>
            <w:tcW w:w="567" w:type="dxa"/>
            <w:vMerge w:val="restart"/>
            <w:tcBorders>
              <w:top w:val="single" w:sz="8" w:space="0" w:color="auto"/>
              <w:left w:val="nil"/>
              <w:right w:val="single" w:sz="4" w:space="0" w:color="auto"/>
            </w:tcBorders>
            <w:shd w:val="clear" w:color="auto" w:fill="auto"/>
            <w:noWrap/>
            <w:vAlign w:val="center"/>
          </w:tcPr>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w:t>
            </w:r>
          </w:p>
        </w:tc>
        <w:tc>
          <w:tcPr>
            <w:tcW w:w="1134" w:type="dxa"/>
            <w:vMerge w:val="restart"/>
            <w:tcBorders>
              <w:top w:val="single" w:sz="8" w:space="0" w:color="auto"/>
              <w:left w:val="nil"/>
              <w:right w:val="nil"/>
            </w:tcBorders>
            <w:shd w:val="clear" w:color="auto" w:fill="auto"/>
            <w:noWrap/>
            <w:vAlign w:val="center"/>
          </w:tcPr>
          <w:p w:rsidR="006E3603" w:rsidRDefault="006E3603" w:rsidP="00101F06">
            <w:pPr>
              <w:jc w:val="center"/>
              <w:rPr>
                <w:rFonts w:ascii="Gill Sans MT" w:hAnsi="Gill Sans MT" w:cs="Arial"/>
                <w:b/>
                <w:bCs/>
                <w:color w:val="000000"/>
              </w:rPr>
            </w:pPr>
            <w:r w:rsidRPr="006E47F8">
              <w:rPr>
                <w:rFonts w:ascii="Gill Sans MT" w:hAnsi="Gill Sans MT" w:cs="Arial"/>
                <w:b/>
                <w:bCs/>
                <w:color w:val="000000"/>
              </w:rPr>
              <w:t>Anno</w:t>
            </w:r>
          </w:p>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___</w:t>
            </w:r>
            <w:r>
              <w:rPr>
                <w:rFonts w:ascii="Gill Sans MT" w:hAnsi="Gill Sans MT" w:cs="Arial"/>
                <w:b/>
                <w:bCs/>
                <w:color w:val="000000"/>
              </w:rPr>
              <w:t>____</w:t>
            </w:r>
          </w:p>
        </w:tc>
        <w:tc>
          <w:tcPr>
            <w:tcW w:w="613" w:type="dxa"/>
            <w:vMerge w:val="restart"/>
            <w:tcBorders>
              <w:top w:val="single" w:sz="8" w:space="0" w:color="auto"/>
              <w:left w:val="nil"/>
              <w:right w:val="single" w:sz="8" w:space="0" w:color="auto"/>
            </w:tcBorders>
            <w:shd w:val="clear" w:color="auto" w:fill="auto"/>
            <w:noWrap/>
            <w:vAlign w:val="center"/>
          </w:tcPr>
          <w:p w:rsidR="006E3603" w:rsidRPr="006E47F8" w:rsidRDefault="006E3603" w:rsidP="00101F06">
            <w:pPr>
              <w:jc w:val="center"/>
              <w:rPr>
                <w:rFonts w:ascii="Gill Sans MT" w:hAnsi="Gill Sans MT" w:cs="Arial"/>
                <w:b/>
                <w:bCs/>
                <w:color w:val="000000"/>
              </w:rPr>
            </w:pPr>
            <w:r w:rsidRPr="006E47F8">
              <w:rPr>
                <w:rFonts w:ascii="Gill Sans MT" w:hAnsi="Gill Sans MT" w:cs="Arial"/>
                <w:b/>
                <w:bCs/>
                <w:color w:val="000000"/>
              </w:rPr>
              <w:t>%</w:t>
            </w:r>
          </w:p>
        </w:tc>
      </w:tr>
      <w:tr w:rsidR="006E3603" w:rsidRPr="006E47F8" w:rsidTr="00101F06">
        <w:trPr>
          <w:trHeight w:val="255"/>
        </w:trPr>
        <w:tc>
          <w:tcPr>
            <w:tcW w:w="3899" w:type="dxa"/>
            <w:tcBorders>
              <w:top w:val="nil"/>
              <w:left w:val="single" w:sz="8" w:space="0" w:color="auto"/>
              <w:bottom w:val="nil"/>
              <w:right w:val="nil"/>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(Euro)</w:t>
            </w:r>
          </w:p>
        </w:tc>
        <w:tc>
          <w:tcPr>
            <w:tcW w:w="1134" w:type="dxa"/>
            <w:vMerge/>
            <w:tcBorders>
              <w:left w:val="single" w:sz="4" w:space="0" w:color="auto"/>
              <w:bottom w:val="single" w:sz="4" w:space="0" w:color="auto"/>
              <w:right w:val="nil"/>
            </w:tcBorders>
            <w:shd w:val="clear" w:color="auto" w:fill="auto"/>
            <w:noWrap/>
            <w:vAlign w:val="bottom"/>
          </w:tcPr>
          <w:p w:rsidR="006E3603" w:rsidRPr="006E47F8" w:rsidRDefault="006E3603" w:rsidP="00101F06">
            <w:pPr>
              <w:rPr>
                <w:rFonts w:ascii="Gill Sans MT" w:hAnsi="Gill Sans MT" w:cs="Arial"/>
                <w:color w:val="000000"/>
              </w:rPr>
            </w:pPr>
          </w:p>
        </w:tc>
        <w:tc>
          <w:tcPr>
            <w:tcW w:w="567" w:type="dxa"/>
            <w:vMerge/>
            <w:tcBorders>
              <w:left w:val="nil"/>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p>
        </w:tc>
        <w:tc>
          <w:tcPr>
            <w:tcW w:w="1134" w:type="dxa"/>
            <w:vMerge/>
            <w:tcBorders>
              <w:left w:val="nil"/>
              <w:bottom w:val="single" w:sz="4" w:space="0" w:color="auto"/>
              <w:right w:val="nil"/>
            </w:tcBorders>
            <w:shd w:val="clear" w:color="auto" w:fill="auto"/>
            <w:noWrap/>
            <w:vAlign w:val="bottom"/>
          </w:tcPr>
          <w:p w:rsidR="006E3603" w:rsidRPr="006E47F8" w:rsidRDefault="006E3603" w:rsidP="00101F06">
            <w:pPr>
              <w:rPr>
                <w:rFonts w:ascii="Gill Sans MT" w:hAnsi="Gill Sans MT" w:cs="Arial"/>
                <w:color w:val="000000"/>
              </w:rPr>
            </w:pPr>
          </w:p>
        </w:tc>
        <w:tc>
          <w:tcPr>
            <w:tcW w:w="567" w:type="dxa"/>
            <w:vMerge/>
            <w:tcBorders>
              <w:left w:val="nil"/>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p>
        </w:tc>
        <w:tc>
          <w:tcPr>
            <w:tcW w:w="1134" w:type="dxa"/>
            <w:vMerge/>
            <w:tcBorders>
              <w:left w:val="nil"/>
              <w:bottom w:val="single" w:sz="4" w:space="0" w:color="auto"/>
              <w:right w:val="nil"/>
            </w:tcBorders>
            <w:shd w:val="clear" w:color="auto" w:fill="auto"/>
            <w:noWrap/>
            <w:vAlign w:val="bottom"/>
          </w:tcPr>
          <w:p w:rsidR="006E3603" w:rsidRPr="006E47F8" w:rsidRDefault="006E3603" w:rsidP="00101F06">
            <w:pPr>
              <w:rPr>
                <w:rFonts w:ascii="Gill Sans MT" w:hAnsi="Gill Sans MT" w:cs="Arial"/>
                <w:color w:val="000000"/>
              </w:rPr>
            </w:pPr>
          </w:p>
        </w:tc>
        <w:tc>
          <w:tcPr>
            <w:tcW w:w="613" w:type="dxa"/>
            <w:vMerge/>
            <w:tcBorders>
              <w:left w:val="nil"/>
              <w:bottom w:val="single" w:sz="4" w:space="0" w:color="auto"/>
              <w:right w:val="single" w:sz="8" w:space="0" w:color="auto"/>
            </w:tcBorders>
            <w:shd w:val="clear" w:color="auto" w:fill="auto"/>
            <w:noWrap/>
            <w:vAlign w:val="bottom"/>
          </w:tcPr>
          <w:p w:rsidR="006E3603" w:rsidRPr="006E47F8" w:rsidRDefault="006E3603" w:rsidP="00101F06">
            <w:pPr>
              <w:rPr>
                <w:rFonts w:ascii="Gill Sans MT" w:hAnsi="Gill Sans MT" w:cs="Arial"/>
                <w:color w:val="000000"/>
              </w:rPr>
            </w:pPr>
          </w:p>
        </w:tc>
      </w:tr>
      <w:tr w:rsidR="006E3603" w:rsidRPr="006E47F8" w:rsidTr="00101F06">
        <w:trPr>
          <w:trHeight w:val="255"/>
        </w:trPr>
        <w:tc>
          <w:tcPr>
            <w:tcW w:w="38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Immobilizzazioni immateriali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Immobilizzazioni materiali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Pr>
                <w:rFonts w:ascii="Gill Sans MT" w:hAnsi="Gill Sans MT" w:cs="Arial"/>
                <w:color w:val="000000"/>
              </w:rPr>
              <w:t>(contributi in c/impianti)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Partecipazioni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Altre immobilizzazioni finanziarie</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IMMOBILIZZAZIONI NETTE</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Magazzino</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Clienti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Crediti vari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Banche</w:t>
            </w:r>
            <w:r>
              <w:rPr>
                <w:rFonts w:ascii="Gill Sans MT" w:hAnsi="Gill Sans MT" w:cs="Arial"/>
                <w:color w:val="000000"/>
              </w:rPr>
              <w:t xml:space="preserve"> e cassa</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Ratei e risconti attivi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ATTIVITA' CORRENTI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rPr>
            </w:pPr>
            <w:r w:rsidRPr="006E47F8">
              <w:rPr>
                <w:rFonts w:ascii="Gill Sans MT" w:hAnsi="Gill Sans MT" w:cs="Arial"/>
                <w:b/>
                <w:bCs/>
              </w:rPr>
              <w:t>TOTALE ATTIVITA'</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r w:rsidR="006E3603" w:rsidRPr="006E47F8" w:rsidTr="00101F06">
        <w:trPr>
          <w:trHeight w:val="255"/>
        </w:trPr>
        <w:tc>
          <w:tcPr>
            <w:tcW w:w="3899" w:type="dxa"/>
            <w:tcBorders>
              <w:top w:val="nil"/>
              <w:left w:val="single" w:sz="8" w:space="0" w:color="auto"/>
              <w:bottom w:val="nil"/>
              <w:right w:val="nil"/>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 </w:t>
            </w:r>
          </w:p>
        </w:tc>
        <w:tc>
          <w:tcPr>
            <w:tcW w:w="1134" w:type="dxa"/>
            <w:tcBorders>
              <w:top w:val="nil"/>
              <w:left w:val="nil"/>
              <w:bottom w:val="nil"/>
              <w:right w:val="nil"/>
            </w:tcBorders>
            <w:shd w:val="clear" w:color="auto" w:fill="auto"/>
            <w:noWrap/>
            <w:vAlign w:val="bottom"/>
          </w:tcPr>
          <w:p w:rsidR="006E3603" w:rsidRPr="006E47F8" w:rsidRDefault="006E3603" w:rsidP="00101F06">
            <w:pPr>
              <w:rPr>
                <w:rFonts w:ascii="Gill Sans MT" w:hAnsi="Gill Sans MT" w:cs="Arial"/>
                <w:b/>
                <w:bCs/>
                <w:color w:val="000000"/>
              </w:rPr>
            </w:pPr>
          </w:p>
        </w:tc>
        <w:tc>
          <w:tcPr>
            <w:tcW w:w="567" w:type="dxa"/>
            <w:tcBorders>
              <w:top w:val="nil"/>
              <w:left w:val="nil"/>
              <w:bottom w:val="nil"/>
              <w:right w:val="nil"/>
            </w:tcBorders>
            <w:shd w:val="clear" w:color="auto" w:fill="auto"/>
            <w:noWrap/>
            <w:vAlign w:val="bottom"/>
          </w:tcPr>
          <w:p w:rsidR="006E3603" w:rsidRPr="006E47F8" w:rsidRDefault="006E3603" w:rsidP="00101F06">
            <w:pPr>
              <w:rPr>
                <w:rFonts w:ascii="Gill Sans MT" w:hAnsi="Gill Sans MT" w:cs="Arial"/>
                <w:b/>
                <w:bCs/>
                <w:color w:val="000000"/>
              </w:rPr>
            </w:pPr>
          </w:p>
        </w:tc>
        <w:tc>
          <w:tcPr>
            <w:tcW w:w="1134" w:type="dxa"/>
            <w:tcBorders>
              <w:top w:val="nil"/>
              <w:left w:val="nil"/>
              <w:bottom w:val="nil"/>
              <w:right w:val="nil"/>
            </w:tcBorders>
            <w:shd w:val="clear" w:color="auto" w:fill="auto"/>
            <w:noWrap/>
            <w:vAlign w:val="bottom"/>
          </w:tcPr>
          <w:p w:rsidR="006E3603" w:rsidRPr="006E47F8" w:rsidRDefault="006E3603" w:rsidP="00101F06">
            <w:pPr>
              <w:rPr>
                <w:rFonts w:ascii="Gill Sans MT" w:hAnsi="Gill Sans MT" w:cs="Arial"/>
                <w:b/>
                <w:bCs/>
                <w:color w:val="000000"/>
              </w:rPr>
            </w:pPr>
          </w:p>
        </w:tc>
        <w:tc>
          <w:tcPr>
            <w:tcW w:w="567" w:type="dxa"/>
            <w:tcBorders>
              <w:top w:val="nil"/>
              <w:left w:val="nil"/>
              <w:bottom w:val="nil"/>
              <w:right w:val="nil"/>
            </w:tcBorders>
            <w:shd w:val="clear" w:color="auto" w:fill="auto"/>
            <w:noWrap/>
            <w:vAlign w:val="bottom"/>
          </w:tcPr>
          <w:p w:rsidR="006E3603" w:rsidRPr="006E47F8" w:rsidRDefault="006E3603" w:rsidP="00101F06">
            <w:pPr>
              <w:rPr>
                <w:rFonts w:ascii="Gill Sans MT" w:hAnsi="Gill Sans MT" w:cs="Arial"/>
                <w:b/>
                <w:bCs/>
                <w:color w:val="000000"/>
              </w:rPr>
            </w:pPr>
          </w:p>
        </w:tc>
        <w:tc>
          <w:tcPr>
            <w:tcW w:w="1134" w:type="dxa"/>
            <w:tcBorders>
              <w:top w:val="nil"/>
              <w:left w:val="nil"/>
              <w:bottom w:val="nil"/>
              <w:right w:val="nil"/>
            </w:tcBorders>
            <w:shd w:val="clear" w:color="auto" w:fill="auto"/>
            <w:noWrap/>
            <w:vAlign w:val="bottom"/>
          </w:tcPr>
          <w:p w:rsidR="006E3603" w:rsidRPr="006E47F8" w:rsidRDefault="006E3603" w:rsidP="00101F06">
            <w:pPr>
              <w:rPr>
                <w:rFonts w:ascii="Gill Sans MT" w:hAnsi="Gill Sans MT" w:cs="Arial"/>
                <w:b/>
                <w:bCs/>
                <w:color w:val="000000"/>
              </w:rPr>
            </w:pPr>
          </w:p>
        </w:tc>
        <w:tc>
          <w:tcPr>
            <w:tcW w:w="613" w:type="dxa"/>
            <w:tcBorders>
              <w:top w:val="nil"/>
              <w:left w:val="nil"/>
              <w:bottom w:val="nil"/>
              <w:right w:val="single" w:sz="8" w:space="0" w:color="auto"/>
            </w:tcBorders>
            <w:shd w:val="clear" w:color="auto" w:fill="auto"/>
            <w:noWrap/>
            <w:vAlign w:val="bottom"/>
          </w:tcPr>
          <w:p w:rsidR="006E3603" w:rsidRPr="006E47F8" w:rsidRDefault="006E3603" w:rsidP="00101F06">
            <w:pPr>
              <w:rPr>
                <w:rFonts w:ascii="Gill Sans MT" w:hAnsi="Gill Sans MT" w:cs="Arial"/>
                <w:b/>
                <w:bCs/>
                <w:color w:val="000000"/>
              </w:rPr>
            </w:pPr>
            <w:r w:rsidRPr="006E47F8">
              <w:rPr>
                <w:rFonts w:ascii="Gill Sans MT" w:hAnsi="Gill Sans MT" w:cs="Arial"/>
                <w:b/>
                <w:bCs/>
                <w:color w:val="000000"/>
              </w:rPr>
              <w:t> </w:t>
            </w:r>
          </w:p>
        </w:tc>
      </w:tr>
      <w:tr w:rsidR="006E3603" w:rsidRPr="006E47F8" w:rsidTr="00101F06">
        <w:trPr>
          <w:trHeight w:val="255"/>
        </w:trPr>
        <w:tc>
          <w:tcPr>
            <w:tcW w:w="38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Capitale sociale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single" w:sz="4" w:space="0" w:color="auto"/>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Riserve e utili (perdite) a nuovo</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Utile (perdita) d' esercizio</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PATRIMONIO NETTO</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Finanziamenti soci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Fondo TFR</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Altri fondi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Debiti a m/l termine</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PASSIVITA' CONSOLIDATE</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Debiti Vs. Banche</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Debiti commerciali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Debiti Tributari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Debiti Previdenziali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Altri debiti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rPr>
                <w:rFonts w:ascii="Gill Sans MT" w:hAnsi="Gill Sans MT" w:cs="Arial"/>
                <w:color w:val="000000"/>
              </w:rPr>
            </w:pPr>
            <w:r w:rsidRPr="006E47F8">
              <w:rPr>
                <w:rFonts w:ascii="Gill Sans MT" w:hAnsi="Gill Sans MT" w:cs="Arial"/>
                <w:color w:val="000000"/>
              </w:rPr>
              <w:t>Ratei e risconti passivi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color w:val="000000"/>
              </w:rPr>
            </w:pPr>
            <w:r w:rsidRPr="006E47F8">
              <w:rPr>
                <w:rFonts w:ascii="Gill Sans MT" w:hAnsi="Gill Sans MT" w:cs="Arial"/>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PASSIVITA' CORRENTI</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r w:rsidR="006E3603" w:rsidRPr="006E47F8" w:rsidTr="00101F06">
        <w:trPr>
          <w:trHeight w:val="255"/>
        </w:trPr>
        <w:tc>
          <w:tcPr>
            <w:tcW w:w="3899" w:type="dxa"/>
            <w:tcBorders>
              <w:top w:val="nil"/>
              <w:left w:val="single" w:sz="8" w:space="0" w:color="auto"/>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TOTALE PASSIVITA' E NETTO</w:t>
            </w: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567"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6E3603" w:rsidRPr="006E47F8" w:rsidRDefault="006E3603" w:rsidP="00101F06">
            <w:pPr>
              <w:jc w:val="right"/>
              <w:rPr>
                <w:rFonts w:ascii="Gill Sans MT" w:hAnsi="Gill Sans MT" w:cs="Arial"/>
                <w:b/>
                <w:bCs/>
                <w:color w:val="000000"/>
              </w:rPr>
            </w:pPr>
            <w:r w:rsidRPr="006E47F8">
              <w:rPr>
                <w:rFonts w:ascii="Gill Sans MT" w:hAnsi="Gill Sans MT" w:cs="Arial"/>
                <w:b/>
                <w:bCs/>
                <w:color w:val="000000"/>
              </w:rPr>
              <w:t>,0</w:t>
            </w:r>
          </w:p>
        </w:tc>
        <w:tc>
          <w:tcPr>
            <w:tcW w:w="613" w:type="dxa"/>
            <w:tcBorders>
              <w:top w:val="nil"/>
              <w:left w:val="nil"/>
              <w:bottom w:val="single" w:sz="4" w:space="0" w:color="auto"/>
              <w:right w:val="single" w:sz="8" w:space="0" w:color="auto"/>
            </w:tcBorders>
            <w:shd w:val="clear" w:color="auto" w:fill="auto"/>
            <w:noWrap/>
            <w:vAlign w:val="bottom"/>
          </w:tcPr>
          <w:p w:rsidR="006E3603" w:rsidRPr="006E47F8" w:rsidRDefault="006E3603" w:rsidP="00101F06">
            <w:pPr>
              <w:jc w:val="center"/>
              <w:rPr>
                <w:rFonts w:ascii="Gill Sans MT" w:hAnsi="Gill Sans MT" w:cs="Arial"/>
                <w:b/>
                <w:bCs/>
                <w:color w:val="000000"/>
              </w:rPr>
            </w:pPr>
          </w:p>
        </w:tc>
      </w:tr>
    </w:tbl>
    <w:p w:rsidR="006E3603" w:rsidRPr="006E47F8" w:rsidRDefault="006E3603" w:rsidP="006E3603">
      <w:pPr>
        <w:widowControl w:val="0"/>
        <w:tabs>
          <w:tab w:val="left" w:pos="3261"/>
        </w:tabs>
        <w:autoSpaceDE w:val="0"/>
        <w:autoSpaceDN w:val="0"/>
        <w:adjustRightInd w:val="0"/>
        <w:rPr>
          <w:rFonts w:ascii="Gill Sans MT" w:hAnsi="Gill Sans MT" w:cs="Arial"/>
          <w:i/>
          <w:iCs/>
        </w:rPr>
      </w:pPr>
      <w:bookmarkStart w:id="0" w:name="_GoBack"/>
      <w:bookmarkEnd w:id="0"/>
    </w:p>
    <w:sectPr w:rsidR="006E3603" w:rsidRPr="006E47F8" w:rsidSect="006E3603">
      <w:headerReference w:type="default" r:id="rId7"/>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03" w:rsidRDefault="006E3603" w:rsidP="006E3603">
      <w:r>
        <w:separator/>
      </w:r>
    </w:p>
  </w:endnote>
  <w:endnote w:type="continuationSeparator" w:id="0">
    <w:p w:rsidR="006E3603" w:rsidRDefault="006E3603" w:rsidP="006E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03" w:rsidRDefault="006E3603" w:rsidP="006E3603">
    <w:pPr>
      <w:pStyle w:val="Pidipagina"/>
    </w:pPr>
  </w:p>
  <w:p w:rsidR="006E3603" w:rsidRPr="00E454A2" w:rsidRDefault="006E3603" w:rsidP="006E3603">
    <w:pPr>
      <w:pStyle w:val="Pidipagina"/>
      <w:tabs>
        <w:tab w:val="left" w:pos="790"/>
      </w:tabs>
      <w:jc w:val="right"/>
      <w:rPr>
        <w:rFonts w:ascii="Gill Sans MT" w:hAnsi="Gill Sans MT"/>
        <w:sz w:val="22"/>
        <w:szCs w:val="22"/>
      </w:rPr>
    </w:pPr>
    <w:r>
      <w:rPr>
        <w:rFonts w:ascii="Gill Sans MT" w:hAnsi="Gill Sans MT"/>
      </w:rPr>
      <w:t>Documento 1</w:t>
    </w:r>
    <w:r w:rsidRPr="002A654F">
      <w:rPr>
        <w:rFonts w:ascii="Gill Sans MT" w:hAnsi="Gill Sans MT"/>
      </w:rPr>
      <w:t xml:space="preserve"> </w:t>
    </w:r>
    <w:r>
      <w:rPr>
        <w:rFonts w:ascii="Gill Sans MT" w:hAnsi="Gill Sans MT"/>
      </w:rPr>
      <w:t>–</w:t>
    </w:r>
    <w:r w:rsidRPr="002A654F">
      <w:rPr>
        <w:rFonts w:ascii="Gill Sans MT" w:hAnsi="Gill Sans MT"/>
      </w:rPr>
      <w:t xml:space="preserve"> </w:t>
    </w:r>
    <w:r>
      <w:rPr>
        <w:rFonts w:ascii="Gill Sans MT" w:hAnsi="Gill Sans MT"/>
      </w:rPr>
      <w:t xml:space="preserve">Schema di business plan numerico </w:t>
    </w:r>
    <w:r>
      <w:tab/>
    </w:r>
    <w:r>
      <w:tab/>
    </w:r>
    <w:r w:rsidRPr="00E454A2">
      <w:rPr>
        <w:rFonts w:ascii="Gill Sans MT" w:hAnsi="Gill Sans MT"/>
        <w:sz w:val="22"/>
        <w:szCs w:val="22"/>
      </w:rPr>
      <w:fldChar w:fldCharType="begin"/>
    </w:r>
    <w:r w:rsidRPr="00E454A2">
      <w:rPr>
        <w:rFonts w:ascii="Gill Sans MT" w:hAnsi="Gill Sans MT"/>
        <w:sz w:val="22"/>
        <w:szCs w:val="22"/>
      </w:rPr>
      <w:instrText xml:space="preserve"> PAGE   \* MERGEFORMAT </w:instrText>
    </w:r>
    <w:r w:rsidRPr="00E454A2">
      <w:rPr>
        <w:rFonts w:ascii="Gill Sans MT" w:hAnsi="Gill Sans MT"/>
        <w:sz w:val="22"/>
        <w:szCs w:val="22"/>
      </w:rPr>
      <w:fldChar w:fldCharType="separate"/>
    </w:r>
    <w:r>
      <w:rPr>
        <w:rFonts w:ascii="Gill Sans MT" w:hAnsi="Gill Sans MT"/>
        <w:noProof/>
        <w:sz w:val="22"/>
        <w:szCs w:val="22"/>
      </w:rPr>
      <w:t>2</w:t>
    </w:r>
    <w:r w:rsidRPr="00E454A2">
      <w:rPr>
        <w:rFonts w:ascii="Gill Sans MT" w:hAnsi="Gill Sans MT"/>
        <w:noProof/>
        <w:sz w:val="22"/>
        <w:szCs w:val="22"/>
      </w:rPr>
      <w:fldChar w:fldCharType="end"/>
    </w:r>
  </w:p>
  <w:p w:rsidR="006E3603" w:rsidRDefault="006E3603" w:rsidP="006E3603"/>
  <w:p w:rsidR="002E0BCF" w:rsidRPr="008F5CB0" w:rsidRDefault="006E3603" w:rsidP="006829CE">
    <w:pPr>
      <w:pStyle w:val="Pidipagina"/>
      <w:tabs>
        <w:tab w:val="clear" w:pos="4819"/>
        <w:tab w:val="clear" w:pos="9638"/>
        <w:tab w:val="left" w:pos="378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CF" w:rsidRDefault="006E3603">
    <w:pPr>
      <w:pStyle w:val="Pidipagina"/>
    </w:pPr>
    <w:r w:rsidRPr="002A654F">
      <w:rPr>
        <w:rFonts w:ascii="Gill Sans MT" w:hAnsi="Gill Sans MT"/>
      </w:rPr>
      <w:t xml:space="preserve">Documento </w:t>
    </w:r>
    <w:r>
      <w:rPr>
        <w:rFonts w:ascii="Gill Sans MT" w:hAnsi="Gill Sans MT"/>
      </w:rPr>
      <w:t>3</w:t>
    </w:r>
    <w:r w:rsidRPr="002A654F">
      <w:rPr>
        <w:rFonts w:ascii="Gill Sans MT" w:hAnsi="Gill Sans MT"/>
      </w:rPr>
      <w:t xml:space="preserve"> - </w:t>
    </w:r>
    <w:r>
      <w:rPr>
        <w:rFonts w:ascii="Gill Sans MT" w:hAnsi="Gill Sans MT"/>
      </w:rPr>
      <w:t>Dichiarazione di Impegno a costituire società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03" w:rsidRDefault="006E3603" w:rsidP="006E3603">
      <w:r>
        <w:separator/>
      </w:r>
    </w:p>
  </w:footnote>
  <w:footnote w:type="continuationSeparator" w:id="0">
    <w:p w:rsidR="006E3603" w:rsidRDefault="006E3603" w:rsidP="006E3603">
      <w:r>
        <w:continuationSeparator/>
      </w:r>
    </w:p>
  </w:footnote>
  <w:footnote w:id="1">
    <w:p w:rsidR="006E3603" w:rsidRDefault="006E3603" w:rsidP="006E3603">
      <w:pPr>
        <w:pStyle w:val="Testonotaapidipagina"/>
        <w:jc w:val="both"/>
        <w:rPr>
          <w:rFonts w:ascii="Gill Sans MT" w:hAnsi="Gill Sans MT"/>
        </w:rPr>
      </w:pPr>
      <w:r>
        <w:rPr>
          <w:rStyle w:val="Rimandonotaapidipagina"/>
          <w:rFonts w:ascii="Gill Sans MT" w:hAnsi="Gill Sans MT"/>
        </w:rPr>
        <w:footnoteRef/>
      </w:r>
      <w:r>
        <w:rPr>
          <w:rFonts w:ascii="Gill Sans MT" w:hAnsi="Gill Sans MT"/>
        </w:rPr>
        <w:t xml:space="preserve"> Convenzionalmente i ricavi ed i costi della produzione si rappresentano con segno positivo ed il margine operativo lordo si ricava per differenza. Le voci successive (da ammortamenti fino all’utile netto) invece si rappresentano in valori assoluti: positivi se sono ricavi e negativi se sono dei costi o perdite. Le parentesi indicano i valori negativi rispetto queste convenzioni come ad esempio le perdite, i decrementi del magazzino di prodotti finiti o l’incremento del magazzino di materie prime.    </w:t>
      </w:r>
    </w:p>
  </w:footnote>
  <w:footnote w:id="2">
    <w:p w:rsidR="006E3603" w:rsidRDefault="006E3603" w:rsidP="006E3603">
      <w:pPr>
        <w:pStyle w:val="Testonotaapidipagina"/>
        <w:jc w:val="both"/>
        <w:rPr>
          <w:rFonts w:ascii="Gill Sans MT" w:hAnsi="Gill Sans MT"/>
        </w:rPr>
      </w:pPr>
      <w:r>
        <w:rPr>
          <w:rStyle w:val="Rimandonotaapidipagina"/>
          <w:rFonts w:ascii="Gill Sans MT" w:hAnsi="Gill Sans MT"/>
        </w:rPr>
        <w:footnoteRef/>
      </w:r>
      <w:r>
        <w:rPr>
          <w:rFonts w:ascii="Gill Sans MT" w:hAnsi="Gill Sans MT"/>
        </w:rPr>
        <w:t xml:space="preserve"> Prodotti finiti (P.F.) ovvero lavori in corso, nel caso di lavori su commessa.</w:t>
      </w:r>
    </w:p>
  </w:footnote>
  <w:footnote w:id="3">
    <w:p w:rsidR="006E3603" w:rsidRDefault="006E3603" w:rsidP="006E3603">
      <w:pPr>
        <w:pStyle w:val="Testonotaapidipagina"/>
        <w:jc w:val="both"/>
        <w:rPr>
          <w:rFonts w:ascii="Gill Sans MT" w:hAnsi="Gill Sans MT"/>
        </w:rPr>
      </w:pPr>
      <w:r>
        <w:rPr>
          <w:rStyle w:val="Rimandonotaapidipagina"/>
          <w:rFonts w:ascii="Gill Sans MT" w:hAnsi="Gill Sans MT"/>
        </w:rPr>
        <w:footnoteRef/>
      </w:r>
      <w:r>
        <w:rPr>
          <w:rFonts w:ascii="Gill Sans MT" w:hAnsi="Gill Sans MT"/>
        </w:rPr>
        <w:t xml:space="preserve"> Materie prime (M.P.) ovvero lavori in corso (produzione spettacoli, prototipi, etc.) la cui vendita non sia garantita e i cui costi non sono stati capitalizzati tra le immobilizzazioni immateriali decurtandoli dal conto economico nella voce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03" w:rsidRPr="00E454A2" w:rsidRDefault="006E3603" w:rsidP="006E3603">
    <w:pPr>
      <w:pStyle w:val="Intestazione"/>
      <w:jc w:val="right"/>
      <w:rPr>
        <w:rFonts w:ascii="Gill Sans MT" w:eastAsia="Arial Unicode MS" w:hAnsi="Gill Sans MT" w:cs="Arial Unicode MS"/>
        <w:b/>
        <w:color w:val="002060"/>
        <w:sz w:val="24"/>
        <w:szCs w:val="24"/>
      </w:rPr>
    </w:pPr>
    <w:r w:rsidRPr="008F5CB0">
      <w:rPr>
        <w:rFonts w:eastAsia="Arial Unicode MS"/>
      </w:rPr>
      <w:t xml:space="preserve"> </w:t>
    </w:r>
    <w:r w:rsidRPr="00E454A2">
      <w:rPr>
        <w:rFonts w:ascii="Gill Sans MT" w:eastAsia="Arial Unicode MS" w:hAnsi="Gill Sans MT" w:cs="Arial Unicode MS"/>
        <w:b/>
        <w:color w:val="002060"/>
        <w:sz w:val="24"/>
        <w:szCs w:val="24"/>
      </w:rPr>
      <w:t>Documento 1</w:t>
    </w:r>
  </w:p>
  <w:p w:rsidR="006E3603" w:rsidRPr="00CD3F82" w:rsidRDefault="006E3603" w:rsidP="006E3603">
    <w:pPr>
      <w:pStyle w:val="Intestazione"/>
      <w:jc w:val="right"/>
      <w:rPr>
        <w:sz w:val="18"/>
      </w:rPr>
    </w:pPr>
  </w:p>
  <w:p w:rsidR="002E0BCF" w:rsidRPr="008F5CB0" w:rsidRDefault="006E3603" w:rsidP="006829C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CF" w:rsidRPr="00E454A2" w:rsidRDefault="006E3603" w:rsidP="005A3F18">
    <w:pPr>
      <w:pStyle w:val="Intestazione"/>
      <w:jc w:val="right"/>
      <w:rPr>
        <w:rFonts w:ascii="Gill Sans MT" w:eastAsia="Arial Unicode MS" w:hAnsi="Gill Sans MT" w:cs="Arial Unicode MS"/>
        <w:b/>
        <w:color w:val="002060"/>
        <w:sz w:val="24"/>
        <w:szCs w:val="24"/>
      </w:rPr>
    </w:pPr>
    <w:r w:rsidRPr="00E454A2">
      <w:rPr>
        <w:rFonts w:ascii="Gill Sans MT" w:eastAsia="Arial Unicode MS" w:hAnsi="Gill Sans MT" w:cs="Arial Unicode MS"/>
        <w:b/>
        <w:color w:val="002060"/>
        <w:sz w:val="24"/>
        <w:szCs w:val="24"/>
      </w:rPr>
      <w:t>Documento</w:t>
    </w:r>
    <w:r w:rsidRPr="00E454A2">
      <w:rPr>
        <w:rFonts w:ascii="Gill Sans MT" w:eastAsia="Arial Unicode MS" w:hAnsi="Gill Sans MT" w:cs="Arial Unicode MS"/>
        <w:b/>
        <w:color w:val="002060"/>
        <w:sz w:val="24"/>
        <w:szCs w:val="24"/>
      </w:rPr>
      <w:t xml:space="preserve"> 3</w:t>
    </w:r>
  </w:p>
  <w:p w:rsidR="002E0BCF" w:rsidRPr="004D7A82" w:rsidRDefault="006E3603" w:rsidP="006829CE">
    <w:pPr>
      <w:pStyle w:val="Intestazione"/>
      <w:tabs>
        <w:tab w:val="left" w:pos="337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B41A5"/>
    <w:multiLevelType w:val="hybridMultilevel"/>
    <w:tmpl w:val="D480D2CE"/>
    <w:lvl w:ilvl="0" w:tplc="FE801248">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03"/>
    <w:rsid w:val="00477533"/>
    <w:rsid w:val="006E3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F933D-3F2C-4F92-8E24-09AAD3E5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3603"/>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6E3603"/>
    <w:pPr>
      <w:keepNext/>
      <w:jc w:val="center"/>
      <w:outlineLvl w:val="2"/>
    </w:pPr>
    <w:rPr>
      <w:sz w:val="24"/>
    </w:rPr>
  </w:style>
  <w:style w:type="paragraph" w:styleId="Titolo8">
    <w:name w:val="heading 8"/>
    <w:basedOn w:val="Normale"/>
    <w:next w:val="Normale"/>
    <w:link w:val="Titolo8Carattere"/>
    <w:semiHidden/>
    <w:unhideWhenUsed/>
    <w:qFormat/>
    <w:rsid w:val="006E36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6E3603"/>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semiHidden/>
    <w:rsid w:val="006E3603"/>
    <w:rPr>
      <w:rFonts w:asciiTheme="majorHAnsi" w:eastAsiaTheme="majorEastAsia" w:hAnsiTheme="majorHAnsi" w:cstheme="majorBidi"/>
      <w:color w:val="272727" w:themeColor="text1" w:themeTint="D8"/>
      <w:sz w:val="21"/>
      <w:szCs w:val="21"/>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6E3603"/>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E3603"/>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6E3603"/>
    <w:pPr>
      <w:tabs>
        <w:tab w:val="center" w:pos="4819"/>
        <w:tab w:val="right" w:pos="9638"/>
      </w:tabs>
    </w:pPr>
  </w:style>
  <w:style w:type="character" w:customStyle="1" w:styleId="IntestazioneCarattere">
    <w:name w:val="Intestazione Carattere"/>
    <w:basedOn w:val="Carpredefinitoparagrafo"/>
    <w:link w:val="Intestazione"/>
    <w:uiPriority w:val="99"/>
    <w:rsid w:val="006E36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6E3603"/>
    <w:pPr>
      <w:tabs>
        <w:tab w:val="center" w:pos="4819"/>
        <w:tab w:val="right" w:pos="9638"/>
      </w:tabs>
    </w:pPr>
  </w:style>
  <w:style w:type="character" w:customStyle="1" w:styleId="PidipaginaCarattere">
    <w:name w:val="Piè di pagina Carattere"/>
    <w:basedOn w:val="Carpredefinitoparagrafo"/>
    <w:link w:val="Pidipagina"/>
    <w:uiPriority w:val="99"/>
    <w:rsid w:val="006E3603"/>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E3603"/>
    <w:pPr>
      <w:snapToGrid w:val="0"/>
      <w:jc w:val="center"/>
    </w:pPr>
    <w:rPr>
      <w:rFonts w:ascii="Arial" w:hAnsi="Arial"/>
      <w:b/>
      <w:color w:val="000000"/>
      <w:sz w:val="19"/>
    </w:rPr>
  </w:style>
  <w:style w:type="character" w:customStyle="1" w:styleId="Corpodeltesto3Carattere">
    <w:name w:val="Corpo del testo 3 Carattere"/>
    <w:basedOn w:val="Carpredefinitoparagrafo"/>
    <w:link w:val="Corpodeltesto3"/>
    <w:rsid w:val="006E3603"/>
    <w:rPr>
      <w:rFonts w:ascii="Arial" w:eastAsia="Times New Roman" w:hAnsi="Arial" w:cs="Times New Roman"/>
      <w:b/>
      <w:color w:val="000000"/>
      <w:sz w:val="19"/>
      <w:szCs w:val="20"/>
      <w:lang w:eastAsia="it-IT"/>
    </w:rPr>
  </w:style>
  <w:style w:type="character" w:styleId="Rimandonotaapidipagina">
    <w:name w:val="footnote reference"/>
    <w:aliases w:val="Footnote symbol"/>
    <w:rsid w:val="006E3603"/>
    <w:rPr>
      <w:vertAlign w:val="superscript"/>
    </w:rPr>
  </w:style>
  <w:style w:type="paragraph" w:styleId="Paragrafoelenco">
    <w:name w:val="List Paragraph"/>
    <w:basedOn w:val="Normale"/>
    <w:link w:val="ParagrafoelencoCarattere"/>
    <w:uiPriority w:val="34"/>
    <w:qFormat/>
    <w:rsid w:val="006E3603"/>
    <w:pPr>
      <w:ind w:left="708"/>
    </w:pPr>
  </w:style>
  <w:style w:type="character" w:customStyle="1" w:styleId="ParagrafoelencoCarattere">
    <w:name w:val="Paragrafo elenco Carattere"/>
    <w:link w:val="Paragrafoelenco"/>
    <w:uiPriority w:val="34"/>
    <w:locked/>
    <w:rsid w:val="006E360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2018-01-23T11:34:00Z</dcterms:created>
  <dcterms:modified xsi:type="dcterms:W3CDTF">2018-01-23T11:36:00Z</dcterms:modified>
</cp:coreProperties>
</file>