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</w:t>
      </w:r>
      <w:r w:rsidR="005578DB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Annualità 201</w:t>
      </w:r>
      <w:r w:rsidR="001008D0">
        <w:rPr>
          <w:rFonts w:ascii="Calibri" w:hAnsi="Calibri"/>
          <w:b/>
          <w:sz w:val="28"/>
          <w:szCs w:val="28"/>
        </w:rPr>
        <w:t>8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 w:rsidR="001008D0">
        <w:rPr>
          <w:rFonts w:ascii="Calibri" w:hAnsi="Calibri"/>
        </w:rPr>
        <w:t>8.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01C99" w:rsidRDefault="003434B2" w:rsidP="00F01C9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  <w:r w:rsidR="00F01C9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01C9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I massimali previsti nel bilancio preventivo per alcune </w:t>
                            </w:r>
                            <w:proofErr w:type="spellStart"/>
                            <w:r w:rsidR="00F01C9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macrovoci</w:t>
                            </w:r>
                            <w:proofErr w:type="spellEnd"/>
                            <w:r w:rsidR="00F01C9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devono essere mantenuti anche nella rimodulazione.</w:t>
                            </w: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01C99" w:rsidRDefault="003434B2" w:rsidP="00F01C9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  <w:r w:rsidR="00F01C9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F01C9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I massimali previsti nel bilancio preventivo per alcune </w:t>
                      </w:r>
                      <w:proofErr w:type="spellStart"/>
                      <w:r w:rsidR="00F01C9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macrovoci</w:t>
                      </w:r>
                      <w:proofErr w:type="spellEnd"/>
                      <w:r w:rsidR="00F01C9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devono essere mantenuti anche nella rimodulazione.</w:t>
                      </w: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</w:t>
      </w:r>
      <w:r w:rsidR="000E7102">
        <w:rPr>
          <w:rFonts w:ascii="Calibri" w:hAnsi="Calibri"/>
          <w:b/>
          <w:sz w:val="20"/>
          <w:szCs w:val="20"/>
        </w:rPr>
        <w:t xml:space="preserve"> Regolamento n. 6/2016 – Art. 1</w:t>
      </w:r>
      <w:r w:rsidR="005578DB">
        <w:rPr>
          <w:rFonts w:ascii="Calibri" w:hAnsi="Calibri"/>
          <w:b/>
          <w:sz w:val="20"/>
          <w:szCs w:val="20"/>
        </w:rPr>
        <w:t>3</w:t>
      </w:r>
      <w:r w:rsidR="003434B2">
        <w:rPr>
          <w:rFonts w:ascii="Calibri" w:hAnsi="Calibri"/>
          <w:b/>
          <w:sz w:val="20"/>
          <w:szCs w:val="20"/>
        </w:rPr>
        <w:t xml:space="preserve"> - Annualità 201</w:t>
      </w:r>
      <w:r w:rsidR="00F01C99">
        <w:rPr>
          <w:rFonts w:ascii="Calibri" w:hAnsi="Calibri"/>
          <w:b/>
          <w:sz w:val="20"/>
          <w:szCs w:val="20"/>
        </w:rPr>
        <w:t>8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0E710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7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7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714"/>
        <w:gridCol w:w="1160"/>
        <w:gridCol w:w="579"/>
        <w:gridCol w:w="1324"/>
        <w:gridCol w:w="1468"/>
      </w:tblGrid>
      <w:tr w:rsidR="00D7769B" w:rsidRPr="000509E1" w:rsidTr="000E7102">
        <w:trPr>
          <w:trHeight w:val="303"/>
          <w:jc w:val="center"/>
        </w:trPr>
        <w:tc>
          <w:tcPr>
            <w:tcW w:w="5088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874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34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14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3434B2" w:rsidRDefault="003434B2" w:rsidP="006C3C29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compagnie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compagnie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stran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comp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Contr. a % 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Viaggi organismi ospitati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Noleggio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costumi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Tecnica luci suoni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lastRenderedPageBreak/>
              <w:t>AMMESSO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0E7102" w:rsidRPr="00040987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</w:tcPr>
          <w:p w:rsidR="000E7102" w:rsidRPr="00040987" w:rsidRDefault="000E7102" w:rsidP="000E71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</w:tcPr>
          <w:p w:rsidR="000E7102" w:rsidRPr="00040987" w:rsidRDefault="000E7102" w:rsidP="000E7102">
            <w:pPr>
              <w:rPr>
                <w:b/>
                <w:sz w:val="22"/>
                <w:szCs w:val="22"/>
              </w:rPr>
            </w:pP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34" w:type="dxa"/>
          </w:tcPr>
          <w:p w:rsidR="000E7102" w:rsidRDefault="000E7102" w:rsidP="000E7102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0E7102" w:rsidRDefault="000E7102" w:rsidP="000E7102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0E7102" w:rsidRDefault="000E7102" w:rsidP="000E7102">
            <w:pPr>
              <w:jc w:val="center"/>
            </w:pPr>
          </w:p>
        </w:tc>
        <w:tc>
          <w:tcPr>
            <w:tcW w:w="1324" w:type="dxa"/>
          </w:tcPr>
          <w:p w:rsidR="000E7102" w:rsidRDefault="000E7102" w:rsidP="000E7102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577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549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Ordinaria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AF7E59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0E7102" w:rsidRPr="0088779F" w:rsidRDefault="000E7102" w:rsidP="000E7102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0E7102" w:rsidRPr="00AF7E59" w:rsidRDefault="000E7102" w:rsidP="000E7102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AF7E59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102" w:rsidTr="000E7102">
        <w:trPr>
          <w:trHeight w:val="636"/>
          <w:jc w:val="center"/>
        </w:trPr>
        <w:tc>
          <w:tcPr>
            <w:tcW w:w="1033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102" w:rsidTr="000E7102">
        <w:trPr>
          <w:trHeight w:val="303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lastRenderedPageBreak/>
              <w:t>AMMESSO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770D1C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rPr>
                <w:sz w:val="22"/>
                <w:szCs w:val="22"/>
              </w:rPr>
            </w:pP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6A2D98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7102" w:rsidRPr="00453F14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6C3C29" w:rsidRDefault="000E7102" w:rsidP="000E7102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E7102" w:rsidRDefault="000E7102" w:rsidP="000E7102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01C99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F01C99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1008D0">
      <w:rPr>
        <w:rFonts w:asciiTheme="minorHAnsi" w:hAnsiTheme="minorHAnsi" w:cstheme="minorHAnsi"/>
        <w:b/>
        <w:sz w:val="22"/>
        <w:szCs w:val="22"/>
      </w:rPr>
      <w:t xml:space="preserve"> L.R. 15/14 – Annualità 2018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0E7102"/>
    <w:rsid w:val="001008D0"/>
    <w:rsid w:val="001473C0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578DB"/>
    <w:rsid w:val="0059248A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F01C99"/>
    <w:rsid w:val="00F07EC5"/>
    <w:rsid w:val="00F60628"/>
    <w:rsid w:val="00F60A5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8801-FE10-4059-AD57-9C7A8618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Mariachiara Martinelli</cp:lastModifiedBy>
  <cp:revision>5</cp:revision>
  <dcterms:created xsi:type="dcterms:W3CDTF">2017-09-07T07:53:00Z</dcterms:created>
  <dcterms:modified xsi:type="dcterms:W3CDTF">2018-08-01T07:22:00Z</dcterms:modified>
</cp:coreProperties>
</file>