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ABF" w:rsidRPr="00F90ABF" w:rsidRDefault="00F90ABF" w:rsidP="00F90ABF">
      <w:pPr>
        <w:spacing w:after="120"/>
        <w:ind w:left="426"/>
        <w:rPr>
          <w:rFonts w:ascii="Gill Sans MT" w:eastAsia="Times New Roman" w:hAnsi="Gill Sans MT" w:cs="Times New Roman"/>
          <w:b/>
          <w:color w:val="008B39"/>
          <w:lang w:eastAsia="it-IT"/>
        </w:rPr>
      </w:pPr>
      <w:bookmarkStart w:id="0" w:name="_GoBack"/>
      <w:bookmarkEnd w:id="0"/>
      <w:r w:rsidRPr="00F90ABF">
        <w:rPr>
          <w:rFonts w:ascii="Gill Sans MT" w:eastAsia="Times New Roman" w:hAnsi="Gill Sans MT" w:cs="Times New Roman"/>
          <w:b/>
          <w:color w:val="008B39"/>
          <w:lang w:eastAsia="it-IT"/>
        </w:rPr>
        <w:t xml:space="preserve">Modello D2b – Dichiarazione sul possesso dei requisiti – Imprese </w:t>
      </w:r>
    </w:p>
    <w:p w:rsidR="00F90ABF" w:rsidRPr="00F90ABF" w:rsidRDefault="00F90ABF" w:rsidP="00F90ABF">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F90ABF">
        <w:rPr>
          <w:rFonts w:ascii="Gill Sans MT" w:eastAsia="Times New Roman" w:hAnsi="Gill Sans MT" w:cs="Arial"/>
          <w:b/>
          <w:color w:val="002060"/>
          <w:lang w:eastAsia="it-IT"/>
        </w:rPr>
        <w:t xml:space="preserve">DTC - TE1 Centro di Eccellenza </w:t>
      </w:r>
    </w:p>
    <w:p w:rsidR="00F90ABF" w:rsidRPr="00F90ABF" w:rsidRDefault="00F90ABF" w:rsidP="00F90ABF">
      <w:pPr>
        <w:pBdr>
          <w:top w:val="single" w:sz="4" w:space="1" w:color="auto"/>
          <w:left w:val="single" w:sz="4" w:space="4" w:color="auto"/>
          <w:bottom w:val="single" w:sz="4" w:space="1" w:color="auto"/>
          <w:right w:val="single" w:sz="4" w:space="4" w:color="auto"/>
        </w:pBdr>
        <w:spacing w:after="120" w:line="240" w:lineRule="auto"/>
        <w:jc w:val="center"/>
        <w:rPr>
          <w:rFonts w:ascii="Gill Sans MT" w:eastAsia="Times New Roman" w:hAnsi="Gill Sans MT" w:cs="Arial"/>
          <w:b/>
          <w:color w:val="002060"/>
          <w:lang w:eastAsia="it-IT"/>
        </w:rPr>
      </w:pPr>
      <w:r w:rsidRPr="00F90ABF">
        <w:rPr>
          <w:rFonts w:ascii="Gill Sans MT" w:eastAsia="Times New Roman" w:hAnsi="Gill Sans MT" w:cs="Arial"/>
          <w:b/>
          <w:color w:val="002060"/>
          <w:lang w:eastAsia="it-IT"/>
        </w:rPr>
        <w:t xml:space="preserve"> “Invito al Centro di Eccellenza a presentare Progetti per la seconda fase”</w:t>
      </w: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r w:rsidRPr="00F90ABF">
        <w:rPr>
          <w:rFonts w:ascii="Arial" w:eastAsia="Times New Roman" w:hAnsi="Arial" w:cs="Arial"/>
          <w:snapToGrid w:val="0"/>
          <w:sz w:val="20"/>
          <w:szCs w:val="20"/>
        </w:rPr>
        <w:t xml:space="preserve">Spettabile </w:t>
      </w: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r w:rsidRPr="00F90ABF">
        <w:rPr>
          <w:rFonts w:ascii="Arial" w:eastAsia="Times New Roman" w:hAnsi="Arial" w:cs="Arial"/>
          <w:snapToGrid w:val="0"/>
          <w:sz w:val="20"/>
          <w:szCs w:val="20"/>
        </w:rPr>
        <w:t>Lazio Innova S.p.A.</w:t>
      </w: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r w:rsidRPr="00F90ABF">
        <w:rPr>
          <w:rFonts w:ascii="Arial" w:eastAsia="Times New Roman" w:hAnsi="Arial" w:cs="Arial"/>
          <w:snapToGrid w:val="0"/>
          <w:sz w:val="20"/>
          <w:szCs w:val="20"/>
        </w:rPr>
        <w:t>Via Marco Aurelio 26/A</w:t>
      </w: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r w:rsidRPr="00F90ABF">
        <w:rPr>
          <w:rFonts w:ascii="Arial" w:eastAsia="Times New Roman" w:hAnsi="Arial" w:cs="Arial"/>
          <w:snapToGrid w:val="0"/>
          <w:sz w:val="20"/>
          <w:szCs w:val="20"/>
        </w:rPr>
        <w:t>00198 Roma</w:t>
      </w:r>
    </w:p>
    <w:p w:rsidR="00F90ABF" w:rsidRPr="00F90ABF" w:rsidRDefault="00F90ABF" w:rsidP="00F90ABF">
      <w:pPr>
        <w:tabs>
          <w:tab w:val="num" w:pos="6237"/>
        </w:tabs>
        <w:spacing w:after="0" w:line="240" w:lineRule="auto"/>
        <w:ind w:left="6237"/>
        <w:outlineLvl w:val="0"/>
        <w:rPr>
          <w:rFonts w:ascii="Arial" w:eastAsia="Times New Roman" w:hAnsi="Arial" w:cs="Arial"/>
          <w:snapToGrid w:val="0"/>
          <w:sz w:val="20"/>
          <w:szCs w:val="20"/>
        </w:rPr>
      </w:pPr>
      <w:r w:rsidRPr="00F90ABF">
        <w:rPr>
          <w:rFonts w:ascii="Arial" w:eastAsia="Times New Roman" w:hAnsi="Arial" w:cs="Arial"/>
          <w:b/>
          <w:snapToGrid w:val="0"/>
          <w:sz w:val="20"/>
          <w:szCs w:val="20"/>
        </w:rPr>
        <w:t>PEC</w:t>
      </w:r>
      <w:r w:rsidRPr="00F90ABF">
        <w:rPr>
          <w:rFonts w:ascii="Arial" w:eastAsia="Times New Roman" w:hAnsi="Arial" w:cs="Arial"/>
          <w:snapToGrid w:val="0"/>
          <w:sz w:val="20"/>
          <w:szCs w:val="20"/>
        </w:rPr>
        <w:t>: incentivi@pec.lazioinnova.it</w:t>
      </w:r>
    </w:p>
    <w:p w:rsidR="00F90ABF" w:rsidRPr="00F90ABF" w:rsidRDefault="00F90ABF" w:rsidP="00F90ABF">
      <w:pPr>
        <w:tabs>
          <w:tab w:val="num" w:pos="6804"/>
        </w:tabs>
        <w:spacing w:after="120"/>
        <w:ind w:left="992" w:hanging="992"/>
        <w:jc w:val="both"/>
        <w:outlineLvl w:val="0"/>
        <w:rPr>
          <w:rFonts w:ascii="Arial" w:eastAsia="Times New Roman" w:hAnsi="Arial" w:cs="Arial"/>
          <w:b/>
          <w:sz w:val="20"/>
          <w:szCs w:val="20"/>
          <w:lang w:eastAsia="it-IT"/>
        </w:rPr>
      </w:pPr>
    </w:p>
    <w:p w:rsidR="00F90ABF" w:rsidRPr="00F90ABF" w:rsidRDefault="00F90ABF" w:rsidP="00F90ABF">
      <w:pPr>
        <w:tabs>
          <w:tab w:val="num" w:pos="6804"/>
        </w:tabs>
        <w:spacing w:after="120"/>
        <w:ind w:left="992" w:hanging="992"/>
        <w:jc w:val="both"/>
        <w:outlineLvl w:val="0"/>
        <w:rPr>
          <w:rFonts w:ascii="Arial" w:eastAsia="Times New Roman" w:hAnsi="Arial" w:cs="Arial"/>
          <w:snapToGrid w:val="0"/>
          <w:sz w:val="20"/>
          <w:szCs w:val="20"/>
        </w:rPr>
      </w:pPr>
      <w:r w:rsidRPr="00F90ABF">
        <w:rPr>
          <w:rFonts w:ascii="Arial" w:eastAsia="Times New Roman" w:hAnsi="Arial" w:cs="Arial"/>
          <w:b/>
          <w:sz w:val="20"/>
          <w:szCs w:val="20"/>
          <w:lang w:eastAsia="it-IT"/>
        </w:rPr>
        <w:t>Oggetto:</w:t>
      </w:r>
      <w:r w:rsidRPr="00F90ABF">
        <w:rPr>
          <w:rFonts w:ascii="Arial" w:eastAsia="Times New Roman" w:hAnsi="Arial" w:cs="Arial"/>
          <w:sz w:val="20"/>
          <w:szCs w:val="20"/>
          <w:lang w:eastAsia="it-IT"/>
        </w:rPr>
        <w:t xml:space="preserve"> Dichiarazione a corredo della </w:t>
      </w:r>
      <w:r w:rsidRPr="00F90ABF">
        <w:rPr>
          <w:rFonts w:ascii="Arial" w:eastAsia="Times New Roman" w:hAnsi="Arial" w:cs="Arial"/>
          <w:snapToGrid w:val="0"/>
          <w:sz w:val="20"/>
          <w:szCs w:val="20"/>
        </w:rPr>
        <w:t xml:space="preserve">Domanda di Sovvenzione di seconda fase per la proposta progettuale [“denominata ____________” / (nel caso di Progetti RSI) “identificata con il n. identificativo </w:t>
      </w:r>
      <w:r w:rsidRPr="00F90ABF">
        <w:rPr>
          <w:rFonts w:ascii="Arial" w:eastAsia="Times New Roman" w:hAnsi="Arial" w:cs="Arial"/>
          <w:sz w:val="20"/>
          <w:szCs w:val="20"/>
          <w:lang w:eastAsia="it-IT"/>
        </w:rPr>
        <w:t xml:space="preserve">GeCoWEB </w:t>
      </w:r>
      <w:r w:rsidRPr="00F90ABF">
        <w:rPr>
          <w:rFonts w:ascii="Arial" w:eastAsia="Times New Roman" w:hAnsi="Arial" w:cs="Arial"/>
          <w:snapToGrid w:val="0"/>
          <w:sz w:val="20"/>
          <w:szCs w:val="20"/>
        </w:rPr>
        <w:fldChar w:fldCharType="begin"/>
      </w:r>
      <w:r w:rsidRPr="00F90ABF">
        <w:rPr>
          <w:rFonts w:ascii="Arial" w:eastAsia="Times New Roman" w:hAnsi="Arial" w:cs="Arial"/>
          <w:snapToGrid w:val="0"/>
          <w:sz w:val="20"/>
          <w:szCs w:val="20"/>
        </w:rPr>
        <w:instrText xml:space="preserve"> MERGEFIELD  NPROTOCDOMANDA  \* Charformat </w:instrText>
      </w:r>
      <w:r w:rsidRPr="00F90ABF">
        <w:rPr>
          <w:rFonts w:ascii="Arial" w:eastAsia="Times New Roman" w:hAnsi="Arial" w:cs="Arial"/>
          <w:snapToGrid w:val="0"/>
          <w:sz w:val="20"/>
          <w:szCs w:val="20"/>
        </w:rPr>
        <w:fldChar w:fldCharType="separate"/>
      </w:r>
      <w:r w:rsidRPr="00F90ABF">
        <w:rPr>
          <w:rFonts w:ascii="Arial" w:eastAsia="Times New Roman" w:hAnsi="Arial" w:cs="Arial"/>
          <w:noProof/>
          <w:snapToGrid w:val="0"/>
          <w:sz w:val="20"/>
          <w:szCs w:val="20"/>
        </w:rPr>
        <w:t>«NPROTOCDOMANDA»</w:t>
      </w:r>
      <w:r w:rsidRPr="00F90ABF">
        <w:rPr>
          <w:rFonts w:ascii="Arial" w:eastAsia="Times New Roman" w:hAnsi="Arial" w:cs="Arial"/>
          <w:snapToGrid w:val="0"/>
          <w:sz w:val="20"/>
          <w:szCs w:val="20"/>
        </w:rPr>
        <w:fldChar w:fldCharType="end"/>
      </w:r>
      <w:r w:rsidRPr="00F90ABF">
        <w:rPr>
          <w:rFonts w:ascii="Arial" w:eastAsia="Times New Roman" w:hAnsi="Arial" w:cs="Arial"/>
          <w:snapToGrid w:val="0"/>
          <w:sz w:val="20"/>
          <w:szCs w:val="20"/>
        </w:rPr>
        <w:t xml:space="preserve">”]. </w:t>
      </w:r>
    </w:p>
    <w:tbl>
      <w:tblPr>
        <w:tblW w:w="0" w:type="auto"/>
        <w:tblLook w:val="04A0" w:firstRow="1" w:lastRow="0" w:firstColumn="1" w:lastColumn="0" w:noHBand="0" w:noVBand="1"/>
      </w:tblPr>
      <w:tblGrid>
        <w:gridCol w:w="426"/>
        <w:gridCol w:w="871"/>
        <w:gridCol w:w="157"/>
        <w:gridCol w:w="698"/>
        <w:gridCol w:w="967"/>
        <w:gridCol w:w="4037"/>
        <w:gridCol w:w="417"/>
        <w:gridCol w:w="2065"/>
      </w:tblGrid>
      <w:tr w:rsidR="00F90ABF" w:rsidRPr="00F90ABF" w:rsidTr="00663BE6">
        <w:tc>
          <w:tcPr>
            <w:tcW w:w="2152" w:type="dxa"/>
            <w:gridSpan w:val="4"/>
            <w:hideMark/>
          </w:tcPr>
          <w:p w:rsidR="00F90ABF" w:rsidRPr="00F90ABF" w:rsidRDefault="00F90ABF" w:rsidP="00F90ABF">
            <w:pPr>
              <w:spacing w:before="60" w:after="60" w:line="240" w:lineRule="auto"/>
              <w:jc w:val="both"/>
              <w:rPr>
                <w:rFonts w:ascii="Arial" w:eastAsia="Times New Roman" w:hAnsi="Arial" w:cs="Arial"/>
                <w:sz w:val="20"/>
                <w:szCs w:val="20"/>
                <w:lang w:val="en-GB" w:eastAsia="en-GB"/>
              </w:rPr>
            </w:pPr>
            <w:r w:rsidRPr="00F90ABF">
              <w:rPr>
                <w:rFonts w:ascii="Arial" w:eastAsia="Times New Roman" w:hAnsi="Arial" w:cs="Arial"/>
                <w:sz w:val="20"/>
                <w:szCs w:val="20"/>
                <w:lang w:eastAsia="it-IT"/>
              </w:rPr>
              <w:t>Il/La sottoscritto/a</w:t>
            </w:r>
          </w:p>
        </w:tc>
        <w:tc>
          <w:tcPr>
            <w:tcW w:w="7486" w:type="dxa"/>
            <w:gridSpan w:val="4"/>
            <w:tcBorders>
              <w:top w:val="nil"/>
              <w:left w:val="nil"/>
              <w:bottom w:val="single" w:sz="4" w:space="0" w:color="auto"/>
              <w:right w:val="nil"/>
            </w:tcBorders>
            <w:vAlign w:val="center"/>
            <w:hideMark/>
          </w:tcPr>
          <w:p w:rsidR="00F90ABF" w:rsidRPr="00F90ABF" w:rsidRDefault="00F90ABF" w:rsidP="00F90ABF">
            <w:pPr>
              <w:spacing w:before="60" w:after="60" w:line="240" w:lineRule="auto"/>
              <w:rPr>
                <w:rFonts w:ascii="Arial" w:eastAsia="Times New Roman" w:hAnsi="Arial" w:cs="Arial"/>
                <w:i/>
                <w:color w:val="002060"/>
                <w:sz w:val="20"/>
                <w:szCs w:val="20"/>
                <w:lang w:eastAsia="it-IT"/>
              </w:rPr>
            </w:pPr>
            <w:r w:rsidRPr="00F90ABF">
              <w:rPr>
                <w:rFonts w:ascii="Arial" w:eastAsia="Times New Roman" w:hAnsi="Arial" w:cs="Arial"/>
                <w:i/>
                <w:color w:val="002060"/>
                <w:sz w:val="20"/>
                <w:szCs w:val="20"/>
                <w:lang w:eastAsia="it-IT"/>
              </w:rPr>
              <w:t>(</w:t>
            </w:r>
            <w:proofErr w:type="gramStart"/>
            <w:r w:rsidRPr="00F90ABF">
              <w:rPr>
                <w:rFonts w:ascii="Arial" w:eastAsia="Times New Roman" w:hAnsi="Arial" w:cs="Arial"/>
                <w:i/>
                <w:color w:val="002060"/>
                <w:sz w:val="20"/>
                <w:szCs w:val="20"/>
                <w:lang w:eastAsia="it-IT"/>
              </w:rPr>
              <w:t>nome</w:t>
            </w:r>
            <w:proofErr w:type="gramEnd"/>
            <w:r w:rsidRPr="00F90ABF">
              <w:rPr>
                <w:rFonts w:ascii="Arial" w:eastAsia="Times New Roman" w:hAnsi="Arial" w:cs="Arial"/>
                <w:i/>
                <w:color w:val="002060"/>
                <w:sz w:val="20"/>
                <w:szCs w:val="20"/>
                <w:lang w:eastAsia="it-IT"/>
              </w:rPr>
              <w:t xml:space="preserve"> e cognome)</w:t>
            </w:r>
          </w:p>
        </w:tc>
      </w:tr>
      <w:tr w:rsidR="00F90ABF" w:rsidRPr="00F90ABF" w:rsidTr="00663BE6">
        <w:tc>
          <w:tcPr>
            <w:tcW w:w="1297" w:type="dxa"/>
            <w:gridSpan w:val="2"/>
            <w:hideMark/>
          </w:tcPr>
          <w:p w:rsidR="00F90ABF" w:rsidRPr="00F90ABF" w:rsidRDefault="00F90ABF" w:rsidP="00F90ABF">
            <w:pPr>
              <w:spacing w:before="60" w:after="60" w:line="240" w:lineRule="auto"/>
              <w:jc w:val="both"/>
              <w:rPr>
                <w:rFonts w:ascii="Arial" w:eastAsia="Times New Roman" w:hAnsi="Arial" w:cs="Arial"/>
                <w:sz w:val="20"/>
                <w:szCs w:val="20"/>
                <w:lang w:eastAsia="it-IT"/>
              </w:rPr>
            </w:pPr>
            <w:proofErr w:type="gramStart"/>
            <w:r w:rsidRPr="00F90ABF">
              <w:rPr>
                <w:rFonts w:ascii="Arial" w:eastAsia="Times New Roman" w:hAnsi="Arial" w:cs="Arial"/>
                <w:snapToGrid w:val="0"/>
                <w:sz w:val="20"/>
                <w:szCs w:val="20"/>
              </w:rPr>
              <w:t>nato</w:t>
            </w:r>
            <w:proofErr w:type="gramEnd"/>
            <w:r w:rsidRPr="00F90ABF">
              <w:rPr>
                <w:rFonts w:ascii="Arial" w:eastAsia="Times New Roman" w:hAnsi="Arial" w:cs="Arial"/>
                <w:snapToGrid w:val="0"/>
                <w:sz w:val="20"/>
                <w:szCs w:val="20"/>
              </w:rPr>
              <w:t xml:space="preserve">/a  </w:t>
            </w:r>
            <w:proofErr w:type="spellStart"/>
            <w:r w:rsidRPr="00F90ABF">
              <w:rPr>
                <w:rFonts w:ascii="Arial" w:eastAsia="Times New Roman" w:hAnsi="Arial" w:cs="Arial"/>
                <w:snapToGrid w:val="0"/>
                <w:sz w:val="20"/>
                <w:szCs w:val="20"/>
              </w:rPr>
              <w:t>a</w:t>
            </w:r>
            <w:proofErr w:type="spellEnd"/>
            <w:r w:rsidRPr="00F90ABF">
              <w:rPr>
                <w:rFonts w:ascii="Arial" w:eastAsia="Times New Roman" w:hAnsi="Arial" w:cs="Arial"/>
                <w:snapToGrid w:val="0"/>
                <w:sz w:val="20"/>
                <w:szCs w:val="20"/>
              </w:rPr>
              <w:t xml:space="preserve">  </w:t>
            </w:r>
          </w:p>
        </w:tc>
        <w:tc>
          <w:tcPr>
            <w:tcW w:w="5859" w:type="dxa"/>
            <w:gridSpan w:val="4"/>
            <w:tcBorders>
              <w:top w:val="nil"/>
              <w:left w:val="nil"/>
              <w:bottom w:val="single" w:sz="4" w:space="0" w:color="auto"/>
              <w:right w:val="nil"/>
            </w:tcBorders>
            <w:vAlign w:val="center"/>
            <w:hideMark/>
          </w:tcPr>
          <w:p w:rsidR="00F90ABF" w:rsidRPr="00F90ABF" w:rsidRDefault="00F90ABF" w:rsidP="00F90ABF">
            <w:pPr>
              <w:spacing w:before="60" w:after="60" w:line="240" w:lineRule="auto"/>
              <w:rPr>
                <w:rFonts w:ascii="Arial" w:eastAsia="Times New Roman" w:hAnsi="Arial" w:cs="Arial"/>
                <w:color w:val="002060"/>
                <w:sz w:val="20"/>
                <w:szCs w:val="20"/>
                <w:lang w:eastAsia="it-IT"/>
              </w:rPr>
            </w:pPr>
            <w:r w:rsidRPr="00F90ABF">
              <w:rPr>
                <w:rFonts w:ascii="Arial" w:eastAsia="Times New Roman" w:hAnsi="Arial" w:cs="Arial"/>
                <w:i/>
                <w:color w:val="002060"/>
                <w:sz w:val="20"/>
                <w:szCs w:val="20"/>
                <w:lang w:eastAsia="it-IT"/>
              </w:rPr>
              <w:t>(Stato, Comune)</w:t>
            </w:r>
          </w:p>
        </w:tc>
        <w:tc>
          <w:tcPr>
            <w:tcW w:w="417" w:type="dxa"/>
            <w:tcBorders>
              <w:top w:val="single" w:sz="4" w:space="0" w:color="auto"/>
              <w:left w:val="nil"/>
              <w:bottom w:val="nil"/>
              <w:right w:val="nil"/>
            </w:tcBorders>
            <w:hideMark/>
          </w:tcPr>
          <w:p w:rsidR="00F90ABF" w:rsidRPr="00F90ABF" w:rsidRDefault="00F90ABF" w:rsidP="00F90ABF">
            <w:pPr>
              <w:spacing w:before="60" w:after="60" w:line="240" w:lineRule="auto"/>
              <w:jc w:val="right"/>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il</w:t>
            </w:r>
            <w:proofErr w:type="gramEnd"/>
          </w:p>
        </w:tc>
        <w:tc>
          <w:tcPr>
            <w:tcW w:w="2065" w:type="dxa"/>
            <w:tcBorders>
              <w:top w:val="single" w:sz="4" w:space="0" w:color="auto"/>
              <w:left w:val="nil"/>
              <w:bottom w:val="single" w:sz="4" w:space="0" w:color="auto"/>
              <w:right w:val="nil"/>
            </w:tcBorders>
            <w:vAlign w:val="center"/>
            <w:hideMark/>
          </w:tcPr>
          <w:p w:rsidR="00F90ABF" w:rsidRPr="00F90ABF" w:rsidRDefault="00F90ABF" w:rsidP="00F90ABF">
            <w:pPr>
              <w:spacing w:before="60" w:after="60" w:line="240" w:lineRule="auto"/>
              <w:rPr>
                <w:rFonts w:ascii="Arial" w:eastAsia="Times New Roman" w:hAnsi="Arial" w:cs="Arial"/>
                <w:i/>
                <w:color w:val="002060"/>
                <w:sz w:val="20"/>
                <w:szCs w:val="20"/>
                <w:lang w:eastAsia="it-IT"/>
              </w:rPr>
            </w:pPr>
            <w:r w:rsidRPr="00F90ABF">
              <w:rPr>
                <w:rFonts w:ascii="Arial" w:eastAsia="Times New Roman" w:hAnsi="Arial" w:cs="Arial"/>
                <w:i/>
                <w:color w:val="002060"/>
                <w:sz w:val="20"/>
                <w:szCs w:val="20"/>
                <w:lang w:eastAsia="it-IT"/>
              </w:rPr>
              <w:t>(</w:t>
            </w:r>
            <w:proofErr w:type="gramStart"/>
            <w:r w:rsidRPr="00F90ABF">
              <w:rPr>
                <w:rFonts w:ascii="Arial" w:eastAsia="Times New Roman" w:hAnsi="Arial" w:cs="Arial"/>
                <w:i/>
                <w:color w:val="002060"/>
                <w:sz w:val="20"/>
                <w:szCs w:val="20"/>
                <w:lang w:eastAsia="it-IT"/>
              </w:rPr>
              <w:t>gg</w:t>
            </w:r>
            <w:proofErr w:type="gramEnd"/>
            <w:r w:rsidRPr="00F90ABF">
              <w:rPr>
                <w:rFonts w:ascii="Arial" w:eastAsia="Times New Roman" w:hAnsi="Arial" w:cs="Arial"/>
                <w:i/>
                <w:color w:val="002060"/>
                <w:sz w:val="20"/>
                <w:szCs w:val="20"/>
                <w:lang w:eastAsia="it-IT"/>
              </w:rPr>
              <w:t>/mm/</w:t>
            </w:r>
            <w:proofErr w:type="spellStart"/>
            <w:r w:rsidRPr="00F90ABF">
              <w:rPr>
                <w:rFonts w:ascii="Arial" w:eastAsia="Times New Roman" w:hAnsi="Arial" w:cs="Arial"/>
                <w:i/>
                <w:color w:val="002060"/>
                <w:sz w:val="20"/>
                <w:szCs w:val="20"/>
                <w:lang w:eastAsia="it-IT"/>
              </w:rPr>
              <w:t>aaaa</w:t>
            </w:r>
            <w:proofErr w:type="spellEnd"/>
            <w:r w:rsidRPr="00F90ABF">
              <w:rPr>
                <w:rFonts w:ascii="Arial" w:eastAsia="Times New Roman" w:hAnsi="Arial" w:cs="Arial"/>
                <w:i/>
                <w:color w:val="002060"/>
                <w:sz w:val="20"/>
                <w:szCs w:val="20"/>
                <w:lang w:eastAsia="it-IT"/>
              </w:rPr>
              <w:t>)</w:t>
            </w:r>
          </w:p>
        </w:tc>
      </w:tr>
      <w:tr w:rsidR="00F90ABF" w:rsidRPr="00F90ABF" w:rsidTr="00663BE6">
        <w:tc>
          <w:tcPr>
            <w:tcW w:w="1454" w:type="dxa"/>
            <w:gridSpan w:val="3"/>
            <w:hideMark/>
          </w:tcPr>
          <w:p w:rsidR="00F90ABF" w:rsidRPr="00F90ABF" w:rsidRDefault="00F90ABF" w:rsidP="00F90ABF">
            <w:pPr>
              <w:spacing w:before="60" w:after="60" w:line="240" w:lineRule="auto"/>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residente</w:t>
            </w:r>
            <w:proofErr w:type="gramEnd"/>
            <w:r w:rsidRPr="00F90ABF">
              <w:rPr>
                <w:rFonts w:ascii="Arial" w:eastAsia="Times New Roman" w:hAnsi="Arial" w:cs="Arial"/>
                <w:sz w:val="20"/>
                <w:szCs w:val="20"/>
                <w:lang w:eastAsia="it-IT"/>
              </w:rPr>
              <w:t xml:space="preserve"> in</w:t>
            </w:r>
          </w:p>
        </w:tc>
        <w:tc>
          <w:tcPr>
            <w:tcW w:w="8184" w:type="dxa"/>
            <w:gridSpan w:val="5"/>
            <w:tcBorders>
              <w:top w:val="nil"/>
              <w:left w:val="nil"/>
              <w:right w:val="nil"/>
            </w:tcBorders>
            <w:vAlign w:val="center"/>
            <w:hideMark/>
          </w:tcPr>
          <w:p w:rsidR="00F90ABF" w:rsidRPr="00F90ABF" w:rsidRDefault="00F90ABF" w:rsidP="00F90ABF">
            <w:pPr>
              <w:spacing w:before="60" w:after="60" w:line="240" w:lineRule="auto"/>
              <w:rPr>
                <w:rFonts w:ascii="Arial" w:eastAsia="Times New Roman" w:hAnsi="Arial" w:cs="Arial"/>
                <w:i/>
                <w:color w:val="002060"/>
                <w:sz w:val="20"/>
                <w:szCs w:val="20"/>
                <w:lang w:eastAsia="it-IT"/>
              </w:rPr>
            </w:pPr>
            <w:r w:rsidRPr="00F90ABF">
              <w:rPr>
                <w:rFonts w:ascii="Arial" w:eastAsia="Times New Roman" w:hAnsi="Arial" w:cs="Arial"/>
                <w:i/>
                <w:color w:val="002060"/>
                <w:sz w:val="20"/>
                <w:szCs w:val="20"/>
                <w:lang w:eastAsia="it-IT"/>
              </w:rPr>
              <w:t>(Stato, CAP/ZIP code, Provincia, Comune, Indirizzo)</w:t>
            </w:r>
          </w:p>
        </w:tc>
      </w:tr>
      <w:tr w:rsidR="00F90ABF" w:rsidRPr="00F90ABF" w:rsidTr="00663BE6">
        <w:tc>
          <w:tcPr>
            <w:tcW w:w="426" w:type="dxa"/>
          </w:tcPr>
          <w:p w:rsidR="00F90ABF" w:rsidRPr="00F90ABF" w:rsidRDefault="00F90ABF" w:rsidP="00F90ABF">
            <w:pPr>
              <w:numPr>
                <w:ilvl w:val="0"/>
                <w:numId w:val="4"/>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F90ABF" w:rsidRPr="00F90ABF" w:rsidRDefault="00F90ABF" w:rsidP="00F90ABF">
            <w:pPr>
              <w:numPr>
                <w:ilvl w:val="0"/>
                <w:numId w:val="4"/>
              </w:numPr>
              <w:spacing w:before="60" w:after="60" w:line="256" w:lineRule="auto"/>
              <w:contextualSpacing/>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in</w:t>
            </w:r>
            <w:proofErr w:type="gramEnd"/>
            <w:r w:rsidRPr="00F90ABF">
              <w:rPr>
                <w:rFonts w:ascii="Arial" w:eastAsia="Times New Roman" w:hAnsi="Arial" w:cs="Arial"/>
                <w:sz w:val="20"/>
                <w:szCs w:val="20"/>
                <w:lang w:eastAsia="it-IT"/>
              </w:rPr>
              <w:t xml:space="preserve"> qualità di libero professionista</w:t>
            </w:r>
            <w:r w:rsidRPr="00F90ABF">
              <w:rPr>
                <w:rFonts w:ascii="Arial" w:eastAsia="Times New Roman" w:hAnsi="Arial" w:cs="Arial"/>
                <w:color w:val="002060"/>
                <w:sz w:val="20"/>
                <w:szCs w:val="20"/>
                <w:lang w:eastAsia="it-IT"/>
              </w:rPr>
              <w:t xml:space="preserve">, </w:t>
            </w:r>
            <w:r w:rsidRPr="00F90ABF">
              <w:rPr>
                <w:rFonts w:ascii="Arial" w:eastAsia="Times New Roman" w:hAnsi="Arial" w:cs="Arial"/>
                <w:i/>
                <w:color w:val="002060"/>
                <w:sz w:val="20"/>
                <w:szCs w:val="20"/>
                <w:lang w:eastAsia="it-IT"/>
              </w:rPr>
              <w:t>oppure</w:t>
            </w:r>
          </w:p>
        </w:tc>
      </w:tr>
      <w:tr w:rsidR="00F90ABF" w:rsidRPr="00F90ABF" w:rsidTr="00663BE6">
        <w:tc>
          <w:tcPr>
            <w:tcW w:w="426" w:type="dxa"/>
            <w:hideMark/>
          </w:tcPr>
          <w:p w:rsidR="00F90ABF" w:rsidRPr="00F90ABF" w:rsidRDefault="00F90ABF" w:rsidP="00F90ABF">
            <w:pPr>
              <w:numPr>
                <w:ilvl w:val="0"/>
                <w:numId w:val="4"/>
              </w:numPr>
              <w:spacing w:before="60" w:after="60" w:line="256" w:lineRule="auto"/>
              <w:ind w:right="-108"/>
              <w:contextualSpacing/>
              <w:jc w:val="center"/>
              <w:rPr>
                <w:rFonts w:ascii="Arial" w:eastAsia="Times New Roman" w:hAnsi="Arial" w:cs="Arial"/>
                <w:sz w:val="20"/>
                <w:szCs w:val="20"/>
                <w:lang w:eastAsia="it-IT"/>
              </w:rPr>
            </w:pPr>
          </w:p>
        </w:tc>
        <w:tc>
          <w:tcPr>
            <w:tcW w:w="9212" w:type="dxa"/>
            <w:gridSpan w:val="7"/>
            <w:tcBorders>
              <w:left w:val="nil"/>
            </w:tcBorders>
          </w:tcPr>
          <w:p w:rsidR="00F90ABF" w:rsidRPr="00F90ABF" w:rsidRDefault="00F90ABF" w:rsidP="00F90ABF">
            <w:pPr>
              <w:numPr>
                <w:ilvl w:val="0"/>
                <w:numId w:val="4"/>
              </w:numPr>
              <w:spacing w:before="60" w:after="60" w:line="256" w:lineRule="auto"/>
              <w:contextualSpacing/>
              <w:jc w:val="both"/>
              <w:rPr>
                <w:rFonts w:ascii="Arial" w:eastAsia="Times New Roman" w:hAnsi="Arial" w:cs="Arial"/>
                <w:i/>
                <w:color w:val="002060"/>
                <w:sz w:val="20"/>
                <w:szCs w:val="20"/>
                <w:lang w:eastAsia="it-IT"/>
              </w:rPr>
            </w:pPr>
            <w:proofErr w:type="gramStart"/>
            <w:r w:rsidRPr="00F90ABF">
              <w:rPr>
                <w:rFonts w:ascii="Arial" w:eastAsia="Times New Roman" w:hAnsi="Arial" w:cs="Arial"/>
                <w:sz w:val="20"/>
                <w:szCs w:val="20"/>
                <w:lang w:eastAsia="it-IT"/>
              </w:rPr>
              <w:t>in</w:t>
            </w:r>
            <w:proofErr w:type="gramEnd"/>
            <w:r w:rsidRPr="00F90ABF">
              <w:rPr>
                <w:rFonts w:ascii="Arial" w:eastAsia="Times New Roman" w:hAnsi="Arial" w:cs="Arial"/>
                <w:sz w:val="20"/>
                <w:szCs w:val="20"/>
                <w:lang w:eastAsia="it-IT"/>
              </w:rPr>
              <w:t xml:space="preserve"> qualità di Legale Rappresentante dell’Impresa: </w:t>
            </w:r>
          </w:p>
        </w:tc>
      </w:tr>
      <w:tr w:rsidR="00F90ABF" w:rsidRPr="00F90ABF" w:rsidTr="00663BE6">
        <w:tc>
          <w:tcPr>
            <w:tcW w:w="426" w:type="dxa"/>
            <w:tcBorders>
              <w:left w:val="nil"/>
              <w:right w:val="nil"/>
            </w:tcBorders>
            <w:hideMark/>
          </w:tcPr>
          <w:p w:rsidR="00F90ABF" w:rsidRPr="00F90ABF" w:rsidRDefault="00F90ABF" w:rsidP="00F90ABF">
            <w:pPr>
              <w:spacing w:before="60" w:after="60" w:line="256" w:lineRule="auto"/>
              <w:rPr>
                <w:rFonts w:ascii="Arial" w:eastAsia="Times New Roman" w:hAnsi="Arial" w:cs="Arial"/>
                <w:i/>
                <w:color w:val="002060"/>
                <w:sz w:val="20"/>
                <w:szCs w:val="20"/>
                <w:lang w:eastAsia="it-IT"/>
              </w:rPr>
            </w:pPr>
          </w:p>
        </w:tc>
        <w:tc>
          <w:tcPr>
            <w:tcW w:w="9212" w:type="dxa"/>
            <w:gridSpan w:val="7"/>
            <w:tcBorders>
              <w:left w:val="nil"/>
              <w:bottom w:val="single" w:sz="4" w:space="0" w:color="auto"/>
              <w:right w:val="nil"/>
            </w:tcBorders>
          </w:tcPr>
          <w:p w:rsidR="00F90ABF" w:rsidRPr="00F90ABF" w:rsidRDefault="00F90ABF" w:rsidP="00F90ABF">
            <w:pPr>
              <w:spacing w:before="60" w:after="60" w:line="256" w:lineRule="auto"/>
              <w:rPr>
                <w:rFonts w:ascii="Arial" w:eastAsia="Times New Roman" w:hAnsi="Arial" w:cs="Arial"/>
                <w:i/>
                <w:color w:val="002060"/>
                <w:sz w:val="20"/>
                <w:szCs w:val="20"/>
                <w:lang w:eastAsia="it-IT"/>
              </w:rPr>
            </w:pPr>
            <w:r w:rsidRPr="00F90ABF">
              <w:rPr>
                <w:rFonts w:ascii="Arial" w:eastAsia="Times New Roman" w:hAnsi="Arial" w:cs="Arial"/>
                <w:i/>
                <w:color w:val="002060"/>
                <w:sz w:val="20"/>
                <w:szCs w:val="20"/>
                <w:lang w:eastAsia="it-IT"/>
              </w:rPr>
              <w:t>(</w:t>
            </w:r>
            <w:proofErr w:type="gramStart"/>
            <w:r w:rsidRPr="00F90ABF">
              <w:rPr>
                <w:rFonts w:ascii="Arial" w:eastAsia="Times New Roman" w:hAnsi="Arial" w:cs="Arial"/>
                <w:i/>
                <w:color w:val="002060"/>
                <w:sz w:val="20"/>
                <w:szCs w:val="20"/>
                <w:lang w:eastAsia="it-IT"/>
              </w:rPr>
              <w:t>denominazione</w:t>
            </w:r>
            <w:proofErr w:type="gramEnd"/>
            <w:r w:rsidRPr="00F90ABF">
              <w:rPr>
                <w:rFonts w:ascii="Arial" w:eastAsia="Times New Roman" w:hAnsi="Arial" w:cs="Arial"/>
                <w:i/>
                <w:color w:val="002060"/>
                <w:sz w:val="20"/>
                <w:szCs w:val="20"/>
                <w:lang w:eastAsia="it-IT"/>
              </w:rPr>
              <w:t xml:space="preserve"> legale della persona giuridica)</w:t>
            </w:r>
          </w:p>
        </w:tc>
      </w:tr>
      <w:tr w:rsidR="00F90ABF" w:rsidRPr="00F90ABF" w:rsidTr="00663BE6">
        <w:tc>
          <w:tcPr>
            <w:tcW w:w="3119" w:type="dxa"/>
            <w:gridSpan w:val="5"/>
            <w:hideMark/>
          </w:tcPr>
          <w:p w:rsidR="00F90ABF" w:rsidRPr="00F90ABF" w:rsidRDefault="00F90ABF" w:rsidP="00F90ABF">
            <w:pPr>
              <w:spacing w:before="60" w:after="60" w:line="256" w:lineRule="auto"/>
              <w:jc w:val="both"/>
              <w:rPr>
                <w:rFonts w:ascii="Arial" w:eastAsia="Times New Roman" w:hAnsi="Arial" w:cs="Arial"/>
                <w:sz w:val="20"/>
                <w:szCs w:val="20"/>
                <w:lang w:eastAsia="it-IT"/>
              </w:rPr>
            </w:pPr>
            <w:r w:rsidRPr="00F90ABF">
              <w:rPr>
                <w:rFonts w:ascii="Arial" w:eastAsia="Times New Roman" w:hAnsi="Arial" w:cs="Arial"/>
                <w:sz w:val="20"/>
                <w:szCs w:val="20"/>
                <w:lang w:eastAsia="it-IT"/>
              </w:rPr>
              <w:t xml:space="preserve">       </w:t>
            </w:r>
            <w:proofErr w:type="gramStart"/>
            <w:r w:rsidRPr="00F90ABF">
              <w:rPr>
                <w:rFonts w:ascii="Arial" w:eastAsia="Times New Roman" w:hAnsi="Arial" w:cs="Arial"/>
                <w:sz w:val="20"/>
                <w:szCs w:val="20"/>
                <w:lang w:eastAsia="it-IT"/>
              </w:rPr>
              <w:t>con</w:t>
            </w:r>
            <w:proofErr w:type="gramEnd"/>
            <w:r w:rsidRPr="00F90ABF">
              <w:rPr>
                <w:rFonts w:ascii="Arial" w:eastAsia="Times New Roman" w:hAnsi="Arial" w:cs="Arial"/>
                <w:sz w:val="20"/>
                <w:szCs w:val="20"/>
                <w:lang w:eastAsia="it-IT"/>
              </w:rPr>
              <w:t xml:space="preserve"> sede legale/fiscale in:</w:t>
            </w:r>
          </w:p>
        </w:tc>
        <w:tc>
          <w:tcPr>
            <w:tcW w:w="6519" w:type="dxa"/>
            <w:gridSpan w:val="3"/>
            <w:tcBorders>
              <w:top w:val="nil"/>
              <w:left w:val="nil"/>
              <w:right w:val="nil"/>
            </w:tcBorders>
            <w:vAlign w:val="center"/>
            <w:hideMark/>
          </w:tcPr>
          <w:p w:rsidR="00F90ABF" w:rsidRPr="00F90ABF" w:rsidRDefault="00F90ABF" w:rsidP="00F90ABF">
            <w:pPr>
              <w:spacing w:before="60" w:after="60" w:line="240" w:lineRule="auto"/>
              <w:rPr>
                <w:rFonts w:ascii="Arial" w:eastAsia="Times New Roman" w:hAnsi="Arial" w:cs="Arial"/>
                <w:i/>
                <w:color w:val="002060"/>
                <w:sz w:val="20"/>
                <w:szCs w:val="20"/>
                <w:lang w:eastAsia="it-IT"/>
              </w:rPr>
            </w:pPr>
            <w:r w:rsidRPr="00F90ABF">
              <w:rPr>
                <w:rFonts w:ascii="Arial" w:eastAsia="Times New Roman" w:hAnsi="Arial" w:cs="Arial"/>
                <w:i/>
                <w:color w:val="002060"/>
                <w:sz w:val="20"/>
                <w:szCs w:val="20"/>
                <w:lang w:eastAsia="it-IT"/>
              </w:rPr>
              <w:t>(Stato, CAP/ZIP code, Provincia, Comune, Indirizzo)</w:t>
            </w:r>
          </w:p>
        </w:tc>
      </w:tr>
    </w:tbl>
    <w:p w:rsidR="00F90ABF" w:rsidRPr="00F90ABF" w:rsidRDefault="00F90ABF" w:rsidP="00F90ABF">
      <w:pPr>
        <w:spacing w:before="120" w:after="12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CONFERISCE</w:t>
      </w:r>
    </w:p>
    <w:p w:rsidR="00F90ABF" w:rsidRPr="00F90ABF" w:rsidRDefault="00F90ABF" w:rsidP="00F90ABF">
      <w:pPr>
        <w:suppressAutoHyphens/>
        <w:autoSpaceDN w:val="0"/>
        <w:spacing w:after="120" w:line="257" w:lineRule="auto"/>
        <w:jc w:val="both"/>
        <w:rPr>
          <w:rFonts w:ascii="Arial" w:eastAsia="Times New Roman" w:hAnsi="Arial" w:cs="Arial"/>
          <w:kern w:val="3"/>
          <w:sz w:val="20"/>
          <w:szCs w:val="20"/>
          <w:lang w:eastAsia="it-IT"/>
        </w:rPr>
      </w:pPr>
      <w:proofErr w:type="gramStart"/>
      <w:r w:rsidRPr="00F90ABF">
        <w:rPr>
          <w:rFonts w:ascii="Arial" w:eastAsia="Times New Roman" w:hAnsi="Arial" w:cs="Arial"/>
          <w:b/>
          <w:kern w:val="3"/>
          <w:sz w:val="20"/>
          <w:szCs w:val="20"/>
          <w:lang w:eastAsia="it-IT"/>
        </w:rPr>
        <w:t>mandato</w:t>
      </w:r>
      <w:proofErr w:type="gramEnd"/>
      <w:r w:rsidRPr="00F90ABF">
        <w:rPr>
          <w:rFonts w:ascii="Arial" w:eastAsia="Times New Roman" w:hAnsi="Arial" w:cs="Arial"/>
          <w:b/>
          <w:kern w:val="3"/>
          <w:sz w:val="20"/>
          <w:szCs w:val="20"/>
          <w:lang w:eastAsia="it-IT"/>
        </w:rPr>
        <w:t xml:space="preserve"> speciale, gratuito ed irrevocabile con rappresentanza al Mandatario “Sapienza Università di Roma”  e per essa al suo Legale Rappresentante</w:t>
      </w:r>
      <w:r w:rsidRPr="00F90ABF">
        <w:rPr>
          <w:rFonts w:ascii="Arial" w:eastAsia="Times New Roman" w:hAnsi="Arial" w:cs="Arial"/>
          <w:kern w:val="3"/>
          <w:sz w:val="20"/>
          <w:szCs w:val="20"/>
          <w:lang w:eastAsia="it-IT"/>
        </w:rPr>
        <w:t xml:space="preserve">, in forza del quale quest’ultimo potrà: </w:t>
      </w:r>
    </w:p>
    <w:p w:rsidR="00F90ABF" w:rsidRPr="00F90ABF" w:rsidRDefault="00F90ABF" w:rsidP="00F90ABF">
      <w:pPr>
        <w:numPr>
          <w:ilvl w:val="0"/>
          <w:numId w:val="6"/>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chiedere</w:t>
      </w:r>
      <w:proofErr w:type="gramEnd"/>
      <w:r w:rsidRPr="00F90ABF">
        <w:rPr>
          <w:rFonts w:ascii="Arial" w:eastAsia="Times New Roman" w:hAnsi="Arial" w:cs="Arial"/>
          <w:kern w:val="3"/>
          <w:sz w:val="20"/>
          <w:szCs w:val="20"/>
          <w:lang w:eastAsia="it-IT"/>
        </w:rPr>
        <w:t xml:space="preserve"> la Sovvenzione in oggetto;</w:t>
      </w:r>
    </w:p>
    <w:p w:rsidR="00F90ABF" w:rsidRPr="00F90ABF" w:rsidRDefault="00F90ABF" w:rsidP="00F90ABF">
      <w:pPr>
        <w:numPr>
          <w:ilvl w:val="0"/>
          <w:numId w:val="6"/>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stipulare</w:t>
      </w:r>
      <w:proofErr w:type="gramEnd"/>
      <w:r w:rsidRPr="00F90ABF">
        <w:rPr>
          <w:rFonts w:ascii="Arial" w:eastAsia="Times New Roman" w:hAnsi="Arial" w:cs="Arial"/>
          <w:kern w:val="3"/>
          <w:sz w:val="20"/>
          <w:szCs w:val="20"/>
          <w:lang w:eastAsia="it-IT"/>
        </w:rPr>
        <w:t xml:space="preserve"> in nome e per conto proprio e dei Mandanti, con ogni e più ampio potere, approvando sin d’ora senza riserve, tutti gli atti connessi, consequenziali e necessari da sottoscrivere con Lazio Innova </w:t>
      </w:r>
      <w:proofErr w:type="spellStart"/>
      <w:r w:rsidRPr="00F90ABF">
        <w:rPr>
          <w:rFonts w:ascii="Arial" w:eastAsia="Times New Roman" w:hAnsi="Arial" w:cs="Arial"/>
          <w:kern w:val="3"/>
          <w:sz w:val="20"/>
          <w:szCs w:val="20"/>
          <w:lang w:eastAsia="it-IT"/>
        </w:rPr>
        <w:t>S.p.A</w:t>
      </w:r>
      <w:proofErr w:type="spellEnd"/>
      <w:r w:rsidRPr="00F90ABF">
        <w:rPr>
          <w:rFonts w:ascii="Arial" w:eastAsia="Times New Roman" w:hAnsi="Arial" w:cs="Arial"/>
          <w:kern w:val="3"/>
          <w:sz w:val="20"/>
          <w:szCs w:val="20"/>
          <w:lang w:eastAsia="it-IT"/>
        </w:rPr>
        <w:t xml:space="preserve"> e/o la Regione Lazio, ivi compresa la più ampia rappresentanza processuale;</w:t>
      </w:r>
    </w:p>
    <w:p w:rsidR="00F90ABF" w:rsidRPr="00F90ABF" w:rsidRDefault="00F90ABF" w:rsidP="00F90ABF">
      <w:pPr>
        <w:numPr>
          <w:ilvl w:val="0"/>
          <w:numId w:val="6"/>
        </w:numPr>
        <w:suppressAutoHyphens/>
        <w:autoSpaceDN w:val="0"/>
        <w:spacing w:after="120" w:line="257" w:lineRule="auto"/>
        <w:ind w:left="284" w:hanging="284"/>
        <w:jc w:val="both"/>
        <w:textAlignment w:val="baseline"/>
        <w:rPr>
          <w:rFonts w:ascii="Arial" w:eastAsia="Times New Roman" w:hAnsi="Arial" w:cs="Arial"/>
          <w:b/>
          <w:color w:val="002060"/>
          <w:kern w:val="3"/>
          <w:sz w:val="20"/>
          <w:szCs w:val="20"/>
          <w:lang w:eastAsia="it-IT"/>
        </w:rPr>
      </w:pPr>
      <w:proofErr w:type="gramStart"/>
      <w:r w:rsidRPr="00F90ABF">
        <w:rPr>
          <w:rFonts w:ascii="Arial" w:eastAsia="Times New Roman" w:hAnsi="Arial" w:cs="Arial"/>
          <w:kern w:val="3"/>
          <w:sz w:val="20"/>
          <w:szCs w:val="20"/>
          <w:lang w:eastAsia="it-IT"/>
        </w:rPr>
        <w:t>rappresentare</w:t>
      </w:r>
      <w:proofErr w:type="gramEnd"/>
      <w:r w:rsidRPr="00F90ABF">
        <w:rPr>
          <w:rFonts w:ascii="Arial" w:eastAsia="Times New Roman" w:hAnsi="Arial" w:cs="Arial"/>
          <w:kern w:val="3"/>
          <w:sz w:val="20"/>
          <w:szCs w:val="20"/>
          <w:lang w:eastAsia="it-IT"/>
        </w:rPr>
        <w:t xml:space="preserve"> i Mandanti per la tenuta dei rapporti con la Lazio Innova S.p.A. e/o Regione Lazio restando investita della rappresentanza anche processuale nei confronti dell’amministrazione conferente per tutte le obbligazioni e gli atti di qualsiasi natura dipendenti dalla realizzazione del Progetto in oggetto fino all’estinzione di ogni rapporto con Lazio Innova S.p.A. e/o Regione Lazio.</w:t>
      </w:r>
    </w:p>
    <w:p w:rsidR="00F90ABF" w:rsidRPr="00F90ABF" w:rsidRDefault="00F90ABF" w:rsidP="00F90ABF">
      <w:pPr>
        <w:spacing w:after="12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DICHIARA</w:t>
      </w:r>
    </w:p>
    <w:p w:rsidR="00F90ABF" w:rsidRPr="00F90ABF" w:rsidRDefault="00F90ABF" w:rsidP="00F90ABF">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di</w:t>
      </w:r>
      <w:proofErr w:type="gramEnd"/>
      <w:r w:rsidRPr="00F90ABF">
        <w:rPr>
          <w:rFonts w:ascii="Arial" w:eastAsia="Times New Roman" w:hAnsi="Arial" w:cs="Arial"/>
          <w:sz w:val="20"/>
          <w:szCs w:val="20"/>
          <w:lang w:eastAsia="it-IT"/>
        </w:rPr>
        <w:t xml:space="preserve"> aver preso visione di tutte le condizioni e le modalità indicate nell’Avviso e nell’Invito;</w:t>
      </w:r>
    </w:p>
    <w:p w:rsidR="00F90ABF" w:rsidRPr="00F90ABF" w:rsidRDefault="00F90ABF" w:rsidP="00F90ABF">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di</w:t>
      </w:r>
      <w:proofErr w:type="gramEnd"/>
      <w:r w:rsidRPr="00F90ABF">
        <w:rPr>
          <w:rFonts w:ascii="Arial" w:eastAsia="Times New Roman" w:hAnsi="Arial" w:cs="Arial"/>
          <w:sz w:val="20"/>
          <w:szCs w:val="20"/>
          <w:lang w:eastAsia="it-IT"/>
        </w:rPr>
        <w:t xml:space="preserve"> essere consapevole che la concessione della Sovvenzione richiesta è subordinata alle risultanze dell’istruttoria realizzata da Lazio Innova S.p.A. ed all’approvazione, mediante determinazione, da parte della Direzione Regionale</w:t>
      </w:r>
    </w:p>
    <w:p w:rsidR="00F90ABF" w:rsidRPr="00F90ABF" w:rsidRDefault="00F90ABF" w:rsidP="00F90ABF">
      <w:pPr>
        <w:numPr>
          <w:ilvl w:val="0"/>
          <w:numId w:val="1"/>
        </w:numPr>
        <w:spacing w:after="120" w:line="257" w:lineRule="auto"/>
        <w:ind w:left="284" w:hanging="284"/>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che</w:t>
      </w:r>
      <w:proofErr w:type="gramEnd"/>
      <w:r w:rsidRPr="00F90ABF">
        <w:rPr>
          <w:rFonts w:ascii="Arial" w:eastAsia="Times New Roman" w:hAnsi="Arial" w:cs="Arial"/>
          <w:sz w:val="20"/>
          <w:szCs w:val="20"/>
          <w:lang w:eastAsia="it-IT"/>
        </w:rPr>
        <w:t xml:space="preserve"> la documentazione allegata è conforme all’originale;</w:t>
      </w:r>
    </w:p>
    <w:p w:rsidR="00F90ABF" w:rsidRPr="00F90ABF" w:rsidRDefault="00F90ABF" w:rsidP="00F90ABF">
      <w:pPr>
        <w:spacing w:after="0"/>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DICHIARA</w:t>
      </w:r>
    </w:p>
    <w:p w:rsidR="00F90ABF" w:rsidRPr="00F90ABF" w:rsidRDefault="00F90ABF" w:rsidP="00F90ABF">
      <w:pPr>
        <w:spacing w:after="0"/>
        <w:jc w:val="center"/>
        <w:rPr>
          <w:rFonts w:ascii="Arial" w:eastAsia="Times New Roman" w:hAnsi="Arial" w:cs="Arial"/>
          <w:sz w:val="18"/>
          <w:szCs w:val="20"/>
          <w:lang w:eastAsia="it-IT"/>
        </w:rPr>
      </w:pPr>
      <w:proofErr w:type="gramStart"/>
      <w:r w:rsidRPr="00F90ABF">
        <w:rPr>
          <w:rFonts w:ascii="Arial" w:eastAsia="Times New Roman" w:hAnsi="Arial" w:cs="Arial"/>
          <w:sz w:val="18"/>
          <w:szCs w:val="20"/>
          <w:lang w:eastAsia="it-IT"/>
        </w:rPr>
        <w:t>ai</w:t>
      </w:r>
      <w:proofErr w:type="gramEnd"/>
      <w:r w:rsidRPr="00F90ABF">
        <w:rPr>
          <w:rFonts w:ascii="Arial" w:eastAsia="Times New Roman" w:hAnsi="Arial" w:cs="Arial"/>
          <w:sz w:val="18"/>
          <w:szCs w:val="20"/>
          <w:lang w:eastAsia="it-IT"/>
        </w:rPr>
        <w:t xml:space="preserve"> sensi degli artt. 46 e 47 del D.P.R. 445 del 28/12/2000,</w:t>
      </w:r>
    </w:p>
    <w:p w:rsidR="00F90ABF" w:rsidRPr="00F90ABF" w:rsidRDefault="00F90ABF" w:rsidP="00F90ABF">
      <w:pPr>
        <w:spacing w:after="120"/>
        <w:jc w:val="center"/>
        <w:rPr>
          <w:rFonts w:ascii="Arial" w:eastAsia="Times New Roman" w:hAnsi="Arial" w:cs="Arial"/>
          <w:color w:val="000000"/>
          <w:sz w:val="18"/>
          <w:szCs w:val="20"/>
          <w:lang w:eastAsia="it-IT"/>
        </w:rPr>
      </w:pPr>
      <w:proofErr w:type="gramStart"/>
      <w:r w:rsidRPr="00F90ABF">
        <w:rPr>
          <w:rFonts w:ascii="Arial" w:eastAsia="Times New Roman" w:hAnsi="Arial" w:cs="Arial"/>
          <w:sz w:val="18"/>
          <w:szCs w:val="20"/>
          <w:lang w:eastAsia="it-IT"/>
        </w:rPr>
        <w:t>consapevole</w:t>
      </w:r>
      <w:proofErr w:type="gramEnd"/>
      <w:r w:rsidRPr="00F90ABF">
        <w:rPr>
          <w:rFonts w:ascii="Arial" w:eastAsia="Times New Roman" w:hAnsi="Arial" w:cs="Arial"/>
          <w:sz w:val="18"/>
          <w:szCs w:val="20"/>
          <w:lang w:eastAsia="it-IT"/>
        </w:rPr>
        <w:t xml:space="preserve"> delle sanzioni penali, nel caso di dichiarazioni non veritiere e falsità negli atti, richiamate dall’art. 76, consapevole altresì che, </w:t>
      </w:r>
      <w:r w:rsidRPr="00F90ABF">
        <w:rPr>
          <w:rFonts w:ascii="Arial" w:eastAsia="Times New Roman" w:hAnsi="Arial" w:cs="Arial"/>
          <w:bCs/>
          <w:sz w:val="18"/>
          <w:szCs w:val="20"/>
          <w:lang w:eastAsia="it-IT"/>
        </w:rPr>
        <w:t xml:space="preserve">nel caso di dichiarazioni non veritiere e falsità negli atti, l’impresa sopra indicata </w:t>
      </w:r>
      <w:r w:rsidRPr="00F90ABF">
        <w:rPr>
          <w:rFonts w:ascii="Arial" w:eastAsia="Times New Roman" w:hAnsi="Arial" w:cs="Arial"/>
          <w:color w:val="000000"/>
          <w:sz w:val="18"/>
          <w:szCs w:val="20"/>
          <w:lang w:eastAsia="it-IT"/>
        </w:rPr>
        <w:t>decadrà dai benefici per i quali la stessa dichiarazione è rilasciata</w:t>
      </w:r>
    </w:p>
    <w:p w:rsidR="00F90ABF" w:rsidRPr="00F90ABF" w:rsidRDefault="00F90ABF" w:rsidP="00F90ABF">
      <w:pPr>
        <w:suppressAutoHyphens/>
        <w:autoSpaceDN w:val="0"/>
        <w:spacing w:after="120" w:line="257" w:lineRule="auto"/>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xml:space="preserve"> il richiedente: </w:t>
      </w:r>
    </w:p>
    <w:p w:rsidR="00F90ABF" w:rsidRPr="00F90ABF" w:rsidRDefault="00F90ABF" w:rsidP="00F90ABF">
      <w:pPr>
        <w:numPr>
          <w:ilvl w:val="2"/>
          <w:numId w:val="5"/>
        </w:numPr>
        <w:suppressAutoHyphens/>
        <w:autoSpaceDN w:val="0"/>
        <w:spacing w:after="120" w:line="256"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è</w:t>
      </w:r>
      <w:proofErr w:type="gramEnd"/>
      <w:r w:rsidRPr="00F90ABF">
        <w:rPr>
          <w:rFonts w:ascii="Arial" w:eastAsia="Times New Roman" w:hAnsi="Arial" w:cs="Arial"/>
          <w:kern w:val="3"/>
          <w:sz w:val="20"/>
          <w:szCs w:val="20"/>
          <w:lang w:eastAsia="it-IT"/>
        </w:rPr>
        <w:t xml:space="preserve"> regolarmente iscritto al Registro delle Imprese ovvero nel caso dei Liberi Professionisti è titolare di partita IVA attiva;</w:t>
      </w:r>
    </w:p>
    <w:p w:rsidR="00F90ABF" w:rsidRPr="00F90ABF" w:rsidRDefault="00F90ABF" w:rsidP="00F90ABF">
      <w:pPr>
        <w:numPr>
          <w:ilvl w:val="0"/>
          <w:numId w:val="5"/>
        </w:numPr>
        <w:suppressAutoHyphens/>
        <w:autoSpaceDN w:val="0"/>
        <w:spacing w:after="120" w:line="240"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è un’Impresa in Difficoltà come definita nell’appendice 1 all’Invito e all’art. 2, comma 18 del RGE ivi richiamato;</w:t>
      </w:r>
    </w:p>
    <w:p w:rsidR="00F90ABF" w:rsidRPr="00F90ABF" w:rsidRDefault="00F90ABF" w:rsidP="00F90ABF">
      <w:pPr>
        <w:numPr>
          <w:ilvl w:val="0"/>
          <w:numId w:val="5"/>
        </w:numPr>
        <w:suppressAutoHyphens/>
        <w:autoSpaceDN w:val="0"/>
        <w:spacing w:after="120" w:line="240"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lastRenderedPageBreak/>
        <w:t>non</w:t>
      </w:r>
      <w:proofErr w:type="gramEnd"/>
      <w:r w:rsidRPr="00F90ABF">
        <w:rPr>
          <w:rFonts w:ascii="Arial" w:eastAsia="Times New Roman" w:hAnsi="Arial" w:cs="Arial"/>
          <w:kern w:val="3"/>
          <w:sz w:val="20"/>
          <w:szCs w:val="20"/>
          <w:lang w:eastAsia="it-IT"/>
        </w:rPr>
        <w:t xml:space="preserve"> opera o andare ad operare per effetto del progetto nei Settori Esclusi come definiti nell’appendice 1 all’Invito e all’art. 2, comma 18 del RGE ivi richiamato;</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è</w:t>
      </w:r>
      <w:proofErr w:type="gramEnd"/>
      <w:r w:rsidRPr="00F90ABF">
        <w:rPr>
          <w:rFonts w:ascii="Arial" w:eastAsia="Times New Roman" w:hAnsi="Arial" w:cs="Arial"/>
          <w:kern w:val="3"/>
          <w:sz w:val="20"/>
          <w:szCs w:val="20"/>
          <w:lang w:eastAsia="it-IT"/>
        </w:rPr>
        <w:t xml:space="preserve"> in possesso della capacità amministrativa economico-finanziaria ed operativa adeguata ai Progetto da realizzare come stabilita all’art. 5 (4) d) dell’Invito;</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ha</w:t>
      </w:r>
      <w:proofErr w:type="gramEnd"/>
      <w:r w:rsidRPr="00F90ABF">
        <w:rPr>
          <w:rFonts w:ascii="Arial" w:eastAsia="Times New Roman" w:hAnsi="Arial" w:cs="Arial"/>
          <w:kern w:val="3"/>
          <w:sz w:val="20"/>
          <w:szCs w:val="20"/>
          <w:lang w:eastAsia="it-IT"/>
        </w:rPr>
        <w:t xml:space="preserve"> restituito o depositato in un conto vincolato alla restituzione (a disposizione di autorità giudiziarie o comunque autorità terze) le agevolazioni pubbliche godute per le quali sia stata disposta la restituzione da parte delle autorità statali e regionali, non per effetto di una decisione della Commissione Europea;</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è</w:t>
      </w:r>
      <w:proofErr w:type="gramEnd"/>
      <w:r w:rsidRPr="00F90ABF">
        <w:rPr>
          <w:rFonts w:ascii="Arial" w:eastAsia="Times New Roman" w:hAnsi="Arial" w:cs="Arial"/>
          <w:kern w:val="3"/>
          <w:sz w:val="20"/>
          <w:szCs w:val="20"/>
          <w:lang w:eastAsia="it-IT"/>
        </w:rPr>
        <w:t xml:space="preserve"> nel pieno e libero esercizio dei propri diritti e non si trova in stato di fallimento, liquidazione coatta, liquidazione volontaria, scioglimento, concordato preventivo e ogni altra procedura concorsuale prevista dal Regio Decreto n. 267 del 16 marzo 1942 e </w:t>
      </w:r>
      <w:proofErr w:type="spellStart"/>
      <w:r w:rsidRPr="00F90ABF">
        <w:rPr>
          <w:rFonts w:ascii="Arial" w:eastAsia="Times New Roman" w:hAnsi="Arial" w:cs="Arial"/>
          <w:kern w:val="3"/>
          <w:sz w:val="20"/>
          <w:szCs w:val="20"/>
          <w:lang w:eastAsia="it-IT"/>
        </w:rPr>
        <w:t>ss.mm.ii</w:t>
      </w:r>
      <w:proofErr w:type="spellEnd"/>
      <w:r w:rsidRPr="00F90ABF">
        <w:rPr>
          <w:rFonts w:ascii="Arial" w:eastAsia="Times New Roman" w:hAnsi="Arial" w:cs="Arial"/>
          <w:kern w:val="3"/>
          <w:sz w:val="20"/>
          <w:szCs w:val="20"/>
          <w:lang w:eastAsia="it-IT"/>
        </w:rPr>
        <w:t xml:space="preserve">. </w:t>
      </w:r>
      <w:proofErr w:type="gramStart"/>
      <w:r w:rsidRPr="00F90ABF">
        <w:rPr>
          <w:rFonts w:ascii="Arial" w:eastAsia="Times New Roman" w:hAnsi="Arial" w:cs="Arial"/>
          <w:kern w:val="3"/>
          <w:sz w:val="20"/>
          <w:szCs w:val="20"/>
          <w:lang w:eastAsia="it-IT"/>
        </w:rPr>
        <w:t>e</w:t>
      </w:r>
      <w:proofErr w:type="gramEnd"/>
      <w:r w:rsidRPr="00F90ABF">
        <w:rPr>
          <w:rFonts w:ascii="Arial" w:eastAsia="Times New Roman" w:hAnsi="Arial" w:cs="Arial"/>
          <w:kern w:val="3"/>
          <w:sz w:val="20"/>
          <w:szCs w:val="20"/>
          <w:lang w:eastAsia="it-IT"/>
        </w:rPr>
        <w:t xml:space="preserve"> da altre leggi speciali, né ha in corso un procedimento per la dichiarazione di una di tali situazioni nei propri confronti;</w:t>
      </w:r>
    </w:p>
    <w:p w:rsidR="00F90ABF" w:rsidRPr="00F90ABF" w:rsidRDefault="00F90ABF" w:rsidP="00F90ABF">
      <w:pPr>
        <w:numPr>
          <w:ilvl w:val="0"/>
          <w:numId w:val="5"/>
        </w:numPr>
        <w:suppressAutoHyphens/>
        <w:autoSpaceDN w:val="0"/>
        <w:spacing w:after="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è destinatario di una sentenza di condanna definitiva o di un decreto penale di condanna divenuto irrevocabile o di una sentenza di applicazione della pena su richiesta, ai sensi dell'art. 444 del codice di procedura penale, pronunciati per uno dei reati di cui all’art. 80, comma 1, del D. Lgs. 18 aprile 2016, n. 50, vale a dire:</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r w:rsidRPr="00F90ABF">
        <w:rPr>
          <w:rFonts w:ascii="Arial" w:eastAsia="Arial Unicode MS" w:hAnsi="Arial" w:cs="Arial"/>
          <w:color w:val="000000"/>
          <w:sz w:val="20"/>
          <w:szCs w:val="20"/>
          <w:lang w:eastAsia="it-IT"/>
        </w:rPr>
        <w:t>delitti, consumati o tentati, di cui agli articoli 416, 416-bis del codice penale ovvero delitti commessi avvalendosi delle condizioni previste dal predetto art. 416-bis ovvero al fine di agevolare l’attività delle associazioni previste dallo stesso art., nonché per i delitti, consumati o tentati, previsti dall’art. 74 del D.P.R. 9 ottobre 1990, n. 309, dall’art. 291-quater del D.P.R. 23 gennaio 1973, n. 43 e dall’art. 260 del decreto legislativo 3 aprile 2006, n. 152, in quanto riconducibili alla partecipazione a un’organizzazione criminale, quale definita all’art. 2 della decisione quadro 2008/841/GAI del Consiglio;</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delitti</w:t>
      </w:r>
      <w:proofErr w:type="gramEnd"/>
      <w:r w:rsidRPr="00F90ABF">
        <w:rPr>
          <w:rFonts w:ascii="Arial" w:eastAsia="Arial Unicode MS" w:hAnsi="Arial" w:cs="Arial"/>
          <w:color w:val="000000"/>
          <w:sz w:val="20"/>
          <w:szCs w:val="20"/>
          <w:lang w:eastAsia="it-IT"/>
        </w:rPr>
        <w:t>, consumati o tentati, di cui agli articoli 317, 318, 319, 319-ter, 319-quater, 320, 321, 322, 322-bis, 346-bis, 353, 353-bis, 354, 355 e 356 del codice penale nonché all’art. 2635 del codice civile;</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false</w:t>
      </w:r>
      <w:proofErr w:type="gramEnd"/>
      <w:r w:rsidRPr="00F90ABF">
        <w:rPr>
          <w:rFonts w:ascii="Arial" w:eastAsia="Arial Unicode MS" w:hAnsi="Arial" w:cs="Arial"/>
          <w:color w:val="000000"/>
          <w:sz w:val="20"/>
          <w:szCs w:val="20"/>
          <w:lang w:eastAsia="it-IT"/>
        </w:rPr>
        <w:t xml:space="preserve"> comunicazioni sociali ai sensi degli articoli 2621 e 2622 del codice civile;</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frode</w:t>
      </w:r>
      <w:proofErr w:type="gramEnd"/>
      <w:r w:rsidRPr="00F90ABF">
        <w:rPr>
          <w:rFonts w:ascii="Arial" w:eastAsia="Arial Unicode MS" w:hAnsi="Arial" w:cs="Arial"/>
          <w:color w:val="000000"/>
          <w:sz w:val="20"/>
          <w:szCs w:val="20"/>
          <w:lang w:eastAsia="it-IT"/>
        </w:rPr>
        <w:t xml:space="preserve"> ai sensi dell’art. 1 della convenzione relativa alla tutela degli interessi finanziari delle Comunità europee;</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delitti</w:t>
      </w:r>
      <w:proofErr w:type="gramEnd"/>
      <w:r w:rsidRPr="00F90ABF">
        <w:rPr>
          <w:rFonts w:ascii="Arial" w:eastAsia="Arial Unicode MS" w:hAnsi="Arial" w:cs="Arial"/>
          <w:color w:val="000000"/>
          <w:sz w:val="20"/>
          <w:szCs w:val="20"/>
          <w:lang w:eastAsia="it-IT"/>
        </w:rPr>
        <w:t>, consumati o tentati, commessi con finalità di terrorismo, anche internazionale, e di eversione dell’ordine costituzionale reati terroristici o reati connessi alle attività terroristiche;</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delitti</w:t>
      </w:r>
      <w:proofErr w:type="gramEnd"/>
      <w:r w:rsidRPr="00F90ABF">
        <w:rPr>
          <w:rFonts w:ascii="Arial" w:eastAsia="Arial Unicode MS" w:hAnsi="Arial" w:cs="Arial"/>
          <w:color w:val="000000"/>
          <w:sz w:val="20"/>
          <w:szCs w:val="20"/>
          <w:lang w:eastAsia="it-IT"/>
        </w:rPr>
        <w:t xml:space="preserve"> di cui agli articoli 648-bis, 648-ter e 648-ter.1 del codice penale, riciclaggio di proventi di attività criminose o finanziamento del terrorismo, quali definiti all’art. 1 del decreto legislativo 22 giugno 2007, n. 109 e successive modificazioni;</w:t>
      </w:r>
    </w:p>
    <w:p w:rsidR="00F90ABF" w:rsidRPr="00F90ABF" w:rsidRDefault="00F90ABF" w:rsidP="00F90ABF">
      <w:pPr>
        <w:numPr>
          <w:ilvl w:val="3"/>
          <w:numId w:val="3"/>
        </w:numPr>
        <w:autoSpaceDE w:val="0"/>
        <w:autoSpaceDN w:val="0"/>
        <w:adjustRightInd w:val="0"/>
        <w:spacing w:after="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sfruttamento</w:t>
      </w:r>
      <w:proofErr w:type="gramEnd"/>
      <w:r w:rsidRPr="00F90ABF">
        <w:rPr>
          <w:rFonts w:ascii="Arial" w:eastAsia="Arial Unicode MS" w:hAnsi="Arial" w:cs="Arial"/>
          <w:color w:val="000000"/>
          <w:sz w:val="20"/>
          <w:szCs w:val="20"/>
          <w:lang w:eastAsia="it-IT"/>
        </w:rPr>
        <w:t xml:space="preserve"> del lavoro minorile e altre forme di tratta di esseri umani definite con il decreto legislativo 4 marzo 2014, n. 24; </w:t>
      </w:r>
    </w:p>
    <w:p w:rsidR="00F90ABF" w:rsidRPr="00F90ABF" w:rsidRDefault="00F90ABF" w:rsidP="00F90ABF">
      <w:pPr>
        <w:numPr>
          <w:ilvl w:val="3"/>
          <w:numId w:val="3"/>
        </w:numPr>
        <w:autoSpaceDE w:val="0"/>
        <w:autoSpaceDN w:val="0"/>
        <w:adjustRightInd w:val="0"/>
        <w:spacing w:after="120" w:line="257" w:lineRule="auto"/>
        <w:ind w:left="567" w:hanging="283"/>
        <w:jc w:val="both"/>
        <w:rPr>
          <w:rFonts w:ascii="Arial" w:eastAsia="Arial Unicode MS" w:hAnsi="Arial" w:cs="Arial"/>
          <w:color w:val="000000"/>
          <w:sz w:val="20"/>
          <w:szCs w:val="20"/>
          <w:lang w:eastAsia="it-IT"/>
        </w:rPr>
      </w:pPr>
      <w:proofErr w:type="gramStart"/>
      <w:r w:rsidRPr="00F90ABF">
        <w:rPr>
          <w:rFonts w:ascii="Arial" w:eastAsia="Arial Unicode MS" w:hAnsi="Arial" w:cs="Arial"/>
          <w:color w:val="000000"/>
          <w:sz w:val="20"/>
          <w:szCs w:val="20"/>
          <w:lang w:eastAsia="it-IT"/>
        </w:rPr>
        <w:t>ogni</w:t>
      </w:r>
      <w:proofErr w:type="gramEnd"/>
      <w:r w:rsidRPr="00F90ABF">
        <w:rPr>
          <w:rFonts w:ascii="Arial" w:eastAsia="Arial Unicode MS" w:hAnsi="Arial" w:cs="Arial"/>
          <w:color w:val="000000"/>
          <w:sz w:val="20"/>
          <w:szCs w:val="20"/>
          <w:lang w:eastAsia="it-IT"/>
        </w:rPr>
        <w:t xml:space="preserve"> altro delitto da cui derivi, quale pena accessoria, l’incapacità di contrattare con la pubblica amministrazione;</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è stato oggetto di sanzione interdittiva di cui all’art. 9 (2) (c) e (d) del decreto legislativo 8 giugno 2001, n. 231 o ad altra sanzione che comporta il divieto di contrarre con la pubblica amministrazione, compresi i provvedimenti interdittivi di cui all’art. 14 del decreto legislativo 9 aprile 2008, n. 81;</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ha amministratori o rappresentanti che si siano resi colpevoli anche solo per negligenza di false dichiarazioni suscettibili di influenzare le scelte delle Pubbliche Amministrazioni in ordine all’erogazione di contributi o sovvenzioni pubbliche;</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ha conferito incarichi né concluso contratti di lavoro subordinato o autonomo con ex dipendenti della Regione Lazio e Lazio Innova S.p.A., nel triennio successivo alla cessazione del loro rapporto, laddove questi nell’esercizio di poteri autoritativi o negoziali, abbiano svolto, negli ultimi tre anni di servizio, attività di cui sia stato destinatario il richiedente;</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ha commesso gravi violazioni, definitivamente accertate, degli obblighi relativi al pagamento delle imposte e tasse o dei contributi previdenziali, secondo la legislazione italiana;</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è oggetto di una procedura di recupero, ai sensi dell’art. 71 del </w:t>
      </w:r>
      <w:r w:rsidRPr="00F90ABF">
        <w:rPr>
          <w:rFonts w:ascii="Arial" w:eastAsia="Times New Roman" w:hAnsi="Arial" w:cs="Arial"/>
          <w:b/>
          <w:kern w:val="3"/>
          <w:sz w:val="20"/>
          <w:szCs w:val="20"/>
          <w:lang w:eastAsia="it-IT"/>
        </w:rPr>
        <w:t>REG SIE</w:t>
      </w:r>
      <w:r w:rsidRPr="00F90ABF">
        <w:rPr>
          <w:rFonts w:ascii="Arial" w:eastAsia="Times New Roman" w:hAnsi="Arial" w:cs="Arial"/>
          <w:kern w:val="3"/>
          <w:sz w:val="20"/>
          <w:szCs w:val="20"/>
          <w:lang w:eastAsia="it-IT"/>
        </w:rPr>
        <w:t xml:space="preserve">, del sostegno ottenuto da un programma operativo per effetto di una </w:t>
      </w:r>
      <w:proofErr w:type="spellStart"/>
      <w:r w:rsidRPr="00F90ABF">
        <w:rPr>
          <w:rFonts w:ascii="Arial" w:eastAsia="Times New Roman" w:hAnsi="Arial" w:cs="Arial"/>
          <w:kern w:val="3"/>
          <w:sz w:val="20"/>
          <w:szCs w:val="20"/>
          <w:lang w:eastAsia="it-IT"/>
        </w:rPr>
        <w:t>rilocalizzazione</w:t>
      </w:r>
      <w:proofErr w:type="spellEnd"/>
      <w:r w:rsidRPr="00F90ABF">
        <w:rPr>
          <w:rFonts w:ascii="Arial" w:eastAsia="Times New Roman" w:hAnsi="Arial" w:cs="Arial"/>
          <w:kern w:val="3"/>
          <w:sz w:val="20"/>
          <w:szCs w:val="20"/>
          <w:lang w:eastAsia="it-IT"/>
        </w:rPr>
        <w:t xml:space="preserve"> al di fuori dell’area interessata dal programma dell’attività produttiva sostenuta, né si trova nelle condizioni che determinano tale procedura;</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adotta</w:t>
      </w:r>
      <w:proofErr w:type="gramEnd"/>
      <w:r w:rsidRPr="00F90ABF">
        <w:rPr>
          <w:rFonts w:ascii="Arial" w:eastAsia="Times New Roman" w:hAnsi="Arial" w:cs="Arial"/>
          <w:kern w:val="3"/>
          <w:sz w:val="20"/>
          <w:szCs w:val="20"/>
          <w:lang w:eastAsia="it-IT"/>
        </w:rPr>
        <w:t xml:space="preserve"> tutte le misure necessarie per prevenire qualsiasi discriminazione fondata su sesso, razza o origine etnica, religione o convinzioni personali, disabilità, età o orientamento sessuale a norma dell’art. 7 </w:t>
      </w:r>
      <w:r w:rsidRPr="00F90ABF">
        <w:rPr>
          <w:rFonts w:ascii="Arial" w:eastAsia="Times New Roman" w:hAnsi="Arial" w:cs="Arial"/>
          <w:b/>
          <w:kern w:val="3"/>
          <w:sz w:val="20"/>
          <w:szCs w:val="20"/>
          <w:lang w:eastAsia="it-IT"/>
        </w:rPr>
        <w:t>del REG SIE</w:t>
      </w:r>
      <w:r w:rsidRPr="00F90ABF">
        <w:rPr>
          <w:rFonts w:ascii="Arial" w:eastAsia="Times New Roman" w:hAnsi="Arial" w:cs="Arial"/>
          <w:kern w:val="3"/>
          <w:sz w:val="20"/>
          <w:szCs w:val="20"/>
          <w:lang w:eastAsia="it-IT"/>
        </w:rPr>
        <w:t>;</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lastRenderedPageBreak/>
        <w:t>osserva</w:t>
      </w:r>
      <w:proofErr w:type="gramEnd"/>
      <w:r w:rsidRPr="00F90ABF">
        <w:rPr>
          <w:rFonts w:ascii="Arial" w:eastAsia="Times New Roman" w:hAnsi="Arial" w:cs="Arial"/>
          <w:kern w:val="3"/>
          <w:sz w:val="20"/>
          <w:szCs w:val="20"/>
          <w:lang w:eastAsia="it-IT"/>
        </w:rPr>
        <w:t xml:space="preserve"> gli obblighi dei contratti collettivi di lavoro e rispettare le norme dell’ordinamento giuridico italiano e regionale in materia di: (i) disciplina sulla salute e sicurezza sui luoghi di lavoro (ii) prevenzione degli infortuni sul lavoro e delle malattie professionali; (iii) inserimento dei disabili; (iv) pari opportunità; (v) contrasto del lavoro irregolare e riposo giornaliero e settimanale e (vi) tutela dell’ambiente. Ed in particolare osserva gli </w:t>
      </w:r>
      <w:proofErr w:type="gramStart"/>
      <w:r w:rsidRPr="00F90ABF">
        <w:rPr>
          <w:rFonts w:ascii="Arial" w:eastAsia="Times New Roman" w:hAnsi="Arial" w:cs="Arial"/>
          <w:kern w:val="3"/>
          <w:sz w:val="20"/>
          <w:szCs w:val="20"/>
          <w:lang w:eastAsia="it-IT"/>
        </w:rPr>
        <w:t>obblighi  previsti</w:t>
      </w:r>
      <w:proofErr w:type="gramEnd"/>
      <w:r w:rsidRPr="00F90ABF">
        <w:rPr>
          <w:rFonts w:ascii="Arial" w:eastAsia="Times New Roman" w:hAnsi="Arial" w:cs="Arial"/>
          <w:kern w:val="3"/>
          <w:sz w:val="20"/>
          <w:szCs w:val="20"/>
          <w:lang w:eastAsia="it-IT"/>
        </w:rPr>
        <w:t xml:space="preserve"> dall’art. 57 della Legge Regionale 28 dicembre 2006, n. 27 e </w:t>
      </w:r>
      <w:proofErr w:type="spellStart"/>
      <w:r w:rsidRPr="00F90ABF">
        <w:rPr>
          <w:rFonts w:ascii="Arial" w:eastAsia="Times New Roman" w:hAnsi="Arial" w:cs="Arial"/>
          <w:kern w:val="3"/>
          <w:sz w:val="20"/>
          <w:szCs w:val="20"/>
          <w:lang w:eastAsia="it-IT"/>
        </w:rPr>
        <w:t>ss.mm.ii</w:t>
      </w:r>
      <w:proofErr w:type="spellEnd"/>
      <w:r w:rsidRPr="00F90ABF">
        <w:rPr>
          <w:rFonts w:ascii="Arial" w:eastAsia="Times New Roman" w:hAnsi="Arial" w:cs="Arial"/>
          <w:kern w:val="3"/>
          <w:sz w:val="20"/>
          <w:szCs w:val="20"/>
          <w:lang w:eastAsia="it-IT"/>
        </w:rPr>
        <w:t xml:space="preserve">. </w:t>
      </w:r>
      <w:proofErr w:type="gramStart"/>
      <w:r w:rsidRPr="00F90ABF">
        <w:rPr>
          <w:rFonts w:ascii="Arial" w:eastAsia="Times New Roman" w:hAnsi="Arial" w:cs="Arial"/>
          <w:kern w:val="3"/>
          <w:sz w:val="20"/>
          <w:szCs w:val="20"/>
          <w:lang w:eastAsia="it-IT"/>
        </w:rPr>
        <w:t>e</w:t>
      </w:r>
      <w:proofErr w:type="gramEnd"/>
      <w:r w:rsidRPr="00F90ABF">
        <w:rPr>
          <w:rFonts w:ascii="Arial" w:eastAsia="Times New Roman" w:hAnsi="Arial" w:cs="Arial"/>
          <w:kern w:val="3"/>
          <w:sz w:val="20"/>
          <w:szCs w:val="20"/>
          <w:lang w:eastAsia="it-IT"/>
        </w:rPr>
        <w:t xml:space="preserve"> l’art. 4 della Legge Regionale 18 settembre 2007, n. 16 e </w:t>
      </w:r>
      <w:proofErr w:type="spellStart"/>
      <w:r w:rsidRPr="00F90ABF">
        <w:rPr>
          <w:rFonts w:ascii="Arial" w:eastAsia="Times New Roman" w:hAnsi="Arial" w:cs="Arial"/>
          <w:kern w:val="3"/>
          <w:sz w:val="20"/>
          <w:szCs w:val="20"/>
          <w:lang w:eastAsia="it-IT"/>
        </w:rPr>
        <w:t>ss.mm.ii</w:t>
      </w:r>
      <w:proofErr w:type="spellEnd"/>
      <w:r w:rsidRPr="00F90ABF">
        <w:rPr>
          <w:rFonts w:ascii="Arial" w:eastAsia="Times New Roman" w:hAnsi="Arial" w:cs="Arial"/>
          <w:kern w:val="3"/>
          <w:sz w:val="20"/>
          <w:szCs w:val="20"/>
          <w:lang w:eastAsia="it-IT"/>
        </w:rPr>
        <w:t xml:space="preserve">; </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non</w:t>
      </w:r>
      <w:proofErr w:type="gramEnd"/>
      <w:r w:rsidRPr="00F90ABF">
        <w:rPr>
          <w:rFonts w:ascii="Arial" w:eastAsia="Times New Roman" w:hAnsi="Arial" w:cs="Arial"/>
          <w:kern w:val="3"/>
          <w:sz w:val="20"/>
          <w:szCs w:val="20"/>
          <w:lang w:eastAsia="it-IT"/>
        </w:rPr>
        <w:t xml:space="preserve"> realizza il Progetto a beneficio di un’attività imprenditoriale che ha ottenuto un sostegno da un programma operativo cofinanziato dai Fondi SIE e che è stata rilocalizzata al di fuori dell’area interessata dal programma;</w:t>
      </w:r>
    </w:p>
    <w:p w:rsidR="00F90ABF" w:rsidRPr="00F90ABF" w:rsidRDefault="00F90ABF" w:rsidP="00F90ABF">
      <w:pPr>
        <w:numPr>
          <w:ilvl w:val="0"/>
          <w:numId w:val="5"/>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r w:rsidRPr="00F90ABF">
        <w:rPr>
          <w:rFonts w:ascii="Arial" w:eastAsia="Times New Roman" w:hAnsi="Arial" w:cs="Arial"/>
          <w:kern w:val="3"/>
          <w:sz w:val="20"/>
          <w:szCs w:val="20"/>
          <w:lang w:eastAsia="it-IT"/>
        </w:rPr>
        <w:t>non ha richiesto ho ottenuto altri Aiuti sul medesimo Progetto in violazione alle disposizioni relative al cumulo ed in particolare NON HA RICHIESTO O OTTENUTO alcun Aiuto o finanziamento pubblico sulle stesse Spese Ammissibili oggetto del Progetto oppure, in alternativa, che HA RICHIESTO O OTTENUTO sulle stesse Spese Ammissibili oggetto del Progetto gli altri Aiuti o finanziamenti pubblici PUNTUALMENTE INDICATI NEL DOCUMENTO D4 che allega a corredo della presente Dichiarazione e che ne costituisce parte integrante e sostanziale;</w:t>
      </w:r>
    </w:p>
    <w:p w:rsidR="00F90ABF" w:rsidRPr="00F90ABF" w:rsidRDefault="00F90ABF" w:rsidP="00F90ABF">
      <w:pPr>
        <w:spacing w:after="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DICHIARA ALTRESI’</w:t>
      </w:r>
    </w:p>
    <w:p w:rsidR="00F90ABF" w:rsidRPr="00F90ABF" w:rsidRDefault="00F90ABF" w:rsidP="00F90ABF">
      <w:pPr>
        <w:spacing w:after="0" w:line="257" w:lineRule="auto"/>
        <w:jc w:val="center"/>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ai</w:t>
      </w:r>
      <w:proofErr w:type="gramEnd"/>
      <w:r w:rsidRPr="00F90ABF">
        <w:rPr>
          <w:rFonts w:ascii="Arial" w:eastAsia="Times New Roman" w:hAnsi="Arial" w:cs="Arial"/>
          <w:sz w:val="20"/>
          <w:szCs w:val="20"/>
          <w:lang w:eastAsia="it-IT"/>
        </w:rPr>
        <w:t xml:space="preserve"> sensi degli artt. 46 e 47 del D.P.R. 445 del 28/12/2000,</w:t>
      </w:r>
    </w:p>
    <w:p w:rsidR="00F90ABF" w:rsidRPr="00F90ABF" w:rsidRDefault="00F90ABF" w:rsidP="00F90ABF">
      <w:pPr>
        <w:spacing w:after="120" w:line="257" w:lineRule="auto"/>
        <w:jc w:val="center"/>
        <w:rPr>
          <w:rFonts w:ascii="Arial" w:eastAsia="Times New Roman" w:hAnsi="Arial" w:cs="Arial"/>
          <w:color w:val="000000"/>
          <w:sz w:val="20"/>
          <w:szCs w:val="20"/>
          <w:lang w:eastAsia="it-IT"/>
        </w:rPr>
      </w:pPr>
      <w:proofErr w:type="gramStart"/>
      <w:r w:rsidRPr="00F90ABF">
        <w:rPr>
          <w:rFonts w:ascii="Arial" w:eastAsia="Times New Roman" w:hAnsi="Arial" w:cs="Arial"/>
          <w:sz w:val="20"/>
          <w:szCs w:val="20"/>
          <w:lang w:eastAsia="it-IT"/>
        </w:rPr>
        <w:t>consapevole</w:t>
      </w:r>
      <w:proofErr w:type="gramEnd"/>
      <w:r w:rsidRPr="00F90ABF">
        <w:rPr>
          <w:rFonts w:ascii="Arial" w:eastAsia="Times New Roman" w:hAnsi="Arial" w:cs="Arial"/>
          <w:sz w:val="20"/>
          <w:szCs w:val="20"/>
          <w:lang w:eastAsia="it-IT"/>
        </w:rPr>
        <w:t xml:space="preserve"> delle sanzioni penali, nel caso di dichiarazioni non veritiere e falsità negli atti, richiamate dall’art. 76, consapevole altresì che, </w:t>
      </w:r>
      <w:r w:rsidRPr="00F90ABF">
        <w:rPr>
          <w:rFonts w:ascii="Arial" w:eastAsia="Times New Roman" w:hAnsi="Arial" w:cs="Arial"/>
          <w:bCs/>
          <w:sz w:val="20"/>
          <w:szCs w:val="20"/>
          <w:lang w:eastAsia="it-IT"/>
        </w:rPr>
        <w:t xml:space="preserve">nel caso di dichiarazioni non veritiere e falsità negli atti, l’impresa sopra indicata </w:t>
      </w:r>
      <w:r w:rsidRPr="00F90ABF">
        <w:rPr>
          <w:rFonts w:ascii="Arial" w:eastAsia="Times New Roman" w:hAnsi="Arial" w:cs="Arial"/>
          <w:color w:val="000000"/>
          <w:sz w:val="20"/>
          <w:szCs w:val="20"/>
          <w:lang w:eastAsia="it-IT"/>
        </w:rPr>
        <w:t>decadrà dai benefici per i quali la stessa dichiarazione è rilasciata</w:t>
      </w:r>
    </w:p>
    <w:p w:rsidR="00F90ABF" w:rsidRPr="00F90ABF" w:rsidRDefault="00F90ABF" w:rsidP="00F90ABF">
      <w:pPr>
        <w:suppressAutoHyphens/>
        <w:autoSpaceDN w:val="0"/>
        <w:spacing w:after="120" w:line="257" w:lineRule="auto"/>
        <w:jc w:val="both"/>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in</w:t>
      </w:r>
      <w:proofErr w:type="gramEnd"/>
      <w:r w:rsidRPr="00F90ABF">
        <w:rPr>
          <w:rFonts w:ascii="Arial" w:eastAsia="Times New Roman" w:hAnsi="Arial" w:cs="Arial"/>
          <w:kern w:val="3"/>
          <w:sz w:val="20"/>
          <w:szCs w:val="20"/>
          <w:lang w:eastAsia="it-IT"/>
        </w:rPr>
        <w:t xml:space="preserve"> quanto persona fisica, Legale Rappresentante del richiedente:</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xml:space="preserve"> non ha reso, neanche per negligenza, informazioni false o fuorvianti suscettibili di influenzare le scelte delle pubbliche amministrazioni in ordine all’erogazione di contributi o sovvenzioni pubbliche;</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xml:space="preserve"> non è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xml:space="preserve"> non è risultato destinatario di una sentenza di condanna definitiva o di un decreto penale di condanna divenuto irrevocabile o di una sentenza di applicazione della pena su richiesta, ai sensi dell'articolo 444 del codice di procedura penale, pronunciati per i Reati di cui all’art. 80, comma 1, del D. Lgs. 18 aprile 2016, n. 50;</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xml:space="preserve"> non sussistono nei suoi confronti cause di decadenza, di sospensione o di divieto previste dall'art. 67 del D. Lgs. 6 settembre 2011, n. 159 o di un tentativo di infiltrazione mafiosa di cui all'art. 84, comma 4, del medesimo decreto;</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che</w:t>
      </w:r>
      <w:proofErr w:type="gramEnd"/>
      <w:r w:rsidRPr="00F90ABF">
        <w:rPr>
          <w:rFonts w:ascii="Arial" w:eastAsia="Times New Roman" w:hAnsi="Arial" w:cs="Arial"/>
          <w:kern w:val="3"/>
          <w:sz w:val="20"/>
          <w:szCs w:val="20"/>
          <w:lang w:eastAsia="it-IT"/>
        </w:rPr>
        <w:t>, per quanto a sua diretta conoscenza, nessuno dei Soggetti di cui all’articolo 80, comma 3, del D.Lgs.18 aprile 2016, n.50, è risultato destinatario di una condanna definitiva o di un decreto penale di condanna divenuto irrevocabile o di una sentenza di applicazione della pena su richiesta, ai sensi dell'articolo 444 del codice di procedura penale, pronunciati per i Reati di cui all’art. 80, comma 1, del D. Lgs. 18 aprile 2016, n. 50, né si trova nelle condizioni di cui alla precedente lettera d);</w:t>
      </w:r>
    </w:p>
    <w:p w:rsidR="00F90ABF" w:rsidRPr="00F90ABF" w:rsidRDefault="00F90ABF" w:rsidP="00F90ABF">
      <w:pPr>
        <w:numPr>
          <w:ilvl w:val="0"/>
          <w:numId w:val="7"/>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r w:rsidRPr="00F90ABF">
        <w:rPr>
          <w:rFonts w:ascii="Arial" w:eastAsia="Times New Roman" w:hAnsi="Arial" w:cs="Arial"/>
          <w:kern w:val="3"/>
          <w:sz w:val="20"/>
          <w:szCs w:val="20"/>
          <w:lang w:eastAsia="it-IT"/>
        </w:rPr>
        <w:t>che NON SUSSISTONO nei suoi confronti rapporti di parentela o affinità entro il secondo grado o coniugali con Dirigenti o Funzionari della Direzione Regionale Direzione Regionale Formazione, Ricerca ed Innovazione, Scuola e Università, Diritto allo Studio e di Lazio Innova S.p.A. oppure, in alternativa, che SUSSISTONO nei suoi confronti rapporti di parentela o affinità entro il secondo grado o coniugali con Dirigenti o Funzionari della Direzione Regionale Direzione regionale Formazione, Ricerca ed Innovazione, Scuola e Università, Diritto allo Studio e di Lazio Innova S.p.A. PUNTUALMENTE INDICATI NEL DOCUMENTO D3, che allega a corredo della Domanda in oggetto e che costituisce parte integrante della presente dichiarazione.</w:t>
      </w:r>
    </w:p>
    <w:p w:rsidR="00F90ABF" w:rsidRPr="00F90ABF" w:rsidRDefault="00F90ABF" w:rsidP="00F90ABF">
      <w:pPr>
        <w:spacing w:after="12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SI IMPEGNA A</w:t>
      </w:r>
    </w:p>
    <w:p w:rsidR="00F90ABF" w:rsidRPr="00F90ABF" w:rsidRDefault="00F90ABF" w:rsidP="00F90ABF">
      <w:pPr>
        <w:numPr>
          <w:ilvl w:val="0"/>
          <w:numId w:val="8"/>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eseguire</w:t>
      </w:r>
      <w:proofErr w:type="gramEnd"/>
      <w:r w:rsidRPr="00F90ABF">
        <w:rPr>
          <w:rFonts w:ascii="Arial" w:eastAsia="Times New Roman" w:hAnsi="Arial" w:cs="Arial"/>
          <w:kern w:val="3"/>
          <w:sz w:val="20"/>
          <w:szCs w:val="20"/>
          <w:lang w:eastAsia="it-IT"/>
        </w:rPr>
        <w:t xml:space="preserve"> i propri adempimenti affinché il Mandatario possa fornire a Lazio Innova, entro 60 giorni dalla Data di Concessione della Sovvenzione la documentazione che attesi la costituzione dell’Aggregazione Temporanea che deve realizzare il Progetto (ove non precedentemente fornita); </w:t>
      </w:r>
    </w:p>
    <w:p w:rsidR="00F90ABF" w:rsidRPr="00F90ABF" w:rsidRDefault="00F90ABF" w:rsidP="00F90ABF">
      <w:pPr>
        <w:numPr>
          <w:ilvl w:val="0"/>
          <w:numId w:val="8"/>
        </w:numPr>
        <w:suppressAutoHyphens/>
        <w:autoSpaceDN w:val="0"/>
        <w:spacing w:after="6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fornire</w:t>
      </w:r>
      <w:proofErr w:type="gramEnd"/>
      <w:r w:rsidRPr="00F90ABF">
        <w:rPr>
          <w:rFonts w:ascii="Arial" w:eastAsia="Times New Roman" w:hAnsi="Arial" w:cs="Arial"/>
          <w:kern w:val="3"/>
          <w:sz w:val="20"/>
          <w:szCs w:val="20"/>
          <w:lang w:eastAsia="it-IT"/>
        </w:rPr>
        <w:t xml:space="preserve"> al Mandatario le informazioni necessarie alla verifica dei requisiti di cui ai punti 1.2.a (condanne), 1.2.b (sanzioni interdittive) e, ove applicabile, 3.a (Antimafia) dell’Appendice 2 dell’Invito, affinché questi li  possa fornire a Lazio Innova, entro 60 giorni dalla Data di Concessione della Sovvenzione; </w:t>
      </w:r>
    </w:p>
    <w:p w:rsidR="00F90ABF" w:rsidRPr="00F90ABF" w:rsidRDefault="00F90ABF" w:rsidP="00F90ABF">
      <w:pPr>
        <w:numPr>
          <w:ilvl w:val="0"/>
          <w:numId w:val="8"/>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disporre</w:t>
      </w:r>
      <w:proofErr w:type="gramEnd"/>
      <w:r w:rsidRPr="00F90ABF">
        <w:rPr>
          <w:rFonts w:ascii="Arial" w:eastAsia="Times New Roman" w:hAnsi="Arial" w:cs="Arial"/>
          <w:kern w:val="3"/>
          <w:sz w:val="20"/>
          <w:szCs w:val="20"/>
          <w:lang w:eastAsia="it-IT"/>
        </w:rPr>
        <w:t>, al più tardi al momento della prima erogazione, della Sede Operativa nel territorio della regione Lazio ove realizzare il Progetto e l’attività imprenditoriale beneficiaria dello stesso;</w:t>
      </w:r>
    </w:p>
    <w:p w:rsidR="00F90ABF" w:rsidRPr="00F90ABF" w:rsidRDefault="00F90ABF" w:rsidP="00F90ABF">
      <w:pPr>
        <w:numPr>
          <w:ilvl w:val="0"/>
          <w:numId w:val="8"/>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consentire</w:t>
      </w:r>
      <w:proofErr w:type="gramEnd"/>
      <w:r w:rsidRPr="00F90ABF">
        <w:rPr>
          <w:rFonts w:ascii="Arial" w:eastAsia="Times New Roman" w:hAnsi="Arial" w:cs="Arial"/>
          <w:kern w:val="3"/>
          <w:sz w:val="20"/>
          <w:szCs w:val="20"/>
          <w:lang w:eastAsia="it-IT"/>
        </w:rPr>
        <w:t xml:space="preserve"> controlli e accertamenti che Lazio Innova, la Regione Lazio e i competenti organismi statali e dell’Unione Europea riterranno più opportuni in ordine ai dati dichiarati e alla realizzazione del Progetto; </w:t>
      </w:r>
    </w:p>
    <w:p w:rsidR="00F90ABF" w:rsidRPr="00F90ABF" w:rsidRDefault="00F90ABF" w:rsidP="00F90ABF">
      <w:pPr>
        <w:numPr>
          <w:ilvl w:val="0"/>
          <w:numId w:val="8"/>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comunicare</w:t>
      </w:r>
      <w:proofErr w:type="gramEnd"/>
      <w:r w:rsidRPr="00F90ABF">
        <w:rPr>
          <w:rFonts w:ascii="Arial" w:eastAsia="Times New Roman" w:hAnsi="Arial" w:cs="Arial"/>
          <w:kern w:val="3"/>
          <w:sz w:val="20"/>
          <w:szCs w:val="20"/>
          <w:lang w:eastAsia="it-IT"/>
        </w:rPr>
        <w:t xml:space="preserve"> tempestivamente a Lazio Innova ogni variazione dei dati contenuti nelle dichiarazioni fornite, sollevando Lazio Innova da ogni conseguenza derivante dalla mancata notifica di dette variazioni;</w:t>
      </w:r>
    </w:p>
    <w:p w:rsidR="00F90ABF" w:rsidRPr="00F90ABF" w:rsidRDefault="00F90ABF" w:rsidP="00F90ABF">
      <w:pPr>
        <w:numPr>
          <w:ilvl w:val="0"/>
          <w:numId w:val="8"/>
        </w:numPr>
        <w:suppressAutoHyphens/>
        <w:autoSpaceDN w:val="0"/>
        <w:spacing w:after="120" w:line="257"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rispettare</w:t>
      </w:r>
      <w:proofErr w:type="gramEnd"/>
      <w:r w:rsidRPr="00F90ABF">
        <w:rPr>
          <w:rFonts w:ascii="Arial" w:eastAsia="Times New Roman" w:hAnsi="Arial" w:cs="Arial"/>
          <w:kern w:val="3"/>
          <w:sz w:val="20"/>
          <w:szCs w:val="20"/>
          <w:lang w:eastAsia="it-IT"/>
        </w:rPr>
        <w:t xml:space="preserve"> tutte le condizioni e le modalità previste dall’Avviso e dall’Invito;</w:t>
      </w:r>
    </w:p>
    <w:p w:rsidR="00F90ABF" w:rsidRPr="00F90ABF" w:rsidRDefault="00F90ABF" w:rsidP="00F90ABF">
      <w:pPr>
        <w:numPr>
          <w:ilvl w:val="0"/>
          <w:numId w:val="8"/>
        </w:numPr>
        <w:suppressAutoHyphens/>
        <w:autoSpaceDN w:val="0"/>
        <w:spacing w:after="0" w:line="240" w:lineRule="auto"/>
        <w:ind w:left="284" w:hanging="284"/>
        <w:jc w:val="both"/>
        <w:textAlignment w:val="baseline"/>
        <w:rPr>
          <w:rFonts w:ascii="Arial" w:eastAsia="Times New Roman" w:hAnsi="Arial" w:cs="Arial"/>
          <w:kern w:val="3"/>
          <w:sz w:val="20"/>
          <w:szCs w:val="20"/>
          <w:lang w:eastAsia="it-IT"/>
        </w:rPr>
      </w:pPr>
      <w:proofErr w:type="gramStart"/>
      <w:r w:rsidRPr="00F90ABF">
        <w:rPr>
          <w:rFonts w:ascii="Arial" w:eastAsia="Times New Roman" w:hAnsi="Arial" w:cs="Arial"/>
          <w:kern w:val="3"/>
          <w:sz w:val="20"/>
          <w:szCs w:val="20"/>
          <w:lang w:eastAsia="it-IT"/>
        </w:rPr>
        <w:t>fornire</w:t>
      </w:r>
      <w:proofErr w:type="gramEnd"/>
      <w:r w:rsidRPr="00F90ABF">
        <w:rPr>
          <w:rFonts w:ascii="Arial" w:eastAsia="Times New Roman" w:hAnsi="Arial" w:cs="Arial"/>
          <w:kern w:val="3"/>
          <w:sz w:val="20"/>
          <w:szCs w:val="20"/>
          <w:lang w:eastAsia="it-IT"/>
        </w:rPr>
        <w:t xml:space="preserve"> su richiesta di Lazio Innova, entro e non oltre i termini che saranno indicati nella richiesta medesima, le informazioni circa la dimensione di Impresa (Grande, Media o Piccola) utilizzando il modello S1 o S2 riportato nell’allegato all’Invito.</w:t>
      </w:r>
    </w:p>
    <w:p w:rsidR="00F90ABF" w:rsidRPr="00F90ABF" w:rsidRDefault="00F90ABF" w:rsidP="00F90ABF">
      <w:pPr>
        <w:spacing w:after="12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PRENDE ATTO</w:t>
      </w:r>
    </w:p>
    <w:p w:rsidR="00F90ABF" w:rsidRPr="00F90ABF" w:rsidRDefault="00F90ABF" w:rsidP="00F90ABF">
      <w:pPr>
        <w:tabs>
          <w:tab w:val="center" w:pos="6804"/>
          <w:tab w:val="left" w:pos="8152"/>
        </w:tabs>
        <w:spacing w:after="120" w:line="257" w:lineRule="auto"/>
        <w:ind w:left="284" w:hanging="284"/>
        <w:jc w:val="both"/>
        <w:rPr>
          <w:rFonts w:ascii="Arial" w:eastAsia="Times New Roman" w:hAnsi="Arial" w:cs="Arial"/>
          <w:sz w:val="20"/>
          <w:szCs w:val="20"/>
          <w:lang w:eastAsia="it-IT"/>
        </w:rPr>
      </w:pPr>
      <w:r w:rsidRPr="00F90ABF">
        <w:rPr>
          <w:rFonts w:ascii="Arial" w:eastAsia="Times New Roman" w:hAnsi="Arial" w:cs="Arial"/>
          <w:sz w:val="20"/>
          <w:szCs w:val="20"/>
          <w:lang w:eastAsia="it-IT"/>
        </w:rPr>
        <w:t>dell’Informativa Privacy di cui all’Appendice 3 dell’Invito.</w:t>
      </w:r>
    </w:p>
    <w:p w:rsidR="00F90ABF" w:rsidRPr="00F90ABF" w:rsidRDefault="00F90ABF" w:rsidP="00F90ABF">
      <w:pPr>
        <w:spacing w:after="120" w:line="257" w:lineRule="auto"/>
        <w:jc w:val="center"/>
        <w:rPr>
          <w:rFonts w:ascii="Arial" w:eastAsia="Times New Roman" w:hAnsi="Arial" w:cs="Arial"/>
          <w:b/>
          <w:color w:val="002060"/>
          <w:sz w:val="20"/>
          <w:szCs w:val="20"/>
          <w:lang w:eastAsia="it-IT"/>
        </w:rPr>
      </w:pPr>
      <w:r w:rsidRPr="00F90ABF">
        <w:rPr>
          <w:rFonts w:ascii="Arial" w:eastAsia="Times New Roman" w:hAnsi="Arial" w:cs="Arial"/>
          <w:b/>
          <w:color w:val="002060"/>
          <w:sz w:val="20"/>
          <w:szCs w:val="20"/>
          <w:lang w:eastAsia="it-IT"/>
        </w:rPr>
        <w:t>ALLEGA, ove necessario</w:t>
      </w:r>
    </w:p>
    <w:p w:rsidR="00F90ABF" w:rsidRPr="00F90ABF" w:rsidRDefault="00F90ABF" w:rsidP="00F90ABF">
      <w:pPr>
        <w:numPr>
          <w:ilvl w:val="0"/>
          <w:numId w:val="2"/>
        </w:numPr>
        <w:tabs>
          <w:tab w:val="center" w:pos="6804"/>
          <w:tab w:val="left" w:pos="8152"/>
        </w:tabs>
        <w:spacing w:after="120" w:line="240" w:lineRule="auto"/>
        <w:ind w:left="284" w:hanging="284"/>
        <w:jc w:val="both"/>
        <w:rPr>
          <w:rFonts w:ascii="Arial" w:eastAsia="Times New Roman" w:hAnsi="Arial" w:cs="Arial"/>
          <w:sz w:val="20"/>
          <w:szCs w:val="20"/>
          <w:lang w:eastAsia="it-IT"/>
        </w:rPr>
      </w:pPr>
      <w:proofErr w:type="gramStart"/>
      <w:r w:rsidRPr="00F90ABF">
        <w:rPr>
          <w:rFonts w:ascii="Arial" w:eastAsia="Times New Roman" w:hAnsi="Arial" w:cs="Arial"/>
          <w:sz w:val="20"/>
          <w:szCs w:val="20"/>
          <w:lang w:eastAsia="it-IT"/>
        </w:rPr>
        <w:t>la</w:t>
      </w:r>
      <w:proofErr w:type="gramEnd"/>
      <w:r w:rsidRPr="00F90ABF">
        <w:rPr>
          <w:rFonts w:ascii="Arial" w:eastAsia="Times New Roman" w:hAnsi="Arial" w:cs="Arial"/>
          <w:sz w:val="20"/>
          <w:szCs w:val="20"/>
          <w:lang w:eastAsia="it-IT"/>
        </w:rPr>
        <w:t xml:space="preserve"> Dichiarazione relativa a potenziali conflitti di interessi resa in conformità al modello D3 di cui all’allegato all’Invito.</w:t>
      </w:r>
    </w:p>
    <w:p w:rsidR="00F90ABF" w:rsidRPr="00F90ABF" w:rsidRDefault="00F90ABF" w:rsidP="00F90ABF">
      <w:pPr>
        <w:numPr>
          <w:ilvl w:val="0"/>
          <w:numId w:val="2"/>
        </w:numPr>
        <w:tabs>
          <w:tab w:val="center" w:pos="6804"/>
          <w:tab w:val="left" w:pos="8152"/>
        </w:tabs>
        <w:spacing w:after="120" w:line="240" w:lineRule="auto"/>
        <w:ind w:left="284" w:hanging="284"/>
        <w:jc w:val="both"/>
        <w:rPr>
          <w:rFonts w:ascii="Arial" w:eastAsia="Times New Roman" w:hAnsi="Arial" w:cs="Arial"/>
          <w:sz w:val="20"/>
          <w:szCs w:val="20"/>
          <w:lang w:eastAsia="it-IT"/>
        </w:rPr>
      </w:pPr>
      <w:r w:rsidRPr="00F90ABF">
        <w:rPr>
          <w:rFonts w:ascii="Arial" w:eastAsia="Times New Roman" w:hAnsi="Arial" w:cs="Arial"/>
          <w:sz w:val="20"/>
          <w:szCs w:val="20"/>
          <w:lang w:eastAsia="it-IT"/>
        </w:rPr>
        <w:t>La Dichiarazione relativa al cumulo degli Aiuti sulle medesime Spese Ammissibili resa in conformità al modello D4 di cui all’allegato all’Invito</w:t>
      </w:r>
    </w:p>
    <w:p w:rsidR="00F90ABF" w:rsidRPr="00F90ABF" w:rsidRDefault="00F90ABF" w:rsidP="00F90ABF">
      <w:pPr>
        <w:spacing w:after="120"/>
        <w:ind w:left="3969"/>
        <w:jc w:val="center"/>
        <w:rPr>
          <w:rFonts w:ascii="Arial" w:eastAsia="Times New Roman" w:hAnsi="Arial" w:cs="Arial"/>
          <w:sz w:val="20"/>
          <w:szCs w:val="20"/>
          <w:lang w:eastAsia="it-IT"/>
        </w:rPr>
      </w:pPr>
      <w:r w:rsidRPr="00F90ABF">
        <w:rPr>
          <w:rFonts w:ascii="Arial" w:eastAsia="Times New Roman" w:hAnsi="Arial" w:cs="Arial"/>
          <w:sz w:val="20"/>
          <w:szCs w:val="20"/>
          <w:lang w:eastAsia="it-IT"/>
        </w:rPr>
        <w:t>DATATO E SOTTOSCRITTO CON FIRMA DIGITALE</w:t>
      </w:r>
    </w:p>
    <w:p w:rsidR="00F90ABF" w:rsidRPr="00F90ABF" w:rsidRDefault="00F90ABF" w:rsidP="00F90ABF">
      <w:pPr>
        <w:spacing w:after="120"/>
        <w:ind w:left="3969"/>
        <w:jc w:val="center"/>
        <w:rPr>
          <w:rFonts w:ascii="Arial" w:eastAsia="Times New Roman" w:hAnsi="Arial" w:cs="Arial"/>
          <w:sz w:val="20"/>
          <w:szCs w:val="20"/>
          <w:lang w:eastAsia="it-IT"/>
        </w:rPr>
      </w:pPr>
    </w:p>
    <w:p w:rsidR="00974B0D" w:rsidRDefault="003005A7"/>
    <w:sectPr w:rsidR="00974B0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311E7C"/>
    <w:multiLevelType w:val="hybridMultilevel"/>
    <w:tmpl w:val="749E4FC0"/>
    <w:lvl w:ilvl="0" w:tplc="FED0FC06">
      <w:start w:val="1"/>
      <w:numFmt w:val="bullet"/>
      <w:lvlText w:val="-"/>
      <w:lvlJc w:val="left"/>
      <w:pPr>
        <w:ind w:left="2062" w:hanging="360"/>
      </w:pPr>
      <w:rPr>
        <w:rFonts w:ascii="Courier New" w:hAnsi="Courier New" w:hint="default"/>
        <w:sz w:val="24"/>
        <w:szCs w:val="24"/>
      </w:rPr>
    </w:lvl>
    <w:lvl w:ilvl="1" w:tplc="04100003" w:tentative="1">
      <w:start w:val="1"/>
      <w:numFmt w:val="bullet"/>
      <w:lvlText w:val="o"/>
      <w:lvlJc w:val="left"/>
      <w:pPr>
        <w:ind w:left="2782" w:hanging="360"/>
      </w:pPr>
      <w:rPr>
        <w:rFonts w:ascii="Courier New" w:hAnsi="Courier New" w:cs="Courier New" w:hint="default"/>
      </w:rPr>
    </w:lvl>
    <w:lvl w:ilvl="2" w:tplc="04100005" w:tentative="1">
      <w:start w:val="1"/>
      <w:numFmt w:val="bullet"/>
      <w:lvlText w:val=""/>
      <w:lvlJc w:val="left"/>
      <w:pPr>
        <w:ind w:left="3502" w:hanging="360"/>
      </w:pPr>
      <w:rPr>
        <w:rFonts w:ascii="Wingdings" w:hAnsi="Wingdings" w:hint="default"/>
      </w:rPr>
    </w:lvl>
    <w:lvl w:ilvl="3" w:tplc="04100001" w:tentative="1">
      <w:start w:val="1"/>
      <w:numFmt w:val="bullet"/>
      <w:lvlText w:val=""/>
      <w:lvlJc w:val="left"/>
      <w:pPr>
        <w:ind w:left="4222" w:hanging="360"/>
      </w:pPr>
      <w:rPr>
        <w:rFonts w:ascii="Symbol" w:hAnsi="Symbol" w:hint="default"/>
      </w:rPr>
    </w:lvl>
    <w:lvl w:ilvl="4" w:tplc="04100003" w:tentative="1">
      <w:start w:val="1"/>
      <w:numFmt w:val="bullet"/>
      <w:lvlText w:val="o"/>
      <w:lvlJc w:val="left"/>
      <w:pPr>
        <w:ind w:left="4942" w:hanging="360"/>
      </w:pPr>
      <w:rPr>
        <w:rFonts w:ascii="Courier New" w:hAnsi="Courier New" w:cs="Courier New" w:hint="default"/>
      </w:rPr>
    </w:lvl>
    <w:lvl w:ilvl="5" w:tplc="04100005" w:tentative="1">
      <w:start w:val="1"/>
      <w:numFmt w:val="bullet"/>
      <w:lvlText w:val=""/>
      <w:lvlJc w:val="left"/>
      <w:pPr>
        <w:ind w:left="5662" w:hanging="360"/>
      </w:pPr>
      <w:rPr>
        <w:rFonts w:ascii="Wingdings" w:hAnsi="Wingdings" w:hint="default"/>
      </w:rPr>
    </w:lvl>
    <w:lvl w:ilvl="6" w:tplc="04100001" w:tentative="1">
      <w:start w:val="1"/>
      <w:numFmt w:val="bullet"/>
      <w:lvlText w:val=""/>
      <w:lvlJc w:val="left"/>
      <w:pPr>
        <w:ind w:left="6382" w:hanging="360"/>
      </w:pPr>
      <w:rPr>
        <w:rFonts w:ascii="Symbol" w:hAnsi="Symbol" w:hint="default"/>
      </w:rPr>
    </w:lvl>
    <w:lvl w:ilvl="7" w:tplc="04100003" w:tentative="1">
      <w:start w:val="1"/>
      <w:numFmt w:val="bullet"/>
      <w:lvlText w:val="o"/>
      <w:lvlJc w:val="left"/>
      <w:pPr>
        <w:ind w:left="7102" w:hanging="360"/>
      </w:pPr>
      <w:rPr>
        <w:rFonts w:ascii="Courier New" w:hAnsi="Courier New" w:cs="Courier New" w:hint="default"/>
      </w:rPr>
    </w:lvl>
    <w:lvl w:ilvl="8" w:tplc="04100005" w:tentative="1">
      <w:start w:val="1"/>
      <w:numFmt w:val="bullet"/>
      <w:lvlText w:val=""/>
      <w:lvlJc w:val="left"/>
      <w:pPr>
        <w:ind w:left="7822" w:hanging="360"/>
      </w:pPr>
      <w:rPr>
        <w:rFonts w:ascii="Wingdings" w:hAnsi="Wingdings" w:hint="default"/>
      </w:rPr>
    </w:lvl>
  </w:abstractNum>
  <w:abstractNum w:abstractNumId="1" w15:restartNumberingAfterBreak="0">
    <w:nsid w:val="1AC11C10"/>
    <w:multiLevelType w:val="hybridMultilevel"/>
    <w:tmpl w:val="FFA4DE06"/>
    <w:lvl w:ilvl="0" w:tplc="FD22CE98">
      <w:start w:val="1"/>
      <w:numFmt w:val="lowerLetter"/>
      <w:lvlText w:val="%1."/>
      <w:lvlJc w:val="left"/>
      <w:pPr>
        <w:ind w:left="2340" w:hanging="360"/>
      </w:pPr>
      <w:rPr>
        <w:rFonts w:hint="default"/>
        <w:strike w:val="0"/>
        <w:color w:val="auto"/>
      </w:rPr>
    </w:lvl>
    <w:lvl w:ilvl="1" w:tplc="04100019" w:tentative="1">
      <w:start w:val="1"/>
      <w:numFmt w:val="lowerLetter"/>
      <w:lvlText w:val="%2."/>
      <w:lvlJc w:val="left"/>
      <w:pPr>
        <w:ind w:left="3060" w:hanging="360"/>
      </w:pPr>
    </w:lvl>
    <w:lvl w:ilvl="2" w:tplc="0410001B">
      <w:start w:val="1"/>
      <w:numFmt w:val="lowerRoman"/>
      <w:lvlText w:val="%3."/>
      <w:lvlJc w:val="right"/>
      <w:pPr>
        <w:ind w:left="3780" w:hanging="180"/>
      </w:pPr>
    </w:lvl>
    <w:lvl w:ilvl="3" w:tplc="0410000F" w:tentative="1">
      <w:start w:val="1"/>
      <w:numFmt w:val="decimal"/>
      <w:lvlText w:val="%4."/>
      <w:lvlJc w:val="left"/>
      <w:pPr>
        <w:ind w:left="4500" w:hanging="360"/>
      </w:pPr>
    </w:lvl>
    <w:lvl w:ilvl="4" w:tplc="04100019" w:tentative="1">
      <w:start w:val="1"/>
      <w:numFmt w:val="lowerLetter"/>
      <w:lvlText w:val="%5."/>
      <w:lvlJc w:val="left"/>
      <w:pPr>
        <w:ind w:left="5220" w:hanging="360"/>
      </w:pPr>
    </w:lvl>
    <w:lvl w:ilvl="5" w:tplc="0410001B" w:tentative="1">
      <w:start w:val="1"/>
      <w:numFmt w:val="lowerRoman"/>
      <w:lvlText w:val="%6."/>
      <w:lvlJc w:val="right"/>
      <w:pPr>
        <w:ind w:left="5940" w:hanging="180"/>
      </w:pPr>
    </w:lvl>
    <w:lvl w:ilvl="6" w:tplc="0410000F" w:tentative="1">
      <w:start w:val="1"/>
      <w:numFmt w:val="decimal"/>
      <w:lvlText w:val="%7."/>
      <w:lvlJc w:val="left"/>
      <w:pPr>
        <w:ind w:left="6660" w:hanging="360"/>
      </w:pPr>
    </w:lvl>
    <w:lvl w:ilvl="7" w:tplc="04100019" w:tentative="1">
      <w:start w:val="1"/>
      <w:numFmt w:val="lowerLetter"/>
      <w:lvlText w:val="%8."/>
      <w:lvlJc w:val="left"/>
      <w:pPr>
        <w:ind w:left="7380" w:hanging="360"/>
      </w:pPr>
    </w:lvl>
    <w:lvl w:ilvl="8" w:tplc="0410001B" w:tentative="1">
      <w:start w:val="1"/>
      <w:numFmt w:val="lowerRoman"/>
      <w:lvlText w:val="%9."/>
      <w:lvlJc w:val="right"/>
      <w:pPr>
        <w:ind w:left="8100" w:hanging="180"/>
      </w:pPr>
    </w:lvl>
  </w:abstractNum>
  <w:abstractNum w:abstractNumId="2" w15:restartNumberingAfterBreak="0">
    <w:nsid w:val="20150CC0"/>
    <w:multiLevelType w:val="hybridMultilevel"/>
    <w:tmpl w:val="A320813C"/>
    <w:lvl w:ilvl="0" w:tplc="7BEA5F0C">
      <w:start w:val="1"/>
      <w:numFmt w:val="lowerLetter"/>
      <w:lvlText w:val="%1."/>
      <w:lvlJc w:val="left"/>
      <w:pPr>
        <w:ind w:left="9019" w:hanging="360"/>
      </w:pPr>
      <w:rPr>
        <w:b w:val="0"/>
      </w:rPr>
    </w:lvl>
    <w:lvl w:ilvl="1" w:tplc="04100019" w:tentative="1">
      <w:start w:val="1"/>
      <w:numFmt w:val="lowerLetter"/>
      <w:lvlText w:val="%2."/>
      <w:lvlJc w:val="left"/>
      <w:pPr>
        <w:ind w:left="9739" w:hanging="360"/>
      </w:pPr>
    </w:lvl>
    <w:lvl w:ilvl="2" w:tplc="0410001B" w:tentative="1">
      <w:start w:val="1"/>
      <w:numFmt w:val="lowerRoman"/>
      <w:lvlText w:val="%3."/>
      <w:lvlJc w:val="right"/>
      <w:pPr>
        <w:ind w:left="10459" w:hanging="180"/>
      </w:pPr>
    </w:lvl>
    <w:lvl w:ilvl="3" w:tplc="0410000F" w:tentative="1">
      <w:start w:val="1"/>
      <w:numFmt w:val="decimal"/>
      <w:lvlText w:val="%4."/>
      <w:lvlJc w:val="left"/>
      <w:pPr>
        <w:ind w:left="11179" w:hanging="360"/>
      </w:pPr>
    </w:lvl>
    <w:lvl w:ilvl="4" w:tplc="04100019" w:tentative="1">
      <w:start w:val="1"/>
      <w:numFmt w:val="lowerLetter"/>
      <w:lvlText w:val="%5."/>
      <w:lvlJc w:val="left"/>
      <w:pPr>
        <w:ind w:left="11899" w:hanging="360"/>
      </w:pPr>
    </w:lvl>
    <w:lvl w:ilvl="5" w:tplc="0410001B" w:tentative="1">
      <w:start w:val="1"/>
      <w:numFmt w:val="lowerRoman"/>
      <w:lvlText w:val="%6."/>
      <w:lvlJc w:val="right"/>
      <w:pPr>
        <w:ind w:left="12619" w:hanging="180"/>
      </w:pPr>
    </w:lvl>
    <w:lvl w:ilvl="6" w:tplc="0410000F" w:tentative="1">
      <w:start w:val="1"/>
      <w:numFmt w:val="decimal"/>
      <w:lvlText w:val="%7."/>
      <w:lvlJc w:val="left"/>
      <w:pPr>
        <w:ind w:left="13339" w:hanging="360"/>
      </w:pPr>
    </w:lvl>
    <w:lvl w:ilvl="7" w:tplc="04100019" w:tentative="1">
      <w:start w:val="1"/>
      <w:numFmt w:val="lowerLetter"/>
      <w:lvlText w:val="%8."/>
      <w:lvlJc w:val="left"/>
      <w:pPr>
        <w:ind w:left="14059" w:hanging="360"/>
      </w:pPr>
    </w:lvl>
    <w:lvl w:ilvl="8" w:tplc="0410001B" w:tentative="1">
      <w:start w:val="1"/>
      <w:numFmt w:val="lowerRoman"/>
      <w:lvlText w:val="%9."/>
      <w:lvlJc w:val="right"/>
      <w:pPr>
        <w:ind w:left="14779" w:hanging="180"/>
      </w:pPr>
    </w:lvl>
  </w:abstractNum>
  <w:abstractNum w:abstractNumId="3"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47386079"/>
    <w:multiLevelType w:val="hybridMultilevel"/>
    <w:tmpl w:val="94E6E42C"/>
    <w:lvl w:ilvl="0" w:tplc="04100019">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FED0FC06">
      <w:start w:val="1"/>
      <w:numFmt w:val="bullet"/>
      <w:lvlText w:val="-"/>
      <w:lvlJc w:val="left"/>
      <w:pPr>
        <w:ind w:left="2880" w:hanging="360"/>
      </w:pPr>
      <w:rPr>
        <w:rFonts w:ascii="Courier New" w:hAnsi="Courier New" w:cs="Times New Roman" w:hint="default"/>
      </w:r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EFC70CA"/>
    <w:multiLevelType w:val="hybridMultilevel"/>
    <w:tmpl w:val="CEF8921C"/>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6" w15:restartNumberingAfterBreak="0">
    <w:nsid w:val="59A14825"/>
    <w:multiLevelType w:val="hybridMultilevel"/>
    <w:tmpl w:val="80C6C2FC"/>
    <w:lvl w:ilvl="0" w:tplc="FD22CE98">
      <w:start w:val="1"/>
      <w:numFmt w:val="lowerLetter"/>
      <w:lvlText w:val="%1."/>
      <w:lvlJc w:val="left"/>
      <w:pPr>
        <w:ind w:left="3960" w:hanging="360"/>
      </w:pPr>
      <w:rPr>
        <w:rFonts w:hint="default"/>
        <w:strike w:val="0"/>
        <w:color w:val="auto"/>
      </w:rPr>
    </w:lvl>
    <w:lvl w:ilvl="1" w:tplc="04100019" w:tentative="1">
      <w:start w:val="1"/>
      <w:numFmt w:val="lowerLetter"/>
      <w:lvlText w:val="%2."/>
      <w:lvlJc w:val="left"/>
      <w:pPr>
        <w:ind w:left="1495" w:hanging="360"/>
      </w:pPr>
    </w:lvl>
    <w:lvl w:ilvl="2" w:tplc="04100019">
      <w:start w:val="1"/>
      <w:numFmt w:val="lowerLetter"/>
      <w:lvlText w:val="%3."/>
      <w:lvlJc w:val="left"/>
      <w:pPr>
        <w:ind w:left="2215" w:hanging="180"/>
      </w:pPr>
    </w:lvl>
    <w:lvl w:ilvl="3" w:tplc="0410000F" w:tentative="1">
      <w:start w:val="1"/>
      <w:numFmt w:val="decimal"/>
      <w:lvlText w:val="%4."/>
      <w:lvlJc w:val="left"/>
      <w:pPr>
        <w:ind w:left="2935" w:hanging="360"/>
      </w:pPr>
    </w:lvl>
    <w:lvl w:ilvl="4" w:tplc="04100019" w:tentative="1">
      <w:start w:val="1"/>
      <w:numFmt w:val="lowerLetter"/>
      <w:lvlText w:val="%5."/>
      <w:lvlJc w:val="left"/>
      <w:pPr>
        <w:ind w:left="3655" w:hanging="360"/>
      </w:pPr>
    </w:lvl>
    <w:lvl w:ilvl="5" w:tplc="0410001B" w:tentative="1">
      <w:start w:val="1"/>
      <w:numFmt w:val="lowerRoman"/>
      <w:lvlText w:val="%6."/>
      <w:lvlJc w:val="right"/>
      <w:pPr>
        <w:ind w:left="4375" w:hanging="180"/>
      </w:pPr>
    </w:lvl>
    <w:lvl w:ilvl="6" w:tplc="0410000F" w:tentative="1">
      <w:start w:val="1"/>
      <w:numFmt w:val="decimal"/>
      <w:lvlText w:val="%7."/>
      <w:lvlJc w:val="left"/>
      <w:pPr>
        <w:ind w:left="5095" w:hanging="360"/>
      </w:pPr>
    </w:lvl>
    <w:lvl w:ilvl="7" w:tplc="04100019" w:tentative="1">
      <w:start w:val="1"/>
      <w:numFmt w:val="lowerLetter"/>
      <w:lvlText w:val="%8."/>
      <w:lvlJc w:val="left"/>
      <w:pPr>
        <w:ind w:left="5815" w:hanging="360"/>
      </w:pPr>
    </w:lvl>
    <w:lvl w:ilvl="8" w:tplc="0410001B" w:tentative="1">
      <w:start w:val="1"/>
      <w:numFmt w:val="lowerRoman"/>
      <w:lvlText w:val="%9."/>
      <w:lvlJc w:val="right"/>
      <w:pPr>
        <w:ind w:left="6535" w:hanging="180"/>
      </w:pPr>
    </w:lvl>
  </w:abstractNum>
  <w:abstractNum w:abstractNumId="7" w15:restartNumberingAfterBreak="0">
    <w:nsid w:val="645E3DE0"/>
    <w:multiLevelType w:val="hybridMultilevel"/>
    <w:tmpl w:val="D4E29AB6"/>
    <w:lvl w:ilvl="0" w:tplc="FCE23666">
      <w:numFmt w:val="bullet"/>
      <w:lvlText w:val="□"/>
      <w:lvlJc w:val="left"/>
      <w:pPr>
        <w:ind w:left="720" w:hanging="360"/>
      </w:pPr>
      <w:rPr>
        <w:rFonts w:ascii="Gill Sans MT" w:eastAsia="Times New Roman" w:hAnsi="Gill Sans MT" w:hint="default"/>
        <w:color w:val="auto"/>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7"/>
  </w:num>
  <w:num w:numId="5">
    <w:abstractNumId w:val="6"/>
  </w:num>
  <w:num w:numId="6">
    <w:abstractNumId w:val="2"/>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ABF"/>
    <w:rsid w:val="003005A7"/>
    <w:rsid w:val="00517353"/>
    <w:rsid w:val="00AF7105"/>
    <w:rsid w:val="00F90A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5D5F012-D002-4F6E-A1F5-8CE17ADC3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2062</Words>
  <Characters>11758</Characters>
  <Application>Microsoft Office Word</Application>
  <DocSecurity>4</DocSecurity>
  <Lines>97</Lines>
  <Paragraphs>27</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13793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edoardo lampis</dc:creator>
  <cp:keywords/>
  <dc:description/>
  <cp:lastModifiedBy>Arturo Ricci</cp:lastModifiedBy>
  <cp:revision>2</cp:revision>
  <dcterms:created xsi:type="dcterms:W3CDTF">2020-01-23T11:10:00Z</dcterms:created>
  <dcterms:modified xsi:type="dcterms:W3CDTF">2020-01-23T11:10:00Z</dcterms:modified>
</cp:coreProperties>
</file>