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</w:t>
      </w:r>
      <w:r w:rsidR="00CA783F">
        <w:rPr>
          <w:rFonts w:cstheme="minorHAnsi"/>
          <w:b/>
        </w:rPr>
        <w:t>L’</w:t>
      </w:r>
      <w:r w:rsidR="00812FDB">
        <w:rPr>
          <w:rFonts w:cstheme="minorHAnsi"/>
          <w:b/>
        </w:rPr>
        <w:t>INDETRAIBILITA’</w:t>
      </w:r>
      <w:r w:rsidR="00CA783F">
        <w:rPr>
          <w:rFonts w:cstheme="minorHAnsi"/>
          <w:b/>
        </w:rPr>
        <w:t xml:space="preserve"> DELL’IVA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nato/</w:t>
      </w:r>
      <w:proofErr w:type="gramStart"/>
      <w:r w:rsidRPr="00451247">
        <w:rPr>
          <w:rFonts w:cstheme="minorHAnsi"/>
        </w:rPr>
        <w:t xml:space="preserve">a  </w:t>
      </w:r>
      <w:proofErr w:type="spellStart"/>
      <w:r w:rsidRPr="00451247">
        <w:rPr>
          <w:rFonts w:cstheme="minorHAnsi"/>
        </w:rPr>
        <w:t>a</w:t>
      </w:r>
      <w:proofErr w:type="spellEnd"/>
      <w:proofErr w:type="gramEnd"/>
      <w:r w:rsidRPr="00451247">
        <w:rPr>
          <w:rFonts w:cstheme="minorHAnsi"/>
        </w:rPr>
        <w:t xml:space="preserve">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3F2C05" w:rsidRDefault="003F2C05" w:rsidP="00B46979">
      <w:pPr>
        <w:rPr>
          <w:rFonts w:cstheme="minorHAnsi"/>
        </w:rPr>
      </w:pP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793505">
        <w:rPr>
          <w:rFonts w:cstheme="minorHAnsi"/>
        </w:rPr>
        <w:t>el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 xml:space="preserve">Denominazione </w:t>
      </w:r>
      <w:proofErr w:type="gramStart"/>
      <w:r w:rsidRPr="00451247">
        <w:rPr>
          <w:rFonts w:cstheme="minorHAnsi"/>
          <w:i/>
        </w:rPr>
        <w:t>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>_</w:t>
      </w:r>
      <w:proofErr w:type="gramEnd"/>
      <w:r w:rsidR="00B46979" w:rsidRPr="00451247">
        <w:rPr>
          <w:rFonts w:cstheme="minorHAnsi"/>
        </w:rPr>
        <w:t xml:space="preserve">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="007B57DE"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3F2C05" w:rsidRDefault="003F2C05" w:rsidP="00B46979">
      <w:pPr>
        <w:jc w:val="center"/>
        <w:rPr>
          <w:rFonts w:cstheme="minorHAnsi"/>
          <w:b/>
        </w:rPr>
      </w:pP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Pr="008169B8" w:rsidRDefault="003F2C05" w:rsidP="00B46979">
      <w:pPr>
        <w:spacing w:after="0"/>
        <w:jc w:val="center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812FDB">
        <w:rPr>
          <w:rFonts w:cstheme="minorHAnsi"/>
        </w:rPr>
        <w:t>che l’imposta sul valore aggiunto, relativa alla documentazione di spesa, per il progetto n. 85-2017- ….  è: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 xml:space="preserve"> </w:t>
      </w:r>
      <w:r w:rsidRPr="00812FDB">
        <w:rPr>
          <w:rFonts w:cstheme="minorHAnsi"/>
        </w:rPr>
        <w:tab/>
        <w:t xml:space="preserve">interamente detraibile (artt.19, 1° comma e 19 ter del D.P.R. 26 ottobre 1972, n. 633); 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8" w:hanging="708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ab/>
        <w:t>parzialmente detraibile nella percentuale del ________% (art. 19, 3° comma del D.P.R. 26 ottobre 1972, n. 633);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 xml:space="preserve"> </w:t>
      </w:r>
      <w:r w:rsidRPr="00812FDB">
        <w:rPr>
          <w:rFonts w:cstheme="minorHAnsi"/>
        </w:rPr>
        <w:tab/>
        <w:t>non detraibile perché riguardante attività non rientranti nella fattispecie di cui agli artt. 4 e 5 del D.P.R. 26 ottobre 1972, n. 633;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03" w:hanging="703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ab/>
        <w:t>non detraibile perché riguardante attività commerciale rientrante nella fattispecie prevista dall’art. 36/bis del D.P.R. 26 ottobre 1972, n. 633.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705" w:hanging="705"/>
        <w:jc w:val="both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12FDB">
        <w:rPr>
          <w:rFonts w:cstheme="minorHAnsi"/>
        </w:rPr>
        <w:t xml:space="preserve">Inoltre il sottoscritto dichiara che provvederà a comunicare tempestivamente eventuali variazioni che dovessero intervenire a modificare la presente dichiarazione, ivi comprese, in particolare, quelle previste dall'art. 149 del D.P.R. 22 dicembre 1986, n. 917 (in </w:t>
      </w:r>
      <w:proofErr w:type="spellStart"/>
      <w:r w:rsidRPr="00812FDB">
        <w:rPr>
          <w:rFonts w:cstheme="minorHAnsi"/>
        </w:rPr>
        <w:t>rif.</w:t>
      </w:r>
      <w:proofErr w:type="spellEnd"/>
      <w:r w:rsidRPr="00812FDB">
        <w:rPr>
          <w:rFonts w:cstheme="minorHAnsi"/>
        </w:rPr>
        <w:t xml:space="preserve"> alla perdita della qualifica di ente non commerciale).</w:t>
      </w:r>
    </w:p>
    <w:p w:rsidR="00451247" w:rsidRPr="00812FDB" w:rsidRDefault="00451247" w:rsidP="00CA78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B46979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Luogo e data ______                                                                  </w:t>
      </w:r>
      <w:r w:rsidR="007C3555" w:rsidRPr="00451247">
        <w:rPr>
          <w:rFonts w:cstheme="minorHAnsi"/>
        </w:rPr>
        <w:t xml:space="preserve">   </w:t>
      </w:r>
      <w:r w:rsidR="00B46979" w:rsidRPr="00451247">
        <w:rPr>
          <w:rFonts w:cstheme="minorHAnsi"/>
        </w:rPr>
        <w:t xml:space="preserve">_____________________________________ </w:t>
      </w:r>
    </w:p>
    <w:p w:rsidR="00812FDB" w:rsidRPr="00451247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451247">
        <w:rPr>
          <w:rFonts w:cstheme="minorHAnsi"/>
          <w:color w:val="000000"/>
        </w:rPr>
        <w:t>Legale Rappresentante/Titolare Ente</w:t>
      </w:r>
      <w:r>
        <w:rPr>
          <w:rFonts w:cstheme="minorHAnsi"/>
          <w:color w:val="000000"/>
        </w:rPr>
        <w:t>/Dipartimento</w:t>
      </w:r>
    </w:p>
    <w:p w:rsidR="00812FDB" w:rsidRPr="00812FDB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sectPr w:rsidR="00812FDB" w:rsidRPr="00812FDB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92B" w:rsidRPr="00BD492B" w:rsidRDefault="0087288C">
    <w:pPr>
      <w:pStyle w:val="Intestazione"/>
      <w:rPr>
        <w:rFonts w:ascii="Calibri" w:hAnsi="Calibri"/>
      </w:rPr>
    </w:pPr>
    <w:r w:rsidRPr="0087288C">
      <w:rPr>
        <w:rFonts w:ascii="Calibri" w:hAnsi="Calibri"/>
        <w:b/>
        <w:color w:val="FF0000"/>
      </w:rPr>
      <w:t>Carta intestata del beneficiario</w:t>
    </w:r>
    <w:r w:rsidR="008D3A24">
      <w:rPr>
        <w:rFonts w:ascii="Calibri" w:hAnsi="Calibri"/>
      </w:rPr>
      <w:tab/>
    </w:r>
    <w:r w:rsidR="008D3A24">
      <w:rPr>
        <w:rFonts w:ascii="Calibri" w:hAnsi="Calibri"/>
      </w:rPr>
      <w:tab/>
    </w:r>
    <w:r w:rsidR="00BF634E">
      <w:rPr>
        <w:rFonts w:ascii="Calibri" w:hAnsi="Calibri"/>
      </w:rPr>
      <w:t xml:space="preserve">Allegato </w:t>
    </w:r>
    <w:r w:rsidR="009A3040">
      <w:rPr>
        <w:rFonts w:ascii="Calibri" w:hAnsi="Calibri"/>
      </w:rPr>
      <w:t>5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79"/>
    <w:rsid w:val="0007699C"/>
    <w:rsid w:val="000F16D1"/>
    <w:rsid w:val="00222EB7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3F2C05"/>
    <w:rsid w:val="00451247"/>
    <w:rsid w:val="00546BC2"/>
    <w:rsid w:val="005A0FC1"/>
    <w:rsid w:val="005A5278"/>
    <w:rsid w:val="00602555"/>
    <w:rsid w:val="00743025"/>
    <w:rsid w:val="00780AB1"/>
    <w:rsid w:val="00793505"/>
    <w:rsid w:val="007A6070"/>
    <w:rsid w:val="007A7CA2"/>
    <w:rsid w:val="007B57DE"/>
    <w:rsid w:val="007C3555"/>
    <w:rsid w:val="007D34B8"/>
    <w:rsid w:val="007E7AA8"/>
    <w:rsid w:val="00812FDB"/>
    <w:rsid w:val="008169B8"/>
    <w:rsid w:val="0087288C"/>
    <w:rsid w:val="008A7A07"/>
    <w:rsid w:val="008C4599"/>
    <w:rsid w:val="008D3A24"/>
    <w:rsid w:val="009302F4"/>
    <w:rsid w:val="00963152"/>
    <w:rsid w:val="009A3040"/>
    <w:rsid w:val="009D4CA5"/>
    <w:rsid w:val="00A10D8F"/>
    <w:rsid w:val="00AA2755"/>
    <w:rsid w:val="00B120AE"/>
    <w:rsid w:val="00B46979"/>
    <w:rsid w:val="00BA5004"/>
    <w:rsid w:val="00BD492B"/>
    <w:rsid w:val="00BF634E"/>
    <w:rsid w:val="00CA783F"/>
    <w:rsid w:val="00CC68F6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C34199"/>
  <w15:docId w15:val="{821DD6F3-C340-4105-A86B-6541F7D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CF17-21CD-43B2-A982-9645F9E0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Marco Angelini</cp:lastModifiedBy>
  <cp:revision>32</cp:revision>
  <dcterms:created xsi:type="dcterms:W3CDTF">2017-07-19T09:31:00Z</dcterms:created>
  <dcterms:modified xsi:type="dcterms:W3CDTF">2021-03-16T11:23:00Z</dcterms:modified>
</cp:coreProperties>
</file>