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CBE13" w14:textId="6125C69C" w:rsidR="001D2C7C" w:rsidRPr="00ED05CD" w:rsidRDefault="001D2C7C" w:rsidP="001D2C7C">
      <w:pPr>
        <w:jc w:val="center"/>
        <w:rPr>
          <w:rFonts w:asciiTheme="minorHAnsi" w:hAnsiTheme="minorHAnsi" w:cstheme="minorHAnsi"/>
          <w:b/>
          <w:sz w:val="22"/>
          <w:szCs w:val="22"/>
        </w:rPr>
      </w:pPr>
    </w:p>
    <w:p w14:paraId="5224B658" w14:textId="77777777" w:rsidR="001D2C7C" w:rsidRPr="00ED05CD" w:rsidRDefault="00287092" w:rsidP="00287092">
      <w:pPr>
        <w:pStyle w:val="Titolo"/>
        <w:tabs>
          <w:tab w:val="left" w:pos="6787"/>
        </w:tabs>
        <w:jc w:val="left"/>
        <w:rPr>
          <w:rFonts w:asciiTheme="minorHAnsi" w:hAnsiTheme="minorHAnsi" w:cstheme="minorHAnsi"/>
          <w:sz w:val="22"/>
          <w:szCs w:val="22"/>
        </w:rPr>
      </w:pPr>
      <w:r w:rsidRPr="00ED05CD">
        <w:rPr>
          <w:rFonts w:asciiTheme="minorHAnsi" w:hAnsiTheme="minorHAnsi" w:cstheme="minorHAnsi"/>
          <w:sz w:val="22"/>
          <w:szCs w:val="22"/>
        </w:rPr>
        <w:tab/>
      </w:r>
    </w:p>
    <w:p w14:paraId="657426D5" w14:textId="77777777" w:rsidR="001D2C7C" w:rsidRPr="00ED05CD" w:rsidRDefault="001D2C7C" w:rsidP="001D2C7C">
      <w:pPr>
        <w:pStyle w:val="Default"/>
        <w:spacing w:before="120" w:after="120"/>
        <w:jc w:val="center"/>
        <w:rPr>
          <w:rFonts w:asciiTheme="minorHAnsi" w:hAnsiTheme="minorHAnsi" w:cstheme="minorHAnsi"/>
          <w:b/>
          <w:color w:val="auto"/>
          <w:sz w:val="22"/>
          <w:szCs w:val="22"/>
        </w:rPr>
      </w:pPr>
    </w:p>
    <w:p w14:paraId="774BCF51" w14:textId="77777777" w:rsidR="00AD3B18" w:rsidRPr="003B7909" w:rsidRDefault="00AD3B18" w:rsidP="00AD3B18">
      <w:pPr>
        <w:autoSpaceDE w:val="0"/>
        <w:autoSpaceDN w:val="0"/>
        <w:adjustRightInd w:val="0"/>
        <w:spacing w:after="120"/>
        <w:jc w:val="center"/>
        <w:rPr>
          <w:rFonts w:ascii="Calibri" w:hAnsi="Calibri" w:cs="Calibri"/>
          <w:b/>
          <w:sz w:val="44"/>
          <w:szCs w:val="64"/>
        </w:rPr>
      </w:pPr>
      <w:r w:rsidRPr="003B7909">
        <w:rPr>
          <w:rFonts w:ascii="Calibri" w:hAnsi="Calibri" w:cs="Calibri"/>
          <w:b/>
          <w:sz w:val="44"/>
          <w:szCs w:val="64"/>
        </w:rPr>
        <w:t>POR FESR LAZIO 2014-2020</w:t>
      </w:r>
    </w:p>
    <w:p w14:paraId="325D5834" w14:textId="77777777" w:rsidR="00AD3B18" w:rsidRPr="003B7909" w:rsidRDefault="00AD3B18" w:rsidP="00AD3B18">
      <w:pPr>
        <w:autoSpaceDE w:val="0"/>
        <w:autoSpaceDN w:val="0"/>
        <w:adjustRightInd w:val="0"/>
        <w:spacing w:after="120"/>
        <w:jc w:val="center"/>
        <w:rPr>
          <w:rFonts w:ascii="Calibri" w:hAnsi="Calibri" w:cs="Calibri"/>
          <w:b/>
          <w:color w:val="002060"/>
          <w:sz w:val="44"/>
          <w:szCs w:val="64"/>
        </w:rPr>
      </w:pPr>
    </w:p>
    <w:p w14:paraId="420D8D72" w14:textId="77777777" w:rsidR="00AD3B18" w:rsidRPr="003B7909" w:rsidRDefault="00AD3B18" w:rsidP="00AD3B18">
      <w:pPr>
        <w:autoSpaceDE w:val="0"/>
        <w:autoSpaceDN w:val="0"/>
        <w:adjustRightInd w:val="0"/>
        <w:jc w:val="both"/>
        <w:rPr>
          <w:rFonts w:ascii="Calibri" w:hAnsi="Calibri" w:cs="Calibri"/>
          <w:color w:val="000000"/>
          <w:sz w:val="28"/>
          <w:szCs w:val="28"/>
        </w:rPr>
      </w:pPr>
      <w:r w:rsidRPr="003B7909">
        <w:rPr>
          <w:rFonts w:ascii="Calibri" w:hAnsi="Calibri" w:cs="Calibri"/>
          <w:b/>
          <w:sz w:val="28"/>
          <w:szCs w:val="28"/>
        </w:rPr>
        <w:t>POR FESR LAZIO 2014-2020.</w:t>
      </w:r>
      <w:r w:rsidRPr="003B7909">
        <w:rPr>
          <w:rFonts w:ascii="Calibri" w:hAnsi="Calibri" w:cs="Calibri"/>
          <w:sz w:val="28"/>
          <w:szCs w:val="28"/>
        </w:rPr>
        <w:t xml:space="preserve"> </w:t>
      </w:r>
      <w:r w:rsidRPr="00734B39">
        <w:rPr>
          <w:rFonts w:ascii="Calibri" w:hAnsi="Calibri" w:cs="Calibri"/>
          <w:color w:val="000000"/>
          <w:sz w:val="28"/>
          <w:szCs w:val="28"/>
        </w:rPr>
        <w:t>Azione 1.1.4 "Sostegno alle attività collaborative di R&amp;S per lo sviluppo di nuove tecnologie sostenibili, di nuovi prodotti e servizi (realizzate dalle imprese in collegamento con altri soggetti dell’industria, della ricerca e dell’università, e dalle aggregazioni pubblico-private già esistenti, come i Distretti Tecnologici, i Laboratori Pubblico-Privati e i Poli di Innovazione)"- Asse prioritario 1 – Ricerca e Innovazione.</w:t>
      </w:r>
      <w:r w:rsidRPr="005251A2">
        <w:rPr>
          <w:rFonts w:ascii="Calibri" w:hAnsi="Calibri" w:cs="Calibri"/>
          <w:color w:val="000000"/>
          <w:sz w:val="28"/>
          <w:szCs w:val="28"/>
        </w:rPr>
        <w:t>"</w:t>
      </w:r>
    </w:p>
    <w:p w14:paraId="1CF81DFE" w14:textId="77777777" w:rsidR="00AD3B18" w:rsidRPr="003B7909" w:rsidRDefault="00AD3B18" w:rsidP="00AD3B18">
      <w:pPr>
        <w:autoSpaceDE w:val="0"/>
        <w:autoSpaceDN w:val="0"/>
        <w:adjustRightInd w:val="0"/>
        <w:spacing w:after="120"/>
        <w:jc w:val="center"/>
        <w:rPr>
          <w:rFonts w:ascii="Calibri" w:hAnsi="Calibri" w:cs="Calibri"/>
          <w:color w:val="000000"/>
          <w:sz w:val="28"/>
          <w:szCs w:val="28"/>
        </w:rPr>
      </w:pPr>
    </w:p>
    <w:p w14:paraId="75A34900" w14:textId="77777777" w:rsidR="00AD3B18" w:rsidRPr="003B7909" w:rsidRDefault="00AD3B18" w:rsidP="00AD3B18">
      <w:pPr>
        <w:autoSpaceDE w:val="0"/>
        <w:autoSpaceDN w:val="0"/>
        <w:adjustRightInd w:val="0"/>
        <w:spacing w:after="120"/>
        <w:jc w:val="center"/>
        <w:rPr>
          <w:rFonts w:ascii="Calibri" w:hAnsi="Calibri" w:cs="Calibri"/>
          <w:b/>
          <w:color w:val="000000"/>
          <w:sz w:val="28"/>
          <w:szCs w:val="28"/>
        </w:rPr>
      </w:pPr>
      <w:r w:rsidRPr="003B7909">
        <w:rPr>
          <w:rFonts w:ascii="Calibri" w:hAnsi="Calibri" w:cs="Calibri"/>
          <w:b/>
          <w:color w:val="000000"/>
          <w:sz w:val="28"/>
          <w:szCs w:val="28"/>
        </w:rPr>
        <w:t xml:space="preserve">Avviso pubblico </w:t>
      </w:r>
      <w:r w:rsidRPr="005251A2">
        <w:rPr>
          <w:rFonts w:ascii="Calibri" w:hAnsi="Calibri" w:cs="Calibri"/>
          <w:b/>
          <w:color w:val="000000"/>
          <w:sz w:val="28"/>
          <w:szCs w:val="28"/>
        </w:rPr>
        <w:t>“</w:t>
      </w:r>
      <w:r w:rsidRPr="00734B39">
        <w:rPr>
          <w:rFonts w:ascii="Calibri" w:hAnsi="Calibri" w:cs="Calibri"/>
          <w:b/>
          <w:color w:val="000000"/>
          <w:sz w:val="28"/>
          <w:szCs w:val="28"/>
        </w:rPr>
        <w:t>Emergenza Coronavirus e oltre"</w:t>
      </w:r>
    </w:p>
    <w:p w14:paraId="143479E4" w14:textId="77777777" w:rsidR="00AD3B18" w:rsidRPr="003B7909" w:rsidRDefault="00AD3B18" w:rsidP="00AD3B18">
      <w:pPr>
        <w:autoSpaceDE w:val="0"/>
        <w:autoSpaceDN w:val="0"/>
        <w:adjustRightInd w:val="0"/>
        <w:spacing w:after="120"/>
        <w:jc w:val="center"/>
        <w:rPr>
          <w:rFonts w:ascii="Calibri" w:hAnsi="Calibri" w:cs="Calibri"/>
          <w:sz w:val="28"/>
          <w:szCs w:val="28"/>
        </w:rPr>
      </w:pPr>
      <w:r w:rsidRPr="003B7909">
        <w:rPr>
          <w:rFonts w:ascii="Calibri" w:hAnsi="Calibri" w:cs="Calibri"/>
          <w:color w:val="000000"/>
          <w:sz w:val="28"/>
          <w:szCs w:val="28"/>
        </w:rPr>
        <w:t xml:space="preserve">Determinazione </w:t>
      </w:r>
      <w:r>
        <w:rPr>
          <w:rFonts w:ascii="Calibri" w:hAnsi="Calibri" w:cs="Calibri"/>
          <w:color w:val="000000"/>
          <w:sz w:val="28"/>
          <w:szCs w:val="28"/>
        </w:rPr>
        <w:t>19</w:t>
      </w:r>
      <w:r w:rsidRPr="003B7909">
        <w:rPr>
          <w:rFonts w:ascii="Calibri" w:hAnsi="Calibri" w:cs="Calibri"/>
          <w:color w:val="000000"/>
          <w:sz w:val="28"/>
          <w:szCs w:val="28"/>
        </w:rPr>
        <w:t xml:space="preserve"> </w:t>
      </w:r>
      <w:r>
        <w:rPr>
          <w:rFonts w:ascii="Calibri" w:hAnsi="Calibri" w:cs="Calibri"/>
          <w:color w:val="000000"/>
          <w:sz w:val="28"/>
          <w:szCs w:val="28"/>
        </w:rPr>
        <w:t>luglio 2020</w:t>
      </w:r>
      <w:r w:rsidRPr="003B7909">
        <w:rPr>
          <w:rFonts w:ascii="Calibri" w:hAnsi="Calibri" w:cs="Calibri"/>
          <w:color w:val="000000"/>
          <w:sz w:val="28"/>
          <w:szCs w:val="28"/>
        </w:rPr>
        <w:t xml:space="preserve">, n. </w:t>
      </w:r>
      <w:r w:rsidRPr="00734B39">
        <w:rPr>
          <w:rFonts w:ascii="Calibri" w:hAnsi="Calibri" w:cs="Calibri"/>
          <w:color w:val="000000"/>
          <w:sz w:val="28"/>
          <w:szCs w:val="28"/>
        </w:rPr>
        <w:t>G08486</w:t>
      </w:r>
    </w:p>
    <w:p w14:paraId="3C34E117" w14:textId="77777777" w:rsidR="00AD3B18" w:rsidRPr="008A19C6" w:rsidRDefault="00AD3B18" w:rsidP="00AD3B18">
      <w:pPr>
        <w:tabs>
          <w:tab w:val="left" w:pos="5284"/>
        </w:tabs>
        <w:autoSpaceDE w:val="0"/>
        <w:autoSpaceDN w:val="0"/>
        <w:adjustRightInd w:val="0"/>
        <w:spacing w:before="120" w:after="120"/>
        <w:rPr>
          <w:rFonts w:cstheme="minorHAnsi"/>
          <w:b/>
          <w:color w:val="002060"/>
        </w:rPr>
      </w:pPr>
      <w:r w:rsidRPr="008A19C6">
        <w:rPr>
          <w:rFonts w:cstheme="minorHAnsi"/>
          <w:b/>
          <w:color w:val="002060"/>
        </w:rPr>
        <w:tab/>
      </w:r>
    </w:p>
    <w:p w14:paraId="53AC1136" w14:textId="77777777" w:rsidR="00AD3B18" w:rsidRPr="008A19C6" w:rsidRDefault="00AD3B18" w:rsidP="00AD3B18">
      <w:pPr>
        <w:tabs>
          <w:tab w:val="left" w:pos="5284"/>
        </w:tabs>
        <w:autoSpaceDE w:val="0"/>
        <w:autoSpaceDN w:val="0"/>
        <w:adjustRightInd w:val="0"/>
        <w:spacing w:before="120" w:after="120"/>
        <w:rPr>
          <w:rFonts w:cstheme="minorHAnsi"/>
          <w:b/>
          <w:color w:val="002060"/>
        </w:rPr>
      </w:pPr>
    </w:p>
    <w:p w14:paraId="0B1D2700" w14:textId="77777777" w:rsidR="00AD3B18" w:rsidRPr="008A19C6" w:rsidRDefault="00AD3B18" w:rsidP="00AD3B18">
      <w:pPr>
        <w:autoSpaceDE w:val="0"/>
        <w:autoSpaceDN w:val="0"/>
        <w:adjustRightInd w:val="0"/>
        <w:spacing w:before="120" w:after="120"/>
        <w:jc w:val="center"/>
        <w:rPr>
          <w:rFonts w:cstheme="minorHAnsi"/>
          <w:b/>
          <w:color w:val="002060"/>
        </w:rPr>
      </w:pPr>
    </w:p>
    <w:p w14:paraId="61373D8B" w14:textId="786DF16E" w:rsidR="00457524" w:rsidRDefault="00AD3B18" w:rsidP="00AD3B18">
      <w:pPr>
        <w:jc w:val="center"/>
        <w:rPr>
          <w:rFonts w:asciiTheme="minorHAnsi" w:hAnsiTheme="minorHAnsi" w:cstheme="minorHAnsi"/>
          <w:b/>
          <w:sz w:val="22"/>
          <w:szCs w:val="22"/>
        </w:rPr>
      </w:pPr>
      <w:r w:rsidRPr="008A19C6">
        <w:rPr>
          <w:rFonts w:ascii="Calibri" w:hAnsi="Calibri" w:cs="Calibri"/>
          <w:b/>
          <w:bCs/>
          <w:sz w:val="32"/>
          <w:szCs w:val="32"/>
        </w:rPr>
        <w:t>Guida per la presentazione della rendicontazione e per l’erogazione della Sovvenzione a titolo di SALDO.</w:t>
      </w:r>
    </w:p>
    <w:p w14:paraId="1F40ECEB" w14:textId="77777777" w:rsidR="00C35AEF" w:rsidRDefault="00C35AEF" w:rsidP="001D2C7C">
      <w:pPr>
        <w:jc w:val="center"/>
        <w:rPr>
          <w:rFonts w:asciiTheme="minorHAnsi" w:hAnsiTheme="minorHAnsi" w:cstheme="minorHAnsi"/>
          <w:b/>
          <w:sz w:val="22"/>
          <w:szCs w:val="22"/>
        </w:rPr>
      </w:pPr>
    </w:p>
    <w:p w14:paraId="18CDAAAC" w14:textId="77777777" w:rsidR="00C35AEF" w:rsidRPr="00C35AEF" w:rsidRDefault="00C35AEF" w:rsidP="00632345">
      <w:pPr>
        <w:spacing w:before="120" w:after="120"/>
        <w:rPr>
          <w:rFonts w:asciiTheme="minorHAnsi" w:hAnsiTheme="minorHAnsi" w:cstheme="minorHAnsi"/>
          <w:b/>
          <w:bCs/>
          <w:i/>
        </w:rPr>
      </w:pPr>
    </w:p>
    <w:p w14:paraId="25193DE9" w14:textId="77777777" w:rsidR="00C35AEF" w:rsidRPr="00C35AEF" w:rsidRDefault="00C35AEF" w:rsidP="00C35AEF">
      <w:pPr>
        <w:spacing w:before="120" w:after="120"/>
        <w:jc w:val="center"/>
        <w:rPr>
          <w:rFonts w:asciiTheme="minorHAnsi" w:hAnsiTheme="minorHAnsi" w:cstheme="minorHAnsi"/>
          <w:bCs/>
          <w:i/>
          <w:sz w:val="20"/>
          <w:szCs w:val="20"/>
        </w:rPr>
      </w:pPr>
    </w:p>
    <w:p w14:paraId="5468DAAD" w14:textId="77777777" w:rsidR="00C35AEF" w:rsidRPr="00C35AEF" w:rsidRDefault="00C35AEF" w:rsidP="001D2C7C">
      <w:pPr>
        <w:jc w:val="center"/>
        <w:rPr>
          <w:rFonts w:asciiTheme="minorHAnsi" w:hAnsiTheme="minorHAnsi" w:cstheme="minorHAnsi"/>
          <w:b/>
          <w:sz w:val="22"/>
          <w:szCs w:val="22"/>
        </w:rPr>
        <w:sectPr w:rsidR="00C35AEF" w:rsidRPr="00C35AEF" w:rsidSect="00E742F8">
          <w:headerReference w:type="default" r:id="rId8"/>
          <w:footerReference w:type="even" r:id="rId9"/>
          <w:footerReference w:type="default" r:id="rId10"/>
          <w:headerReference w:type="first" r:id="rId11"/>
          <w:pgSz w:w="11906" w:h="16838" w:code="9"/>
          <w:pgMar w:top="1701" w:right="1418" w:bottom="1701" w:left="1418"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p>
    <w:p w14:paraId="559A002E" w14:textId="77777777" w:rsidR="001D2C7C" w:rsidRPr="00ED05CD" w:rsidRDefault="001D2C7C" w:rsidP="00876FB2">
      <w:pPr>
        <w:rPr>
          <w:rFonts w:asciiTheme="minorHAnsi" w:hAnsiTheme="minorHAnsi" w:cstheme="minorHAnsi"/>
          <w:b/>
          <w:sz w:val="22"/>
          <w:szCs w:val="22"/>
        </w:rPr>
      </w:pPr>
    </w:p>
    <w:p w14:paraId="1005BCAE" w14:textId="440E4583" w:rsidR="001D2C7C" w:rsidRDefault="001D2C7C" w:rsidP="00112D2F">
      <w:pPr>
        <w:pStyle w:val="Sommario1"/>
      </w:pPr>
      <w:r w:rsidRPr="00ED05CD">
        <w:t>INDICE</w:t>
      </w:r>
    </w:p>
    <w:p w14:paraId="728D80E3" w14:textId="77777777" w:rsidR="001E2D73" w:rsidRPr="001E2D73" w:rsidRDefault="001E2D73" w:rsidP="00876FB2"/>
    <w:p w14:paraId="3B36C242" w14:textId="70403995" w:rsidR="00876FB2" w:rsidRPr="00112D2F" w:rsidRDefault="00CE265D" w:rsidP="00112D2F">
      <w:pPr>
        <w:pStyle w:val="Sommario1"/>
        <w:spacing w:after="120"/>
        <w:rPr>
          <w:rFonts w:asciiTheme="minorHAnsi" w:eastAsiaTheme="minorEastAsia" w:hAnsiTheme="minorHAnsi"/>
          <w:sz w:val="20"/>
          <w:szCs w:val="20"/>
        </w:rPr>
      </w:pPr>
      <w:r w:rsidRPr="00876FB2">
        <w:fldChar w:fldCharType="begin"/>
      </w:r>
      <w:r w:rsidR="003F396D" w:rsidRPr="00876FB2">
        <w:instrText xml:space="preserve"> TOC \o "1-3" \h \z </w:instrText>
      </w:r>
      <w:r w:rsidRPr="00876FB2">
        <w:fldChar w:fldCharType="separate"/>
      </w:r>
      <w:hyperlink w:anchor="_Toc66807768" w:history="1">
        <w:r w:rsidR="00876FB2" w:rsidRPr="00112D2F">
          <w:rPr>
            <w:rStyle w:val="Collegamentoipertestuale"/>
            <w:rFonts w:asciiTheme="minorHAnsi" w:hAnsiTheme="minorHAnsi"/>
            <w:sz w:val="20"/>
            <w:szCs w:val="20"/>
          </w:rPr>
          <w:t>PREMESSA</w:t>
        </w:r>
        <w:r w:rsidR="00876FB2" w:rsidRPr="00112D2F">
          <w:rPr>
            <w:rFonts w:asciiTheme="minorHAnsi" w:hAnsiTheme="minorHAnsi"/>
            <w:webHidden/>
            <w:sz w:val="20"/>
            <w:szCs w:val="20"/>
          </w:rPr>
          <w:tab/>
        </w:r>
        <w:r w:rsidR="00876FB2" w:rsidRPr="00112D2F">
          <w:rPr>
            <w:rFonts w:asciiTheme="minorHAnsi" w:hAnsiTheme="minorHAnsi"/>
            <w:webHidden/>
            <w:sz w:val="20"/>
            <w:szCs w:val="20"/>
          </w:rPr>
          <w:fldChar w:fldCharType="begin"/>
        </w:r>
        <w:r w:rsidR="00876FB2" w:rsidRPr="00112D2F">
          <w:rPr>
            <w:rFonts w:asciiTheme="minorHAnsi" w:hAnsiTheme="minorHAnsi"/>
            <w:webHidden/>
            <w:sz w:val="20"/>
            <w:szCs w:val="20"/>
          </w:rPr>
          <w:instrText xml:space="preserve"> PAGEREF _Toc66807768 \h </w:instrText>
        </w:r>
        <w:r w:rsidR="00876FB2" w:rsidRPr="00112D2F">
          <w:rPr>
            <w:rFonts w:asciiTheme="minorHAnsi" w:hAnsiTheme="minorHAnsi"/>
            <w:webHidden/>
            <w:sz w:val="20"/>
            <w:szCs w:val="20"/>
          </w:rPr>
        </w:r>
        <w:r w:rsidR="00876FB2" w:rsidRPr="00112D2F">
          <w:rPr>
            <w:rFonts w:asciiTheme="minorHAnsi" w:hAnsiTheme="minorHAnsi"/>
            <w:webHidden/>
            <w:sz w:val="20"/>
            <w:szCs w:val="20"/>
          </w:rPr>
          <w:fldChar w:fldCharType="separate"/>
        </w:r>
        <w:r w:rsidR="00876FB2" w:rsidRPr="00112D2F">
          <w:rPr>
            <w:rFonts w:asciiTheme="minorHAnsi" w:hAnsiTheme="minorHAnsi"/>
            <w:webHidden/>
            <w:sz w:val="20"/>
            <w:szCs w:val="20"/>
          </w:rPr>
          <w:t>3</w:t>
        </w:r>
        <w:r w:rsidR="00876FB2" w:rsidRPr="00112D2F">
          <w:rPr>
            <w:rFonts w:asciiTheme="minorHAnsi" w:hAnsiTheme="minorHAnsi"/>
            <w:webHidden/>
            <w:sz w:val="20"/>
            <w:szCs w:val="20"/>
          </w:rPr>
          <w:fldChar w:fldCharType="end"/>
        </w:r>
      </w:hyperlink>
    </w:p>
    <w:p w14:paraId="3EC72A41" w14:textId="151D93D6" w:rsidR="00876FB2" w:rsidRPr="00112D2F" w:rsidRDefault="003C0109" w:rsidP="00112D2F">
      <w:pPr>
        <w:pStyle w:val="Sommario1"/>
        <w:spacing w:after="120"/>
        <w:rPr>
          <w:rFonts w:asciiTheme="minorHAnsi" w:eastAsiaTheme="minorEastAsia" w:hAnsiTheme="minorHAnsi"/>
          <w:sz w:val="20"/>
          <w:szCs w:val="20"/>
        </w:rPr>
      </w:pPr>
      <w:hyperlink w:anchor="_Toc66807769" w:history="1">
        <w:r w:rsidR="00876FB2" w:rsidRPr="00112D2F">
          <w:rPr>
            <w:rStyle w:val="Collegamentoipertestuale"/>
            <w:rFonts w:asciiTheme="minorHAnsi" w:hAnsiTheme="minorHAnsi"/>
            <w:sz w:val="20"/>
            <w:szCs w:val="20"/>
          </w:rPr>
          <w:t>1 - CRITERI GENERALI DI AMMISSIBILITÀ DELLE SPESE</w:t>
        </w:r>
        <w:r w:rsidR="00876FB2" w:rsidRPr="00112D2F">
          <w:rPr>
            <w:rFonts w:asciiTheme="minorHAnsi" w:hAnsiTheme="minorHAnsi"/>
            <w:webHidden/>
            <w:sz w:val="20"/>
            <w:szCs w:val="20"/>
          </w:rPr>
          <w:tab/>
        </w:r>
        <w:r w:rsidR="00876FB2" w:rsidRPr="00112D2F">
          <w:rPr>
            <w:rFonts w:asciiTheme="minorHAnsi" w:hAnsiTheme="minorHAnsi"/>
            <w:webHidden/>
            <w:sz w:val="20"/>
            <w:szCs w:val="20"/>
          </w:rPr>
          <w:fldChar w:fldCharType="begin"/>
        </w:r>
        <w:r w:rsidR="00876FB2" w:rsidRPr="00112D2F">
          <w:rPr>
            <w:rFonts w:asciiTheme="minorHAnsi" w:hAnsiTheme="minorHAnsi"/>
            <w:webHidden/>
            <w:sz w:val="20"/>
            <w:szCs w:val="20"/>
          </w:rPr>
          <w:instrText xml:space="preserve"> PAGEREF _Toc66807769 \h </w:instrText>
        </w:r>
        <w:r w:rsidR="00876FB2" w:rsidRPr="00112D2F">
          <w:rPr>
            <w:rFonts w:asciiTheme="minorHAnsi" w:hAnsiTheme="minorHAnsi"/>
            <w:webHidden/>
            <w:sz w:val="20"/>
            <w:szCs w:val="20"/>
          </w:rPr>
        </w:r>
        <w:r w:rsidR="00876FB2" w:rsidRPr="00112D2F">
          <w:rPr>
            <w:rFonts w:asciiTheme="minorHAnsi" w:hAnsiTheme="minorHAnsi"/>
            <w:webHidden/>
            <w:sz w:val="20"/>
            <w:szCs w:val="20"/>
          </w:rPr>
          <w:fldChar w:fldCharType="separate"/>
        </w:r>
        <w:r w:rsidR="00876FB2" w:rsidRPr="00112D2F">
          <w:rPr>
            <w:rFonts w:asciiTheme="minorHAnsi" w:hAnsiTheme="minorHAnsi"/>
            <w:webHidden/>
            <w:sz w:val="20"/>
            <w:szCs w:val="20"/>
          </w:rPr>
          <w:t>4</w:t>
        </w:r>
        <w:r w:rsidR="00876FB2" w:rsidRPr="00112D2F">
          <w:rPr>
            <w:rFonts w:asciiTheme="minorHAnsi" w:hAnsiTheme="minorHAnsi"/>
            <w:webHidden/>
            <w:sz w:val="20"/>
            <w:szCs w:val="20"/>
          </w:rPr>
          <w:fldChar w:fldCharType="end"/>
        </w:r>
      </w:hyperlink>
    </w:p>
    <w:p w14:paraId="79ACD601" w14:textId="1C927E81" w:rsidR="00876FB2" w:rsidRPr="00112D2F" w:rsidRDefault="003C0109" w:rsidP="00112D2F">
      <w:pPr>
        <w:pStyle w:val="Sommario2"/>
        <w:spacing w:after="120"/>
        <w:rPr>
          <w:rFonts w:asciiTheme="minorHAnsi" w:eastAsiaTheme="minorEastAsia" w:hAnsiTheme="minorHAnsi" w:cstheme="minorHAnsi"/>
          <w:noProof/>
          <w:sz w:val="20"/>
          <w:szCs w:val="20"/>
        </w:rPr>
      </w:pPr>
      <w:hyperlink w:anchor="_Toc66807770" w:history="1">
        <w:r w:rsidR="00876FB2" w:rsidRPr="00112D2F">
          <w:rPr>
            <w:rStyle w:val="Collegamentoipertestuale"/>
            <w:rFonts w:asciiTheme="minorHAnsi" w:hAnsiTheme="minorHAnsi" w:cstheme="minorHAnsi"/>
            <w:noProof/>
            <w:sz w:val="20"/>
            <w:szCs w:val="20"/>
          </w:rPr>
          <w:t>1.1 Periodo di ammissibilità delle spese e loro riferibilità temporale</w:t>
        </w:r>
        <w:r w:rsidR="00876FB2" w:rsidRPr="00112D2F">
          <w:rPr>
            <w:rFonts w:asciiTheme="minorHAnsi" w:hAnsiTheme="minorHAnsi" w:cstheme="minorHAnsi"/>
            <w:noProof/>
            <w:webHidden/>
            <w:sz w:val="20"/>
            <w:szCs w:val="20"/>
          </w:rPr>
          <w:tab/>
        </w:r>
        <w:r w:rsidR="00876FB2" w:rsidRPr="00112D2F">
          <w:rPr>
            <w:rFonts w:asciiTheme="minorHAnsi" w:hAnsiTheme="minorHAnsi" w:cstheme="minorHAnsi"/>
            <w:noProof/>
            <w:webHidden/>
            <w:sz w:val="20"/>
            <w:szCs w:val="20"/>
          </w:rPr>
          <w:fldChar w:fldCharType="begin"/>
        </w:r>
        <w:r w:rsidR="00876FB2" w:rsidRPr="00112D2F">
          <w:rPr>
            <w:rFonts w:asciiTheme="minorHAnsi" w:hAnsiTheme="minorHAnsi" w:cstheme="minorHAnsi"/>
            <w:noProof/>
            <w:webHidden/>
            <w:sz w:val="20"/>
            <w:szCs w:val="20"/>
          </w:rPr>
          <w:instrText xml:space="preserve"> PAGEREF _Toc66807770 \h </w:instrText>
        </w:r>
        <w:r w:rsidR="00876FB2" w:rsidRPr="00112D2F">
          <w:rPr>
            <w:rFonts w:asciiTheme="minorHAnsi" w:hAnsiTheme="minorHAnsi" w:cstheme="minorHAnsi"/>
            <w:noProof/>
            <w:webHidden/>
            <w:sz w:val="20"/>
            <w:szCs w:val="20"/>
          </w:rPr>
        </w:r>
        <w:r w:rsidR="00876FB2" w:rsidRPr="00112D2F">
          <w:rPr>
            <w:rFonts w:asciiTheme="minorHAnsi" w:hAnsiTheme="minorHAnsi" w:cstheme="minorHAnsi"/>
            <w:noProof/>
            <w:webHidden/>
            <w:sz w:val="20"/>
            <w:szCs w:val="20"/>
          </w:rPr>
          <w:fldChar w:fldCharType="separate"/>
        </w:r>
        <w:r w:rsidR="00876FB2" w:rsidRPr="00112D2F">
          <w:rPr>
            <w:rFonts w:asciiTheme="minorHAnsi" w:hAnsiTheme="minorHAnsi" w:cstheme="minorHAnsi"/>
            <w:noProof/>
            <w:webHidden/>
            <w:sz w:val="20"/>
            <w:szCs w:val="20"/>
          </w:rPr>
          <w:t>9</w:t>
        </w:r>
        <w:r w:rsidR="00876FB2" w:rsidRPr="00112D2F">
          <w:rPr>
            <w:rFonts w:asciiTheme="minorHAnsi" w:hAnsiTheme="minorHAnsi" w:cstheme="minorHAnsi"/>
            <w:noProof/>
            <w:webHidden/>
            <w:sz w:val="20"/>
            <w:szCs w:val="20"/>
          </w:rPr>
          <w:fldChar w:fldCharType="end"/>
        </w:r>
      </w:hyperlink>
    </w:p>
    <w:p w14:paraId="769ACEC2" w14:textId="00193762" w:rsidR="00876FB2" w:rsidRPr="00112D2F" w:rsidRDefault="003C0109" w:rsidP="00112D2F">
      <w:pPr>
        <w:pStyle w:val="Sommario2"/>
        <w:spacing w:after="120"/>
        <w:rPr>
          <w:rFonts w:asciiTheme="minorHAnsi" w:eastAsiaTheme="minorEastAsia" w:hAnsiTheme="minorHAnsi" w:cstheme="minorHAnsi"/>
          <w:noProof/>
          <w:sz w:val="20"/>
          <w:szCs w:val="20"/>
        </w:rPr>
      </w:pPr>
      <w:hyperlink w:anchor="_Toc66807771" w:history="1">
        <w:r w:rsidR="00876FB2" w:rsidRPr="00112D2F">
          <w:rPr>
            <w:rStyle w:val="Collegamentoipertestuale"/>
            <w:rFonts w:asciiTheme="minorHAnsi" w:hAnsiTheme="minorHAnsi" w:cstheme="minorHAnsi"/>
            <w:noProof/>
            <w:sz w:val="20"/>
            <w:szCs w:val="20"/>
          </w:rPr>
          <w:t>1.2 I criteri utilizzati per la valutazione di ammissibilità delle spese sono i seguenti:</w:t>
        </w:r>
        <w:r w:rsidR="00876FB2" w:rsidRPr="00112D2F">
          <w:rPr>
            <w:rFonts w:asciiTheme="minorHAnsi" w:hAnsiTheme="minorHAnsi" w:cstheme="minorHAnsi"/>
            <w:noProof/>
            <w:webHidden/>
            <w:sz w:val="20"/>
            <w:szCs w:val="20"/>
          </w:rPr>
          <w:tab/>
        </w:r>
        <w:r w:rsidR="00876FB2" w:rsidRPr="00112D2F">
          <w:rPr>
            <w:rFonts w:asciiTheme="minorHAnsi" w:hAnsiTheme="minorHAnsi" w:cstheme="minorHAnsi"/>
            <w:noProof/>
            <w:webHidden/>
            <w:sz w:val="20"/>
            <w:szCs w:val="20"/>
          </w:rPr>
          <w:fldChar w:fldCharType="begin"/>
        </w:r>
        <w:r w:rsidR="00876FB2" w:rsidRPr="00112D2F">
          <w:rPr>
            <w:rFonts w:asciiTheme="minorHAnsi" w:hAnsiTheme="minorHAnsi" w:cstheme="minorHAnsi"/>
            <w:noProof/>
            <w:webHidden/>
            <w:sz w:val="20"/>
            <w:szCs w:val="20"/>
          </w:rPr>
          <w:instrText xml:space="preserve"> PAGEREF _Toc66807771 \h </w:instrText>
        </w:r>
        <w:r w:rsidR="00876FB2" w:rsidRPr="00112D2F">
          <w:rPr>
            <w:rFonts w:asciiTheme="minorHAnsi" w:hAnsiTheme="minorHAnsi" w:cstheme="minorHAnsi"/>
            <w:noProof/>
            <w:webHidden/>
            <w:sz w:val="20"/>
            <w:szCs w:val="20"/>
          </w:rPr>
        </w:r>
        <w:r w:rsidR="00876FB2" w:rsidRPr="00112D2F">
          <w:rPr>
            <w:rFonts w:asciiTheme="minorHAnsi" w:hAnsiTheme="minorHAnsi" w:cstheme="minorHAnsi"/>
            <w:noProof/>
            <w:webHidden/>
            <w:sz w:val="20"/>
            <w:szCs w:val="20"/>
          </w:rPr>
          <w:fldChar w:fldCharType="separate"/>
        </w:r>
        <w:r w:rsidR="00876FB2" w:rsidRPr="00112D2F">
          <w:rPr>
            <w:rFonts w:asciiTheme="minorHAnsi" w:hAnsiTheme="minorHAnsi" w:cstheme="minorHAnsi"/>
            <w:noProof/>
            <w:webHidden/>
            <w:sz w:val="20"/>
            <w:szCs w:val="20"/>
          </w:rPr>
          <w:t>9</w:t>
        </w:r>
        <w:r w:rsidR="00876FB2" w:rsidRPr="00112D2F">
          <w:rPr>
            <w:rFonts w:asciiTheme="minorHAnsi" w:hAnsiTheme="minorHAnsi" w:cstheme="minorHAnsi"/>
            <w:noProof/>
            <w:webHidden/>
            <w:sz w:val="20"/>
            <w:szCs w:val="20"/>
          </w:rPr>
          <w:fldChar w:fldCharType="end"/>
        </w:r>
      </w:hyperlink>
    </w:p>
    <w:p w14:paraId="2BFAE5FC" w14:textId="49C4EFC0" w:rsidR="00876FB2" w:rsidRPr="00112D2F" w:rsidRDefault="003C0109" w:rsidP="00112D2F">
      <w:pPr>
        <w:pStyle w:val="Sommario1"/>
        <w:spacing w:after="120"/>
        <w:rPr>
          <w:rFonts w:asciiTheme="minorHAnsi" w:eastAsiaTheme="minorEastAsia" w:hAnsiTheme="minorHAnsi"/>
          <w:sz w:val="20"/>
          <w:szCs w:val="20"/>
        </w:rPr>
      </w:pPr>
      <w:hyperlink w:anchor="_Toc66807772" w:history="1">
        <w:r w:rsidR="00876FB2" w:rsidRPr="00112D2F">
          <w:rPr>
            <w:rStyle w:val="Collegamentoipertestuale"/>
            <w:rFonts w:asciiTheme="minorHAnsi" w:hAnsiTheme="minorHAnsi"/>
            <w:sz w:val="20"/>
            <w:szCs w:val="20"/>
          </w:rPr>
          <w:t>2. COSTI AMMISSIBILI PER GLI INTERVENTI RSI</w:t>
        </w:r>
        <w:r w:rsidR="00876FB2" w:rsidRPr="00112D2F">
          <w:rPr>
            <w:rFonts w:asciiTheme="minorHAnsi" w:hAnsiTheme="minorHAnsi"/>
            <w:webHidden/>
            <w:sz w:val="20"/>
            <w:szCs w:val="20"/>
          </w:rPr>
          <w:tab/>
        </w:r>
        <w:r w:rsidR="00876FB2" w:rsidRPr="00112D2F">
          <w:rPr>
            <w:rFonts w:asciiTheme="minorHAnsi" w:hAnsiTheme="minorHAnsi"/>
            <w:webHidden/>
            <w:sz w:val="20"/>
            <w:szCs w:val="20"/>
          </w:rPr>
          <w:fldChar w:fldCharType="begin"/>
        </w:r>
        <w:r w:rsidR="00876FB2" w:rsidRPr="00112D2F">
          <w:rPr>
            <w:rFonts w:asciiTheme="minorHAnsi" w:hAnsiTheme="minorHAnsi"/>
            <w:webHidden/>
            <w:sz w:val="20"/>
            <w:szCs w:val="20"/>
          </w:rPr>
          <w:instrText xml:space="preserve"> PAGEREF _Toc66807772 \h </w:instrText>
        </w:r>
        <w:r w:rsidR="00876FB2" w:rsidRPr="00112D2F">
          <w:rPr>
            <w:rFonts w:asciiTheme="minorHAnsi" w:hAnsiTheme="minorHAnsi"/>
            <w:webHidden/>
            <w:sz w:val="20"/>
            <w:szCs w:val="20"/>
          </w:rPr>
        </w:r>
        <w:r w:rsidR="00876FB2" w:rsidRPr="00112D2F">
          <w:rPr>
            <w:rFonts w:asciiTheme="minorHAnsi" w:hAnsiTheme="minorHAnsi"/>
            <w:webHidden/>
            <w:sz w:val="20"/>
            <w:szCs w:val="20"/>
          </w:rPr>
          <w:fldChar w:fldCharType="separate"/>
        </w:r>
        <w:r w:rsidR="00876FB2" w:rsidRPr="00112D2F">
          <w:rPr>
            <w:rFonts w:asciiTheme="minorHAnsi" w:hAnsiTheme="minorHAnsi"/>
            <w:webHidden/>
            <w:sz w:val="20"/>
            <w:szCs w:val="20"/>
          </w:rPr>
          <w:t>10</w:t>
        </w:r>
        <w:r w:rsidR="00876FB2" w:rsidRPr="00112D2F">
          <w:rPr>
            <w:rFonts w:asciiTheme="minorHAnsi" w:hAnsiTheme="minorHAnsi"/>
            <w:webHidden/>
            <w:sz w:val="20"/>
            <w:szCs w:val="20"/>
          </w:rPr>
          <w:fldChar w:fldCharType="end"/>
        </w:r>
      </w:hyperlink>
    </w:p>
    <w:p w14:paraId="5355B19D" w14:textId="154177D8" w:rsidR="00876FB2" w:rsidRPr="00112D2F" w:rsidRDefault="003C0109" w:rsidP="00112D2F">
      <w:pPr>
        <w:pStyle w:val="Sommario2"/>
        <w:spacing w:after="120"/>
        <w:rPr>
          <w:rFonts w:asciiTheme="minorHAnsi" w:eastAsiaTheme="minorEastAsia" w:hAnsiTheme="minorHAnsi" w:cstheme="minorHAnsi"/>
          <w:noProof/>
          <w:sz w:val="20"/>
          <w:szCs w:val="20"/>
        </w:rPr>
      </w:pPr>
      <w:hyperlink w:anchor="_Toc66807773" w:history="1">
        <w:r w:rsidR="00876FB2" w:rsidRPr="00112D2F">
          <w:rPr>
            <w:rStyle w:val="Collegamentoipertestuale"/>
            <w:rFonts w:asciiTheme="minorHAnsi" w:hAnsiTheme="minorHAnsi" w:cstheme="minorHAnsi"/>
            <w:noProof/>
            <w:sz w:val="20"/>
            <w:szCs w:val="20"/>
          </w:rPr>
          <w:t>A) Costi per il Personale Dipendente</w:t>
        </w:r>
        <w:r w:rsidR="00876FB2" w:rsidRPr="00112D2F">
          <w:rPr>
            <w:rFonts w:asciiTheme="minorHAnsi" w:hAnsiTheme="minorHAnsi" w:cstheme="minorHAnsi"/>
            <w:noProof/>
            <w:webHidden/>
            <w:sz w:val="20"/>
            <w:szCs w:val="20"/>
          </w:rPr>
          <w:tab/>
        </w:r>
        <w:r w:rsidR="00876FB2" w:rsidRPr="00112D2F">
          <w:rPr>
            <w:rFonts w:asciiTheme="minorHAnsi" w:hAnsiTheme="minorHAnsi" w:cstheme="minorHAnsi"/>
            <w:noProof/>
            <w:webHidden/>
            <w:sz w:val="20"/>
            <w:szCs w:val="20"/>
          </w:rPr>
          <w:fldChar w:fldCharType="begin"/>
        </w:r>
        <w:r w:rsidR="00876FB2" w:rsidRPr="00112D2F">
          <w:rPr>
            <w:rFonts w:asciiTheme="minorHAnsi" w:hAnsiTheme="minorHAnsi" w:cstheme="minorHAnsi"/>
            <w:noProof/>
            <w:webHidden/>
            <w:sz w:val="20"/>
            <w:szCs w:val="20"/>
          </w:rPr>
          <w:instrText xml:space="preserve"> PAGEREF _Toc66807773 \h </w:instrText>
        </w:r>
        <w:r w:rsidR="00876FB2" w:rsidRPr="00112D2F">
          <w:rPr>
            <w:rFonts w:asciiTheme="minorHAnsi" w:hAnsiTheme="minorHAnsi" w:cstheme="minorHAnsi"/>
            <w:noProof/>
            <w:webHidden/>
            <w:sz w:val="20"/>
            <w:szCs w:val="20"/>
          </w:rPr>
        </w:r>
        <w:r w:rsidR="00876FB2" w:rsidRPr="00112D2F">
          <w:rPr>
            <w:rFonts w:asciiTheme="minorHAnsi" w:hAnsiTheme="minorHAnsi" w:cstheme="minorHAnsi"/>
            <w:noProof/>
            <w:webHidden/>
            <w:sz w:val="20"/>
            <w:szCs w:val="20"/>
          </w:rPr>
          <w:fldChar w:fldCharType="separate"/>
        </w:r>
        <w:r w:rsidR="00876FB2" w:rsidRPr="00112D2F">
          <w:rPr>
            <w:rFonts w:asciiTheme="minorHAnsi" w:hAnsiTheme="minorHAnsi" w:cstheme="minorHAnsi"/>
            <w:noProof/>
            <w:webHidden/>
            <w:sz w:val="20"/>
            <w:szCs w:val="20"/>
          </w:rPr>
          <w:t>11</w:t>
        </w:r>
        <w:r w:rsidR="00876FB2" w:rsidRPr="00112D2F">
          <w:rPr>
            <w:rFonts w:asciiTheme="minorHAnsi" w:hAnsiTheme="minorHAnsi" w:cstheme="minorHAnsi"/>
            <w:noProof/>
            <w:webHidden/>
            <w:sz w:val="20"/>
            <w:szCs w:val="20"/>
          </w:rPr>
          <w:fldChar w:fldCharType="end"/>
        </w:r>
      </w:hyperlink>
    </w:p>
    <w:p w14:paraId="198BAF4D" w14:textId="4793A330" w:rsidR="00876FB2" w:rsidRPr="00112D2F" w:rsidRDefault="003C0109" w:rsidP="00112D2F">
      <w:pPr>
        <w:pStyle w:val="Sommario2"/>
        <w:spacing w:after="120"/>
        <w:rPr>
          <w:rFonts w:asciiTheme="minorHAnsi" w:eastAsiaTheme="minorEastAsia" w:hAnsiTheme="minorHAnsi" w:cstheme="minorHAnsi"/>
          <w:noProof/>
          <w:sz w:val="20"/>
          <w:szCs w:val="20"/>
        </w:rPr>
      </w:pPr>
      <w:hyperlink w:anchor="_Toc66807774" w:history="1">
        <w:r w:rsidR="00876FB2" w:rsidRPr="00112D2F">
          <w:rPr>
            <w:rStyle w:val="Collegamentoipertestuale"/>
            <w:rFonts w:asciiTheme="minorHAnsi" w:hAnsiTheme="minorHAnsi" w:cstheme="minorHAnsi"/>
            <w:noProof/>
            <w:sz w:val="20"/>
            <w:szCs w:val="20"/>
          </w:rPr>
          <w:t>B) Spesa per godimento di beni di terzi (affitto, noleggio o leasing) o Costo delle quote di ammortamento relativi ai beni a fecondità ripetuta (quali strumentazioni, attrezzature, altro)</w:t>
        </w:r>
        <w:r w:rsidR="00876FB2" w:rsidRPr="00112D2F">
          <w:rPr>
            <w:rFonts w:asciiTheme="minorHAnsi" w:hAnsiTheme="minorHAnsi" w:cstheme="minorHAnsi"/>
            <w:noProof/>
            <w:webHidden/>
            <w:sz w:val="20"/>
            <w:szCs w:val="20"/>
          </w:rPr>
          <w:tab/>
        </w:r>
        <w:r w:rsidR="00876FB2" w:rsidRPr="00112D2F">
          <w:rPr>
            <w:rFonts w:asciiTheme="minorHAnsi" w:hAnsiTheme="minorHAnsi" w:cstheme="minorHAnsi"/>
            <w:noProof/>
            <w:webHidden/>
            <w:sz w:val="20"/>
            <w:szCs w:val="20"/>
          </w:rPr>
          <w:fldChar w:fldCharType="begin"/>
        </w:r>
        <w:r w:rsidR="00876FB2" w:rsidRPr="00112D2F">
          <w:rPr>
            <w:rFonts w:asciiTheme="minorHAnsi" w:hAnsiTheme="minorHAnsi" w:cstheme="minorHAnsi"/>
            <w:noProof/>
            <w:webHidden/>
            <w:sz w:val="20"/>
            <w:szCs w:val="20"/>
          </w:rPr>
          <w:instrText xml:space="preserve"> PAGEREF _Toc66807774 \h </w:instrText>
        </w:r>
        <w:r w:rsidR="00876FB2" w:rsidRPr="00112D2F">
          <w:rPr>
            <w:rFonts w:asciiTheme="minorHAnsi" w:hAnsiTheme="minorHAnsi" w:cstheme="minorHAnsi"/>
            <w:noProof/>
            <w:webHidden/>
            <w:sz w:val="20"/>
            <w:szCs w:val="20"/>
          </w:rPr>
        </w:r>
        <w:r w:rsidR="00876FB2" w:rsidRPr="00112D2F">
          <w:rPr>
            <w:rFonts w:asciiTheme="minorHAnsi" w:hAnsiTheme="minorHAnsi" w:cstheme="minorHAnsi"/>
            <w:noProof/>
            <w:webHidden/>
            <w:sz w:val="20"/>
            <w:szCs w:val="20"/>
          </w:rPr>
          <w:fldChar w:fldCharType="separate"/>
        </w:r>
        <w:r w:rsidR="00876FB2" w:rsidRPr="00112D2F">
          <w:rPr>
            <w:rFonts w:asciiTheme="minorHAnsi" w:hAnsiTheme="minorHAnsi" w:cstheme="minorHAnsi"/>
            <w:noProof/>
            <w:webHidden/>
            <w:sz w:val="20"/>
            <w:szCs w:val="20"/>
          </w:rPr>
          <w:t>13</w:t>
        </w:r>
        <w:r w:rsidR="00876FB2" w:rsidRPr="00112D2F">
          <w:rPr>
            <w:rFonts w:asciiTheme="minorHAnsi" w:hAnsiTheme="minorHAnsi" w:cstheme="minorHAnsi"/>
            <w:noProof/>
            <w:webHidden/>
            <w:sz w:val="20"/>
            <w:szCs w:val="20"/>
          </w:rPr>
          <w:fldChar w:fldCharType="end"/>
        </w:r>
      </w:hyperlink>
    </w:p>
    <w:p w14:paraId="1ED0D998" w14:textId="32B2F331" w:rsidR="00876FB2" w:rsidRPr="00112D2F" w:rsidRDefault="003C0109" w:rsidP="00112D2F">
      <w:pPr>
        <w:pStyle w:val="Sommario2"/>
        <w:spacing w:after="120"/>
        <w:rPr>
          <w:rFonts w:asciiTheme="minorHAnsi" w:eastAsiaTheme="minorEastAsia" w:hAnsiTheme="minorHAnsi" w:cstheme="minorHAnsi"/>
          <w:noProof/>
          <w:sz w:val="20"/>
          <w:szCs w:val="20"/>
        </w:rPr>
      </w:pPr>
      <w:hyperlink w:anchor="_Toc66807775" w:history="1">
        <w:r w:rsidR="00876FB2" w:rsidRPr="00112D2F">
          <w:rPr>
            <w:rStyle w:val="Collegamentoipertestuale"/>
            <w:rFonts w:asciiTheme="minorHAnsi" w:hAnsiTheme="minorHAnsi" w:cstheme="minorHAnsi"/>
            <w:noProof/>
            <w:sz w:val="20"/>
            <w:szCs w:val="20"/>
          </w:rPr>
          <w:t>C)  Spesa per servizi di consulenza e servizi equivalenti, inclusa la ricerca contrattuale, l’acquisto di competenze tecniche (know-how) e di brevetti (acquisiti o ottenuti in licenza)</w:t>
        </w:r>
        <w:r w:rsidR="00876FB2" w:rsidRPr="00112D2F">
          <w:rPr>
            <w:rFonts w:asciiTheme="minorHAnsi" w:hAnsiTheme="minorHAnsi" w:cstheme="minorHAnsi"/>
            <w:noProof/>
            <w:webHidden/>
            <w:sz w:val="20"/>
            <w:szCs w:val="20"/>
          </w:rPr>
          <w:tab/>
        </w:r>
        <w:r w:rsidR="00876FB2" w:rsidRPr="00112D2F">
          <w:rPr>
            <w:rFonts w:asciiTheme="minorHAnsi" w:hAnsiTheme="minorHAnsi" w:cstheme="minorHAnsi"/>
            <w:noProof/>
            <w:webHidden/>
            <w:sz w:val="20"/>
            <w:szCs w:val="20"/>
          </w:rPr>
          <w:fldChar w:fldCharType="begin"/>
        </w:r>
        <w:r w:rsidR="00876FB2" w:rsidRPr="00112D2F">
          <w:rPr>
            <w:rFonts w:asciiTheme="minorHAnsi" w:hAnsiTheme="minorHAnsi" w:cstheme="minorHAnsi"/>
            <w:noProof/>
            <w:webHidden/>
            <w:sz w:val="20"/>
            <w:szCs w:val="20"/>
          </w:rPr>
          <w:instrText xml:space="preserve"> PAGEREF _Toc66807775 \h </w:instrText>
        </w:r>
        <w:r w:rsidR="00876FB2" w:rsidRPr="00112D2F">
          <w:rPr>
            <w:rFonts w:asciiTheme="minorHAnsi" w:hAnsiTheme="minorHAnsi" w:cstheme="minorHAnsi"/>
            <w:noProof/>
            <w:webHidden/>
            <w:sz w:val="20"/>
            <w:szCs w:val="20"/>
          </w:rPr>
        </w:r>
        <w:r w:rsidR="00876FB2" w:rsidRPr="00112D2F">
          <w:rPr>
            <w:rFonts w:asciiTheme="minorHAnsi" w:hAnsiTheme="minorHAnsi" w:cstheme="minorHAnsi"/>
            <w:noProof/>
            <w:webHidden/>
            <w:sz w:val="20"/>
            <w:szCs w:val="20"/>
          </w:rPr>
          <w:fldChar w:fldCharType="separate"/>
        </w:r>
        <w:r w:rsidR="00876FB2" w:rsidRPr="00112D2F">
          <w:rPr>
            <w:rFonts w:asciiTheme="minorHAnsi" w:hAnsiTheme="minorHAnsi" w:cstheme="minorHAnsi"/>
            <w:noProof/>
            <w:webHidden/>
            <w:sz w:val="20"/>
            <w:szCs w:val="20"/>
          </w:rPr>
          <w:t>15</w:t>
        </w:r>
        <w:r w:rsidR="00876FB2" w:rsidRPr="00112D2F">
          <w:rPr>
            <w:rFonts w:asciiTheme="minorHAnsi" w:hAnsiTheme="minorHAnsi" w:cstheme="minorHAnsi"/>
            <w:noProof/>
            <w:webHidden/>
            <w:sz w:val="20"/>
            <w:szCs w:val="20"/>
          </w:rPr>
          <w:fldChar w:fldCharType="end"/>
        </w:r>
      </w:hyperlink>
    </w:p>
    <w:p w14:paraId="4D384DAC" w14:textId="019F8F83" w:rsidR="00876FB2" w:rsidRPr="00112D2F" w:rsidRDefault="003C0109" w:rsidP="00112D2F">
      <w:pPr>
        <w:pStyle w:val="Sommario2"/>
        <w:spacing w:after="120"/>
        <w:rPr>
          <w:rFonts w:asciiTheme="minorHAnsi" w:eastAsiaTheme="minorEastAsia" w:hAnsiTheme="minorHAnsi" w:cstheme="minorHAnsi"/>
          <w:noProof/>
          <w:sz w:val="20"/>
          <w:szCs w:val="20"/>
        </w:rPr>
      </w:pPr>
      <w:hyperlink w:anchor="_Toc66807776" w:history="1">
        <w:r w:rsidR="00876FB2" w:rsidRPr="00112D2F">
          <w:rPr>
            <w:rStyle w:val="Collegamentoipertestuale"/>
            <w:rFonts w:asciiTheme="minorHAnsi" w:hAnsiTheme="minorHAnsi" w:cstheme="minorHAnsi"/>
            <w:noProof/>
            <w:sz w:val="20"/>
            <w:szCs w:val="20"/>
          </w:rPr>
          <w:t>D)  Costi per l’acquisto di materiali di consumo, delle forniture e di prodotti analoghi, direttamente imputabili al Progetto. In tali Spese sono compresi quelli per l’acquisto dei materiali necessari alla realizzazione dei prototipi e il premio sulla Fidejussione a garanzia dell’anticipo.</w:t>
        </w:r>
        <w:r w:rsidR="00876FB2" w:rsidRPr="00112D2F">
          <w:rPr>
            <w:rFonts w:asciiTheme="minorHAnsi" w:hAnsiTheme="minorHAnsi" w:cstheme="minorHAnsi"/>
            <w:noProof/>
            <w:webHidden/>
            <w:sz w:val="20"/>
            <w:szCs w:val="20"/>
          </w:rPr>
          <w:tab/>
        </w:r>
        <w:r w:rsidR="00876FB2" w:rsidRPr="00112D2F">
          <w:rPr>
            <w:rFonts w:asciiTheme="minorHAnsi" w:hAnsiTheme="minorHAnsi" w:cstheme="minorHAnsi"/>
            <w:noProof/>
            <w:webHidden/>
            <w:sz w:val="20"/>
            <w:szCs w:val="20"/>
          </w:rPr>
          <w:fldChar w:fldCharType="begin"/>
        </w:r>
        <w:r w:rsidR="00876FB2" w:rsidRPr="00112D2F">
          <w:rPr>
            <w:rFonts w:asciiTheme="minorHAnsi" w:hAnsiTheme="minorHAnsi" w:cstheme="minorHAnsi"/>
            <w:noProof/>
            <w:webHidden/>
            <w:sz w:val="20"/>
            <w:szCs w:val="20"/>
          </w:rPr>
          <w:instrText xml:space="preserve"> PAGEREF _Toc66807776 \h </w:instrText>
        </w:r>
        <w:r w:rsidR="00876FB2" w:rsidRPr="00112D2F">
          <w:rPr>
            <w:rFonts w:asciiTheme="minorHAnsi" w:hAnsiTheme="minorHAnsi" w:cstheme="minorHAnsi"/>
            <w:noProof/>
            <w:webHidden/>
            <w:sz w:val="20"/>
            <w:szCs w:val="20"/>
          </w:rPr>
        </w:r>
        <w:r w:rsidR="00876FB2" w:rsidRPr="00112D2F">
          <w:rPr>
            <w:rFonts w:asciiTheme="minorHAnsi" w:hAnsiTheme="minorHAnsi" w:cstheme="minorHAnsi"/>
            <w:noProof/>
            <w:webHidden/>
            <w:sz w:val="20"/>
            <w:szCs w:val="20"/>
          </w:rPr>
          <w:fldChar w:fldCharType="separate"/>
        </w:r>
        <w:r w:rsidR="00876FB2" w:rsidRPr="00112D2F">
          <w:rPr>
            <w:rFonts w:asciiTheme="minorHAnsi" w:hAnsiTheme="minorHAnsi" w:cstheme="minorHAnsi"/>
            <w:noProof/>
            <w:webHidden/>
            <w:sz w:val="20"/>
            <w:szCs w:val="20"/>
          </w:rPr>
          <w:t>16</w:t>
        </w:r>
        <w:r w:rsidR="00876FB2" w:rsidRPr="00112D2F">
          <w:rPr>
            <w:rFonts w:asciiTheme="minorHAnsi" w:hAnsiTheme="minorHAnsi" w:cstheme="minorHAnsi"/>
            <w:noProof/>
            <w:webHidden/>
            <w:sz w:val="20"/>
            <w:szCs w:val="20"/>
          </w:rPr>
          <w:fldChar w:fldCharType="end"/>
        </w:r>
      </w:hyperlink>
    </w:p>
    <w:p w14:paraId="040894D5" w14:textId="4091C2BB" w:rsidR="00876FB2" w:rsidRPr="00112D2F" w:rsidRDefault="003C0109" w:rsidP="00112D2F">
      <w:pPr>
        <w:pStyle w:val="Sommario2"/>
        <w:spacing w:after="120"/>
        <w:rPr>
          <w:rFonts w:eastAsiaTheme="minorEastAsia"/>
          <w:noProof/>
          <w:sz w:val="20"/>
          <w:szCs w:val="20"/>
        </w:rPr>
      </w:pPr>
      <w:hyperlink w:anchor="_Toc66807777" w:history="1">
        <w:r w:rsidR="00876FB2" w:rsidRPr="00112D2F">
          <w:rPr>
            <w:rStyle w:val="Collegamentoipertestuale"/>
            <w:rFonts w:asciiTheme="minorHAnsi" w:hAnsiTheme="minorHAnsi" w:cstheme="minorHAnsi"/>
            <w:noProof/>
            <w:sz w:val="20"/>
            <w:szCs w:val="20"/>
          </w:rPr>
          <w:t>E)  Spese generali</w:t>
        </w:r>
        <w:r w:rsidR="00876FB2" w:rsidRPr="00112D2F">
          <w:rPr>
            <w:rFonts w:asciiTheme="minorHAnsi" w:hAnsiTheme="minorHAnsi" w:cstheme="minorHAnsi"/>
            <w:noProof/>
            <w:webHidden/>
            <w:sz w:val="20"/>
            <w:szCs w:val="20"/>
          </w:rPr>
          <w:tab/>
        </w:r>
        <w:r w:rsidR="00876FB2" w:rsidRPr="00112D2F">
          <w:rPr>
            <w:rFonts w:asciiTheme="minorHAnsi" w:hAnsiTheme="minorHAnsi" w:cstheme="minorHAnsi"/>
            <w:noProof/>
            <w:webHidden/>
            <w:sz w:val="20"/>
            <w:szCs w:val="20"/>
          </w:rPr>
          <w:fldChar w:fldCharType="begin"/>
        </w:r>
        <w:r w:rsidR="00876FB2" w:rsidRPr="00112D2F">
          <w:rPr>
            <w:rFonts w:asciiTheme="minorHAnsi" w:hAnsiTheme="minorHAnsi" w:cstheme="minorHAnsi"/>
            <w:noProof/>
            <w:webHidden/>
            <w:sz w:val="20"/>
            <w:szCs w:val="20"/>
          </w:rPr>
          <w:instrText xml:space="preserve"> PAGEREF _Toc66807777 \h </w:instrText>
        </w:r>
        <w:r w:rsidR="00876FB2" w:rsidRPr="00112D2F">
          <w:rPr>
            <w:rFonts w:asciiTheme="minorHAnsi" w:hAnsiTheme="minorHAnsi" w:cstheme="minorHAnsi"/>
            <w:noProof/>
            <w:webHidden/>
            <w:sz w:val="20"/>
            <w:szCs w:val="20"/>
          </w:rPr>
        </w:r>
        <w:r w:rsidR="00876FB2" w:rsidRPr="00112D2F">
          <w:rPr>
            <w:rFonts w:asciiTheme="minorHAnsi" w:hAnsiTheme="minorHAnsi" w:cstheme="minorHAnsi"/>
            <w:noProof/>
            <w:webHidden/>
            <w:sz w:val="20"/>
            <w:szCs w:val="20"/>
          </w:rPr>
          <w:fldChar w:fldCharType="separate"/>
        </w:r>
        <w:r w:rsidR="00876FB2" w:rsidRPr="00112D2F">
          <w:rPr>
            <w:rFonts w:asciiTheme="minorHAnsi" w:hAnsiTheme="minorHAnsi" w:cstheme="minorHAnsi"/>
            <w:noProof/>
            <w:webHidden/>
            <w:sz w:val="20"/>
            <w:szCs w:val="20"/>
          </w:rPr>
          <w:t>17</w:t>
        </w:r>
        <w:r w:rsidR="00876FB2" w:rsidRPr="00112D2F">
          <w:rPr>
            <w:rFonts w:asciiTheme="minorHAnsi" w:hAnsiTheme="minorHAnsi" w:cstheme="minorHAnsi"/>
            <w:noProof/>
            <w:webHidden/>
            <w:sz w:val="20"/>
            <w:szCs w:val="20"/>
          </w:rPr>
          <w:fldChar w:fldCharType="end"/>
        </w:r>
      </w:hyperlink>
    </w:p>
    <w:p w14:paraId="58425E95" w14:textId="2B8E63E7" w:rsidR="00876FB2" w:rsidRPr="00112D2F" w:rsidRDefault="003C0109" w:rsidP="00112D2F">
      <w:pPr>
        <w:pStyle w:val="Sommario1"/>
        <w:spacing w:after="120"/>
        <w:rPr>
          <w:rFonts w:eastAsiaTheme="minorEastAsia"/>
          <w:sz w:val="20"/>
          <w:szCs w:val="20"/>
        </w:rPr>
      </w:pPr>
      <w:hyperlink w:anchor="_Toc66807778" w:history="1">
        <w:r w:rsidR="00876FB2" w:rsidRPr="00112D2F">
          <w:rPr>
            <w:rStyle w:val="Collegamentoipertestuale"/>
            <w:rFonts w:asciiTheme="minorHAnsi" w:hAnsiTheme="minorHAnsi"/>
            <w:sz w:val="20"/>
            <w:szCs w:val="20"/>
          </w:rPr>
          <w:t>3. Costi Ammissibili degli Investimenti per la produzione delle Soluzioni per il Contrasto al COVID-19</w:t>
        </w:r>
        <w:r w:rsidR="00876FB2" w:rsidRPr="00112D2F">
          <w:rPr>
            <w:webHidden/>
            <w:sz w:val="20"/>
            <w:szCs w:val="20"/>
          </w:rPr>
          <w:tab/>
        </w:r>
        <w:r w:rsidR="00876FB2" w:rsidRPr="00112D2F">
          <w:rPr>
            <w:webHidden/>
            <w:sz w:val="20"/>
            <w:szCs w:val="20"/>
          </w:rPr>
          <w:fldChar w:fldCharType="begin"/>
        </w:r>
        <w:r w:rsidR="00876FB2" w:rsidRPr="00112D2F">
          <w:rPr>
            <w:webHidden/>
            <w:sz w:val="20"/>
            <w:szCs w:val="20"/>
          </w:rPr>
          <w:instrText xml:space="preserve"> PAGEREF _Toc66807778 \h </w:instrText>
        </w:r>
        <w:r w:rsidR="00876FB2" w:rsidRPr="00112D2F">
          <w:rPr>
            <w:webHidden/>
            <w:sz w:val="20"/>
            <w:szCs w:val="20"/>
          </w:rPr>
        </w:r>
        <w:r w:rsidR="00876FB2" w:rsidRPr="00112D2F">
          <w:rPr>
            <w:webHidden/>
            <w:sz w:val="20"/>
            <w:szCs w:val="20"/>
          </w:rPr>
          <w:fldChar w:fldCharType="separate"/>
        </w:r>
        <w:r w:rsidR="00876FB2" w:rsidRPr="00112D2F">
          <w:rPr>
            <w:webHidden/>
            <w:sz w:val="20"/>
            <w:szCs w:val="20"/>
          </w:rPr>
          <w:t>19</w:t>
        </w:r>
        <w:r w:rsidR="00876FB2" w:rsidRPr="00112D2F">
          <w:rPr>
            <w:webHidden/>
            <w:sz w:val="20"/>
            <w:szCs w:val="20"/>
          </w:rPr>
          <w:fldChar w:fldCharType="end"/>
        </w:r>
      </w:hyperlink>
    </w:p>
    <w:p w14:paraId="0533649B" w14:textId="315B7BCF" w:rsidR="00876FB2" w:rsidRPr="00112D2F" w:rsidRDefault="003C0109" w:rsidP="00112D2F">
      <w:pPr>
        <w:pStyle w:val="Sommario1"/>
        <w:spacing w:after="120"/>
        <w:rPr>
          <w:rFonts w:eastAsiaTheme="minorEastAsia"/>
          <w:sz w:val="20"/>
          <w:szCs w:val="20"/>
        </w:rPr>
      </w:pPr>
      <w:hyperlink w:anchor="_Toc66807779" w:history="1">
        <w:r w:rsidR="00876FB2" w:rsidRPr="00112D2F">
          <w:rPr>
            <w:rStyle w:val="Collegamentoipertestuale"/>
            <w:rFonts w:asciiTheme="minorHAnsi" w:hAnsiTheme="minorHAnsi"/>
            <w:sz w:val="20"/>
            <w:szCs w:val="20"/>
          </w:rPr>
          <w:t>4. RELAZIONE TECNICO-SCIENTIFICA</w:t>
        </w:r>
        <w:r w:rsidR="00876FB2" w:rsidRPr="00112D2F">
          <w:rPr>
            <w:webHidden/>
            <w:sz w:val="20"/>
            <w:szCs w:val="20"/>
          </w:rPr>
          <w:tab/>
        </w:r>
        <w:r w:rsidR="00876FB2" w:rsidRPr="00112D2F">
          <w:rPr>
            <w:webHidden/>
            <w:sz w:val="20"/>
            <w:szCs w:val="20"/>
          </w:rPr>
          <w:fldChar w:fldCharType="begin"/>
        </w:r>
        <w:r w:rsidR="00876FB2" w:rsidRPr="00112D2F">
          <w:rPr>
            <w:webHidden/>
            <w:sz w:val="20"/>
            <w:szCs w:val="20"/>
          </w:rPr>
          <w:instrText xml:space="preserve"> PAGEREF _Toc66807779 \h </w:instrText>
        </w:r>
        <w:r w:rsidR="00876FB2" w:rsidRPr="00112D2F">
          <w:rPr>
            <w:webHidden/>
            <w:sz w:val="20"/>
            <w:szCs w:val="20"/>
          </w:rPr>
        </w:r>
        <w:r w:rsidR="00876FB2" w:rsidRPr="00112D2F">
          <w:rPr>
            <w:webHidden/>
            <w:sz w:val="20"/>
            <w:szCs w:val="20"/>
          </w:rPr>
          <w:fldChar w:fldCharType="separate"/>
        </w:r>
        <w:r w:rsidR="00876FB2" w:rsidRPr="00112D2F">
          <w:rPr>
            <w:webHidden/>
            <w:sz w:val="20"/>
            <w:szCs w:val="20"/>
          </w:rPr>
          <w:t>21</w:t>
        </w:r>
        <w:r w:rsidR="00876FB2" w:rsidRPr="00112D2F">
          <w:rPr>
            <w:webHidden/>
            <w:sz w:val="20"/>
            <w:szCs w:val="20"/>
          </w:rPr>
          <w:fldChar w:fldCharType="end"/>
        </w:r>
      </w:hyperlink>
    </w:p>
    <w:p w14:paraId="1FA7460F" w14:textId="38040552" w:rsidR="00876FB2" w:rsidRPr="00112D2F" w:rsidRDefault="003C0109" w:rsidP="00112D2F">
      <w:pPr>
        <w:pStyle w:val="Sommario1"/>
        <w:spacing w:after="120"/>
        <w:rPr>
          <w:rFonts w:eastAsiaTheme="minorEastAsia"/>
          <w:sz w:val="20"/>
          <w:szCs w:val="20"/>
        </w:rPr>
      </w:pPr>
      <w:hyperlink w:anchor="_Toc66807780" w:history="1">
        <w:r w:rsidR="00876FB2" w:rsidRPr="00112D2F">
          <w:rPr>
            <w:rStyle w:val="Collegamentoipertestuale"/>
            <w:rFonts w:asciiTheme="minorHAnsi" w:hAnsiTheme="minorHAnsi"/>
            <w:sz w:val="20"/>
            <w:szCs w:val="20"/>
          </w:rPr>
          <w:t>5. DOCUMENTAZIONE AMMINISTRATIVA DA PRESENTARE A SALDO</w:t>
        </w:r>
        <w:r w:rsidR="00876FB2" w:rsidRPr="00112D2F">
          <w:rPr>
            <w:webHidden/>
            <w:sz w:val="20"/>
            <w:szCs w:val="20"/>
          </w:rPr>
          <w:tab/>
        </w:r>
        <w:r w:rsidR="00876FB2" w:rsidRPr="00112D2F">
          <w:rPr>
            <w:webHidden/>
            <w:sz w:val="20"/>
            <w:szCs w:val="20"/>
          </w:rPr>
          <w:fldChar w:fldCharType="begin"/>
        </w:r>
        <w:r w:rsidR="00876FB2" w:rsidRPr="00112D2F">
          <w:rPr>
            <w:webHidden/>
            <w:sz w:val="20"/>
            <w:szCs w:val="20"/>
          </w:rPr>
          <w:instrText xml:space="preserve"> PAGEREF _Toc66807780 \h </w:instrText>
        </w:r>
        <w:r w:rsidR="00876FB2" w:rsidRPr="00112D2F">
          <w:rPr>
            <w:webHidden/>
            <w:sz w:val="20"/>
            <w:szCs w:val="20"/>
          </w:rPr>
        </w:r>
        <w:r w:rsidR="00876FB2" w:rsidRPr="00112D2F">
          <w:rPr>
            <w:webHidden/>
            <w:sz w:val="20"/>
            <w:szCs w:val="20"/>
          </w:rPr>
          <w:fldChar w:fldCharType="separate"/>
        </w:r>
        <w:r w:rsidR="00876FB2" w:rsidRPr="00112D2F">
          <w:rPr>
            <w:webHidden/>
            <w:sz w:val="20"/>
            <w:szCs w:val="20"/>
          </w:rPr>
          <w:t>22</w:t>
        </w:r>
        <w:r w:rsidR="00876FB2" w:rsidRPr="00112D2F">
          <w:rPr>
            <w:webHidden/>
            <w:sz w:val="20"/>
            <w:szCs w:val="20"/>
          </w:rPr>
          <w:fldChar w:fldCharType="end"/>
        </w:r>
      </w:hyperlink>
    </w:p>
    <w:p w14:paraId="6F376651" w14:textId="2ADC5F76" w:rsidR="00876FB2" w:rsidRPr="00112D2F" w:rsidRDefault="003C0109" w:rsidP="00112D2F">
      <w:pPr>
        <w:pStyle w:val="Sommario1"/>
        <w:spacing w:after="120"/>
        <w:rPr>
          <w:rFonts w:eastAsiaTheme="minorEastAsia"/>
          <w:sz w:val="20"/>
          <w:szCs w:val="20"/>
        </w:rPr>
      </w:pPr>
      <w:hyperlink w:anchor="_Toc66807781" w:history="1">
        <w:r w:rsidR="00876FB2" w:rsidRPr="00112D2F">
          <w:rPr>
            <w:rStyle w:val="Collegamentoipertestuale"/>
            <w:rFonts w:asciiTheme="minorHAnsi" w:hAnsiTheme="minorHAnsi"/>
            <w:sz w:val="20"/>
            <w:szCs w:val="20"/>
          </w:rPr>
          <w:t>6. PUBBLICITÀ</w:t>
        </w:r>
        <w:r w:rsidR="00876FB2" w:rsidRPr="00112D2F">
          <w:rPr>
            <w:webHidden/>
            <w:sz w:val="20"/>
            <w:szCs w:val="20"/>
          </w:rPr>
          <w:tab/>
        </w:r>
        <w:r w:rsidR="00876FB2" w:rsidRPr="00112D2F">
          <w:rPr>
            <w:webHidden/>
            <w:sz w:val="20"/>
            <w:szCs w:val="20"/>
          </w:rPr>
          <w:fldChar w:fldCharType="begin"/>
        </w:r>
        <w:r w:rsidR="00876FB2" w:rsidRPr="00112D2F">
          <w:rPr>
            <w:webHidden/>
            <w:sz w:val="20"/>
            <w:szCs w:val="20"/>
          </w:rPr>
          <w:instrText xml:space="preserve"> PAGEREF _Toc66807781 \h </w:instrText>
        </w:r>
        <w:r w:rsidR="00876FB2" w:rsidRPr="00112D2F">
          <w:rPr>
            <w:webHidden/>
            <w:sz w:val="20"/>
            <w:szCs w:val="20"/>
          </w:rPr>
        </w:r>
        <w:r w:rsidR="00876FB2" w:rsidRPr="00112D2F">
          <w:rPr>
            <w:webHidden/>
            <w:sz w:val="20"/>
            <w:szCs w:val="20"/>
          </w:rPr>
          <w:fldChar w:fldCharType="separate"/>
        </w:r>
        <w:r w:rsidR="00876FB2" w:rsidRPr="00112D2F">
          <w:rPr>
            <w:webHidden/>
            <w:sz w:val="20"/>
            <w:szCs w:val="20"/>
          </w:rPr>
          <w:t>24</w:t>
        </w:r>
        <w:r w:rsidR="00876FB2" w:rsidRPr="00112D2F">
          <w:rPr>
            <w:webHidden/>
            <w:sz w:val="20"/>
            <w:szCs w:val="20"/>
          </w:rPr>
          <w:fldChar w:fldCharType="end"/>
        </w:r>
      </w:hyperlink>
    </w:p>
    <w:p w14:paraId="1754E49E" w14:textId="08FF0A31" w:rsidR="001D2C7C" w:rsidRPr="00876FB2" w:rsidRDefault="00CE265D" w:rsidP="00876FB2">
      <w:pPr>
        <w:tabs>
          <w:tab w:val="right" w:leader="dot" w:pos="9072"/>
          <w:tab w:val="right" w:leader="dot" w:pos="9180"/>
        </w:tabs>
        <w:spacing w:before="120" w:line="360" w:lineRule="auto"/>
        <w:ind w:left="238" w:firstLine="284"/>
        <w:jc w:val="right"/>
        <w:rPr>
          <w:rFonts w:asciiTheme="minorHAnsi" w:hAnsiTheme="minorHAnsi" w:cstheme="minorHAnsi"/>
          <w:sz w:val="20"/>
          <w:szCs w:val="20"/>
        </w:rPr>
        <w:sectPr w:rsidR="001D2C7C" w:rsidRPr="00876FB2" w:rsidSect="00227671">
          <w:footerReference w:type="default" r:id="rId12"/>
          <w:pgSz w:w="11906" w:h="16838" w:code="9"/>
          <w:pgMar w:top="1701" w:right="849" w:bottom="1701" w:left="1418"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r w:rsidRPr="00876FB2">
        <w:rPr>
          <w:rFonts w:asciiTheme="minorHAnsi" w:hAnsiTheme="minorHAnsi" w:cstheme="minorHAnsi"/>
          <w:sz w:val="20"/>
          <w:szCs w:val="20"/>
        </w:rPr>
        <w:fldChar w:fldCharType="end"/>
      </w:r>
    </w:p>
    <w:p w14:paraId="2ED33852" w14:textId="77777777" w:rsidR="008E646D" w:rsidRPr="008E646D" w:rsidRDefault="008E646D" w:rsidP="008E646D">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0" w:name="_Toc66807768"/>
      <w:r w:rsidRPr="008E646D">
        <w:rPr>
          <w:rFonts w:asciiTheme="minorHAnsi" w:hAnsiTheme="minorHAnsi" w:cstheme="minorHAnsi"/>
          <w:b/>
          <w:bCs/>
          <w:i w:val="0"/>
          <w:iCs w:val="0"/>
          <w:color w:val="548DD4" w:themeColor="text2" w:themeTint="99"/>
          <w:sz w:val="28"/>
          <w:szCs w:val="28"/>
          <w:u w:val="none"/>
        </w:rPr>
        <w:lastRenderedPageBreak/>
        <w:t>PREMESSA</w:t>
      </w:r>
      <w:bookmarkEnd w:id="0"/>
    </w:p>
    <w:p w14:paraId="0AFCF809" w14:textId="61C5912F" w:rsidR="007E0C28" w:rsidRPr="007E0C28" w:rsidRDefault="00391B59" w:rsidP="007E0C28">
      <w:pPr>
        <w:tabs>
          <w:tab w:val="left" w:pos="8460"/>
        </w:tabs>
        <w:spacing w:before="120" w:after="120"/>
        <w:ind w:right="45"/>
        <w:jc w:val="both"/>
        <w:rPr>
          <w:rFonts w:asciiTheme="minorHAnsi" w:hAnsiTheme="minorHAnsi" w:cstheme="minorHAnsi"/>
          <w:sz w:val="22"/>
          <w:szCs w:val="22"/>
        </w:rPr>
      </w:pPr>
      <w:r w:rsidRPr="00F07356">
        <w:rPr>
          <w:rFonts w:asciiTheme="minorHAnsi" w:hAnsiTheme="minorHAnsi" w:cstheme="minorHAnsi"/>
          <w:sz w:val="22"/>
          <w:szCs w:val="22"/>
        </w:rPr>
        <w:t>Le</w:t>
      </w:r>
      <w:r w:rsidR="007E0C28" w:rsidRPr="007E0C28">
        <w:rPr>
          <w:rFonts w:asciiTheme="minorHAnsi" w:hAnsiTheme="minorHAnsi" w:cstheme="minorHAnsi"/>
          <w:sz w:val="22"/>
          <w:szCs w:val="22"/>
        </w:rPr>
        <w:t xml:space="preserve"> presenti Linee Guida indicano quali documenti devono essere presentati per l’erogazione della Sovvenzione a titolo di Saldo integrando ed approfondendo quanto già contenuto in materia di rendicontazione in:</w:t>
      </w:r>
    </w:p>
    <w:p w14:paraId="25C42652" w14:textId="77777777" w:rsidR="007E0C28" w:rsidRPr="007E0C28" w:rsidRDefault="007E0C28" w:rsidP="007E0C28">
      <w:pPr>
        <w:numPr>
          <w:ilvl w:val="0"/>
          <w:numId w:val="19"/>
        </w:numPr>
        <w:tabs>
          <w:tab w:val="left" w:pos="8460"/>
        </w:tabs>
        <w:spacing w:before="120" w:after="120"/>
        <w:ind w:right="45"/>
        <w:jc w:val="both"/>
        <w:rPr>
          <w:rFonts w:asciiTheme="minorHAnsi" w:hAnsiTheme="minorHAnsi" w:cstheme="minorHAnsi"/>
          <w:sz w:val="22"/>
          <w:szCs w:val="22"/>
        </w:rPr>
      </w:pPr>
      <w:r w:rsidRPr="007E0C28">
        <w:rPr>
          <w:rFonts w:asciiTheme="minorHAnsi" w:hAnsiTheme="minorHAnsi" w:cstheme="minorHAnsi"/>
          <w:sz w:val="22"/>
          <w:szCs w:val="22"/>
        </w:rPr>
        <w:t>Avviso pubblico “Emergenza Coronavirus e oltre" approvato con Determinazione 19 luglio 2020, n. G08486;</w:t>
      </w:r>
    </w:p>
    <w:p w14:paraId="70FEE257" w14:textId="77777777" w:rsidR="007E0C28" w:rsidRPr="007E0C28" w:rsidRDefault="007E0C28" w:rsidP="007E0C28">
      <w:pPr>
        <w:numPr>
          <w:ilvl w:val="0"/>
          <w:numId w:val="19"/>
        </w:numPr>
        <w:tabs>
          <w:tab w:val="left" w:pos="8460"/>
        </w:tabs>
        <w:spacing w:before="120" w:after="120"/>
        <w:ind w:right="45"/>
        <w:jc w:val="both"/>
        <w:rPr>
          <w:rFonts w:asciiTheme="minorHAnsi" w:hAnsiTheme="minorHAnsi" w:cstheme="minorHAnsi"/>
          <w:sz w:val="22"/>
          <w:szCs w:val="22"/>
        </w:rPr>
      </w:pPr>
      <w:r w:rsidRPr="007E0C28">
        <w:rPr>
          <w:rFonts w:asciiTheme="minorHAnsi" w:hAnsiTheme="minorHAnsi" w:cstheme="minorHAnsi"/>
          <w:sz w:val="22"/>
          <w:szCs w:val="22"/>
        </w:rPr>
        <w:t>Documento “Descrizione delle funzioni e delle procedure in essere presso l’</w:t>
      </w:r>
      <w:proofErr w:type="spellStart"/>
      <w:r w:rsidRPr="007E0C28">
        <w:rPr>
          <w:rFonts w:asciiTheme="minorHAnsi" w:hAnsiTheme="minorHAnsi" w:cstheme="minorHAnsi"/>
          <w:sz w:val="22"/>
          <w:szCs w:val="22"/>
        </w:rPr>
        <w:t>AdG</w:t>
      </w:r>
      <w:proofErr w:type="spellEnd"/>
      <w:r w:rsidRPr="007E0C28">
        <w:rPr>
          <w:rFonts w:asciiTheme="minorHAnsi" w:hAnsiTheme="minorHAnsi" w:cstheme="minorHAnsi"/>
          <w:sz w:val="22"/>
          <w:szCs w:val="22"/>
        </w:rPr>
        <w:t xml:space="preserve"> e l‘</w:t>
      </w:r>
      <w:proofErr w:type="spellStart"/>
      <w:r w:rsidRPr="007E0C28">
        <w:rPr>
          <w:rFonts w:asciiTheme="minorHAnsi" w:hAnsiTheme="minorHAnsi" w:cstheme="minorHAnsi"/>
          <w:sz w:val="22"/>
          <w:szCs w:val="22"/>
        </w:rPr>
        <w:t>AdC</w:t>
      </w:r>
      <w:proofErr w:type="spellEnd"/>
      <w:r w:rsidRPr="007E0C28">
        <w:rPr>
          <w:rFonts w:asciiTheme="minorHAnsi" w:hAnsiTheme="minorHAnsi" w:cstheme="minorHAnsi"/>
          <w:sz w:val="22"/>
          <w:szCs w:val="22"/>
        </w:rPr>
        <w:t xml:space="preserve">”, approvato con </w:t>
      </w:r>
      <w:proofErr w:type="spellStart"/>
      <w:r w:rsidRPr="007E0C28">
        <w:rPr>
          <w:rFonts w:asciiTheme="minorHAnsi" w:hAnsiTheme="minorHAnsi" w:cstheme="minorHAnsi"/>
          <w:sz w:val="22"/>
          <w:szCs w:val="22"/>
        </w:rPr>
        <w:t>Det</w:t>
      </w:r>
      <w:proofErr w:type="spellEnd"/>
      <w:r w:rsidRPr="007E0C28">
        <w:rPr>
          <w:rFonts w:asciiTheme="minorHAnsi" w:hAnsiTheme="minorHAnsi" w:cstheme="minorHAnsi"/>
          <w:sz w:val="22"/>
          <w:szCs w:val="22"/>
        </w:rPr>
        <w:t>. n. G10790 del 28 luglio 2017 (Supplemento n. 1 al BURL n. 62 del 03/08/2017) e relativi allegati, approvato per l’attuazione del PO FESR Lazio 2014-2020, al fine di garantire la conformità del sistema di gestione e controllo ai criteri di designazione ai sensi dell’articolo 124, paragrafo 2, del Regolamento (UE) n. 1303/2013;</w:t>
      </w:r>
    </w:p>
    <w:p w14:paraId="7D3E198A" w14:textId="77777777" w:rsidR="007E0C28" w:rsidRPr="007E0C28" w:rsidRDefault="007E0C28" w:rsidP="007E0C28">
      <w:pPr>
        <w:numPr>
          <w:ilvl w:val="0"/>
          <w:numId w:val="19"/>
        </w:numPr>
        <w:tabs>
          <w:tab w:val="left" w:pos="8460"/>
        </w:tabs>
        <w:spacing w:before="120" w:after="120"/>
        <w:ind w:right="45"/>
        <w:jc w:val="both"/>
        <w:rPr>
          <w:rFonts w:asciiTheme="minorHAnsi" w:hAnsiTheme="minorHAnsi" w:cstheme="minorHAnsi"/>
          <w:sz w:val="22"/>
          <w:szCs w:val="22"/>
        </w:rPr>
      </w:pPr>
      <w:r w:rsidRPr="007E0C28">
        <w:rPr>
          <w:rFonts w:asciiTheme="minorHAnsi" w:hAnsiTheme="minorHAnsi" w:cstheme="minorHAnsi"/>
          <w:sz w:val="22"/>
          <w:szCs w:val="22"/>
        </w:rPr>
        <w:t>Normativa regionale, nazionale e comunitaria attinente alle procedure di gestione di Fondi Strutturali, tra cui in particolare:</w:t>
      </w:r>
    </w:p>
    <w:p w14:paraId="5266BFBD" w14:textId="77777777" w:rsidR="007E0C28" w:rsidRPr="007E0C28" w:rsidRDefault="007E0C28" w:rsidP="007E0C28">
      <w:pPr>
        <w:numPr>
          <w:ilvl w:val="0"/>
          <w:numId w:val="37"/>
        </w:numPr>
        <w:tabs>
          <w:tab w:val="left" w:pos="8460"/>
        </w:tabs>
        <w:spacing w:before="120" w:after="120"/>
        <w:ind w:right="45"/>
        <w:jc w:val="both"/>
        <w:rPr>
          <w:rFonts w:asciiTheme="minorHAnsi" w:hAnsiTheme="minorHAnsi" w:cstheme="minorHAnsi"/>
          <w:sz w:val="22"/>
          <w:szCs w:val="22"/>
        </w:rPr>
      </w:pPr>
      <w:r w:rsidRPr="007E0C28">
        <w:rPr>
          <w:rFonts w:asciiTheme="minorHAnsi" w:hAnsiTheme="minorHAnsi" w:cstheme="minorHAnsi"/>
          <w:sz w:val="22"/>
          <w:szCs w:val="22"/>
        </w:rPr>
        <w:t>REGOLAMENTO GENERALE DI ESENZIONE o RGE (UE) N. 651/2014 DELLA COMMISSIONE del 17 giugno 2014</w:t>
      </w:r>
    </w:p>
    <w:p w14:paraId="4AD69232" w14:textId="77777777" w:rsidR="007E0C28" w:rsidRPr="007E0C28" w:rsidRDefault="007E0C28" w:rsidP="007E0C28">
      <w:pPr>
        <w:numPr>
          <w:ilvl w:val="0"/>
          <w:numId w:val="37"/>
        </w:numPr>
        <w:tabs>
          <w:tab w:val="left" w:pos="8460"/>
        </w:tabs>
        <w:spacing w:before="120" w:after="120"/>
        <w:ind w:right="45"/>
        <w:jc w:val="both"/>
        <w:rPr>
          <w:rFonts w:asciiTheme="minorHAnsi" w:hAnsiTheme="minorHAnsi" w:cstheme="minorHAnsi"/>
          <w:sz w:val="22"/>
          <w:szCs w:val="22"/>
        </w:rPr>
      </w:pPr>
      <w:r w:rsidRPr="007E0C28">
        <w:rPr>
          <w:rFonts w:asciiTheme="minorHAnsi" w:hAnsiTheme="minorHAnsi" w:cstheme="minorHAnsi"/>
          <w:sz w:val="22"/>
          <w:szCs w:val="22"/>
        </w:rPr>
        <w:t>REGOLAMENTO GENERALE o REG SIE (UE) N. 1303/2013 DEL PARLAMENTO EUROPEO E DEL CONSIGLIO, del 17 dicembre 2013.</w:t>
      </w:r>
    </w:p>
    <w:p w14:paraId="0302EAA2" w14:textId="323A8B41" w:rsidR="005513B8" w:rsidRDefault="005513B8" w:rsidP="007E0C28">
      <w:pPr>
        <w:tabs>
          <w:tab w:val="left" w:pos="8460"/>
        </w:tabs>
        <w:spacing w:before="120" w:after="120"/>
        <w:ind w:right="45"/>
        <w:jc w:val="both"/>
        <w:rPr>
          <w:rFonts w:asciiTheme="minorHAnsi" w:hAnsiTheme="minorHAnsi" w:cstheme="minorHAnsi"/>
          <w:sz w:val="22"/>
          <w:szCs w:val="22"/>
        </w:rPr>
      </w:pPr>
    </w:p>
    <w:p w14:paraId="0FB76E7B" w14:textId="1D47CCAE" w:rsidR="005513B8" w:rsidRDefault="005513B8" w:rsidP="00E81330">
      <w:pPr>
        <w:tabs>
          <w:tab w:val="left" w:pos="8460"/>
        </w:tabs>
        <w:spacing w:before="120" w:after="120"/>
        <w:ind w:right="45"/>
        <w:jc w:val="both"/>
        <w:rPr>
          <w:rFonts w:asciiTheme="minorHAnsi" w:hAnsiTheme="minorHAnsi" w:cstheme="minorHAnsi"/>
          <w:b/>
          <w:sz w:val="22"/>
          <w:szCs w:val="22"/>
        </w:rPr>
      </w:pPr>
    </w:p>
    <w:p w14:paraId="6683DEB7" w14:textId="6C03F276" w:rsidR="00A759BE" w:rsidRDefault="00A759BE" w:rsidP="00E81330">
      <w:pPr>
        <w:tabs>
          <w:tab w:val="left" w:pos="8460"/>
        </w:tabs>
        <w:spacing w:before="120" w:after="120"/>
        <w:ind w:right="45"/>
        <w:jc w:val="both"/>
        <w:rPr>
          <w:rFonts w:asciiTheme="minorHAnsi" w:hAnsiTheme="minorHAnsi" w:cstheme="minorHAnsi"/>
          <w:sz w:val="22"/>
          <w:szCs w:val="22"/>
        </w:rPr>
      </w:pPr>
    </w:p>
    <w:p w14:paraId="6E798CDB" w14:textId="481D8E4A" w:rsidR="00A759BE" w:rsidRDefault="00A759BE">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D1F06BB" w14:textId="09F1AD68" w:rsidR="001329A0" w:rsidRDefault="000E06D1" w:rsidP="00E81330">
      <w:pPr>
        <w:pStyle w:val="Titolo1"/>
        <w:tabs>
          <w:tab w:val="left" w:pos="8820"/>
        </w:tabs>
        <w:spacing w:before="120" w:after="120"/>
        <w:ind w:right="638"/>
        <w:jc w:val="both"/>
        <w:rPr>
          <w:rFonts w:asciiTheme="minorHAnsi" w:hAnsiTheme="minorHAnsi" w:cstheme="minorHAnsi"/>
          <w:b/>
          <w:bCs/>
          <w:i w:val="0"/>
          <w:iCs w:val="0"/>
          <w:color w:val="00B0F0"/>
          <w:sz w:val="32"/>
          <w:szCs w:val="32"/>
          <w:u w:val="none"/>
        </w:rPr>
      </w:pPr>
      <w:bookmarkStart w:id="1" w:name="_Toc66807769"/>
      <w:r w:rsidRPr="00B048CA">
        <w:rPr>
          <w:rFonts w:asciiTheme="minorHAnsi" w:hAnsiTheme="minorHAnsi" w:cstheme="minorHAnsi"/>
          <w:b/>
          <w:bCs/>
          <w:i w:val="0"/>
          <w:iCs w:val="0"/>
          <w:color w:val="548DD4" w:themeColor="text2" w:themeTint="99"/>
          <w:sz w:val="28"/>
          <w:szCs w:val="28"/>
          <w:u w:val="none"/>
        </w:rPr>
        <w:lastRenderedPageBreak/>
        <w:t xml:space="preserve">1 - </w:t>
      </w:r>
      <w:r w:rsidR="00B63619">
        <w:rPr>
          <w:rFonts w:asciiTheme="minorHAnsi" w:hAnsiTheme="minorHAnsi" w:cstheme="minorHAnsi"/>
          <w:b/>
          <w:bCs/>
          <w:i w:val="0"/>
          <w:iCs w:val="0"/>
          <w:color w:val="548DD4" w:themeColor="text2" w:themeTint="99"/>
          <w:sz w:val="28"/>
          <w:szCs w:val="28"/>
          <w:u w:val="none"/>
        </w:rPr>
        <w:t>CRITERI</w:t>
      </w:r>
      <w:r w:rsidR="00B57E4D" w:rsidRPr="00B048CA">
        <w:rPr>
          <w:rFonts w:asciiTheme="minorHAnsi" w:hAnsiTheme="minorHAnsi" w:cstheme="minorHAnsi"/>
          <w:b/>
          <w:bCs/>
          <w:i w:val="0"/>
          <w:iCs w:val="0"/>
          <w:color w:val="548DD4" w:themeColor="text2" w:themeTint="99"/>
          <w:sz w:val="28"/>
          <w:szCs w:val="28"/>
          <w:u w:val="none"/>
        </w:rPr>
        <w:t xml:space="preserve"> G</w:t>
      </w:r>
      <w:r w:rsidR="00242D20" w:rsidRPr="00B048CA">
        <w:rPr>
          <w:rFonts w:asciiTheme="minorHAnsi" w:hAnsiTheme="minorHAnsi" w:cstheme="minorHAnsi"/>
          <w:b/>
          <w:bCs/>
          <w:i w:val="0"/>
          <w:iCs w:val="0"/>
          <w:color w:val="548DD4" w:themeColor="text2" w:themeTint="99"/>
          <w:sz w:val="28"/>
          <w:szCs w:val="28"/>
          <w:u w:val="none"/>
        </w:rPr>
        <w:t xml:space="preserve">ENERALI </w:t>
      </w:r>
      <w:r w:rsidR="00B63619">
        <w:rPr>
          <w:rFonts w:asciiTheme="minorHAnsi" w:hAnsiTheme="minorHAnsi" w:cstheme="minorHAnsi"/>
          <w:b/>
          <w:bCs/>
          <w:i w:val="0"/>
          <w:iCs w:val="0"/>
          <w:color w:val="548DD4" w:themeColor="text2" w:themeTint="99"/>
          <w:sz w:val="28"/>
          <w:szCs w:val="28"/>
          <w:u w:val="none"/>
        </w:rPr>
        <w:t xml:space="preserve">DI </w:t>
      </w:r>
      <w:r w:rsidR="00242D20" w:rsidRPr="00B048CA">
        <w:rPr>
          <w:rFonts w:asciiTheme="minorHAnsi" w:hAnsiTheme="minorHAnsi" w:cstheme="minorHAnsi"/>
          <w:b/>
          <w:bCs/>
          <w:i w:val="0"/>
          <w:iCs w:val="0"/>
          <w:color w:val="548DD4" w:themeColor="text2" w:themeTint="99"/>
          <w:sz w:val="28"/>
          <w:szCs w:val="28"/>
          <w:u w:val="none"/>
        </w:rPr>
        <w:t>AMMISSIBILITÀ DELLE</w:t>
      </w:r>
      <w:r w:rsidR="00B57E4D" w:rsidRPr="00B048CA">
        <w:rPr>
          <w:rFonts w:asciiTheme="minorHAnsi" w:hAnsiTheme="minorHAnsi" w:cstheme="minorHAnsi"/>
          <w:b/>
          <w:bCs/>
          <w:i w:val="0"/>
          <w:iCs w:val="0"/>
          <w:color w:val="548DD4" w:themeColor="text2" w:themeTint="99"/>
          <w:sz w:val="28"/>
          <w:szCs w:val="28"/>
          <w:u w:val="none"/>
        </w:rPr>
        <w:t xml:space="preserve"> </w:t>
      </w:r>
      <w:r w:rsidR="00242D20" w:rsidRPr="00B048CA">
        <w:rPr>
          <w:rFonts w:asciiTheme="minorHAnsi" w:hAnsiTheme="minorHAnsi" w:cstheme="minorHAnsi"/>
          <w:b/>
          <w:bCs/>
          <w:i w:val="0"/>
          <w:iCs w:val="0"/>
          <w:color w:val="548DD4" w:themeColor="text2" w:themeTint="99"/>
          <w:sz w:val="28"/>
          <w:szCs w:val="28"/>
          <w:u w:val="none"/>
        </w:rPr>
        <w:t>SPESE</w:t>
      </w:r>
      <w:bookmarkEnd w:id="1"/>
      <w:r w:rsidR="0081790F" w:rsidRPr="00B048CA">
        <w:rPr>
          <w:rFonts w:asciiTheme="minorHAnsi" w:hAnsiTheme="minorHAnsi" w:cstheme="minorHAnsi"/>
          <w:b/>
          <w:bCs/>
          <w:i w:val="0"/>
          <w:iCs w:val="0"/>
          <w:color w:val="00B0F0"/>
          <w:sz w:val="32"/>
          <w:szCs w:val="32"/>
          <w:u w:val="none"/>
        </w:rPr>
        <w:t xml:space="preserve"> </w:t>
      </w:r>
    </w:p>
    <w:p w14:paraId="1E173AEE" w14:textId="227ADFFB" w:rsidR="00BB4CC5" w:rsidRPr="00973F62" w:rsidRDefault="00BB4CC5" w:rsidP="00E81330">
      <w:pPr>
        <w:autoSpaceDE w:val="0"/>
        <w:autoSpaceDN w:val="0"/>
        <w:adjustRightInd w:val="0"/>
        <w:spacing w:before="120" w:after="120"/>
        <w:jc w:val="both"/>
        <w:rPr>
          <w:rFonts w:asciiTheme="minorHAnsi" w:eastAsiaTheme="minorHAnsi" w:hAnsiTheme="minorHAnsi" w:cstheme="minorHAnsi"/>
          <w:sz w:val="22"/>
          <w:szCs w:val="22"/>
          <w:lang w:eastAsia="en-US"/>
        </w:rPr>
      </w:pPr>
      <w:r w:rsidRPr="00973F62">
        <w:rPr>
          <w:rFonts w:asciiTheme="minorHAnsi" w:eastAsiaTheme="minorHAnsi" w:hAnsiTheme="minorHAnsi" w:cstheme="minorHAnsi"/>
          <w:sz w:val="22"/>
          <w:szCs w:val="22"/>
          <w:lang w:eastAsia="en-US"/>
        </w:rPr>
        <w:t>Le spese per poter essere considerate ammissibili devono:</w:t>
      </w:r>
    </w:p>
    <w:p w14:paraId="7C3C84B0" w14:textId="77777777" w:rsidR="00933150" w:rsidRDefault="00850393" w:rsidP="0039589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973F62">
        <w:rPr>
          <w:rFonts w:asciiTheme="minorHAnsi" w:eastAsiaTheme="minorHAnsi" w:hAnsiTheme="minorHAnsi" w:cstheme="minorHAnsi"/>
          <w:sz w:val="22"/>
          <w:szCs w:val="22"/>
          <w:lang w:eastAsia="en-US"/>
        </w:rPr>
        <w:t xml:space="preserve">essere </w:t>
      </w:r>
      <w:r w:rsidR="00933150" w:rsidRPr="00973F62">
        <w:rPr>
          <w:rFonts w:asciiTheme="minorHAnsi" w:eastAsiaTheme="minorHAnsi" w:hAnsiTheme="minorHAnsi" w:cstheme="minorHAnsi"/>
          <w:sz w:val="22"/>
          <w:szCs w:val="22"/>
          <w:lang w:eastAsia="en-US"/>
        </w:rPr>
        <w:t>strettamente pertinenti al Pro</w:t>
      </w:r>
      <w:r w:rsidR="00182657" w:rsidRPr="00973F62">
        <w:rPr>
          <w:rFonts w:asciiTheme="minorHAnsi" w:eastAsiaTheme="minorHAnsi" w:hAnsiTheme="minorHAnsi" w:cstheme="minorHAnsi"/>
          <w:sz w:val="22"/>
          <w:szCs w:val="22"/>
          <w:lang w:eastAsia="en-US"/>
        </w:rPr>
        <w:t>getto ammesso</w:t>
      </w:r>
      <w:r w:rsidR="00D1348D" w:rsidRPr="00973F62">
        <w:rPr>
          <w:rFonts w:asciiTheme="minorHAnsi" w:eastAsiaTheme="minorHAnsi" w:hAnsiTheme="minorHAnsi" w:cstheme="minorHAnsi"/>
          <w:sz w:val="22"/>
          <w:szCs w:val="22"/>
          <w:lang w:eastAsia="en-US"/>
        </w:rPr>
        <w:t xml:space="preserve"> e previste nelle schede costi allegate all’A</w:t>
      </w:r>
      <w:r w:rsidR="004A118C" w:rsidRPr="00973F62">
        <w:rPr>
          <w:rFonts w:asciiTheme="minorHAnsi" w:eastAsiaTheme="minorHAnsi" w:hAnsiTheme="minorHAnsi" w:cstheme="minorHAnsi"/>
          <w:sz w:val="22"/>
          <w:szCs w:val="22"/>
          <w:lang w:eastAsia="en-US"/>
        </w:rPr>
        <w:t xml:space="preserve">tto di </w:t>
      </w:r>
      <w:r w:rsidR="00D1348D" w:rsidRPr="00973F62">
        <w:rPr>
          <w:rFonts w:asciiTheme="minorHAnsi" w:eastAsiaTheme="minorHAnsi" w:hAnsiTheme="minorHAnsi" w:cstheme="minorHAnsi"/>
          <w:sz w:val="22"/>
          <w:szCs w:val="22"/>
          <w:lang w:eastAsia="en-US"/>
        </w:rPr>
        <w:t>I</w:t>
      </w:r>
      <w:r w:rsidR="004A118C" w:rsidRPr="00973F62">
        <w:rPr>
          <w:rFonts w:asciiTheme="minorHAnsi" w:eastAsiaTheme="minorHAnsi" w:hAnsiTheme="minorHAnsi" w:cstheme="minorHAnsi"/>
          <w:sz w:val="22"/>
          <w:szCs w:val="22"/>
          <w:lang w:eastAsia="en-US"/>
        </w:rPr>
        <w:t>mpegno</w:t>
      </w:r>
      <w:r w:rsidR="00933150" w:rsidRPr="00973F62">
        <w:rPr>
          <w:rFonts w:asciiTheme="minorHAnsi" w:eastAsiaTheme="minorHAnsi" w:hAnsiTheme="minorHAnsi" w:cstheme="minorHAnsi"/>
          <w:sz w:val="22"/>
          <w:szCs w:val="22"/>
          <w:lang w:eastAsia="en-US"/>
        </w:rPr>
        <w:t>;</w:t>
      </w:r>
    </w:p>
    <w:p w14:paraId="38BB5809" w14:textId="6E9FF2DB" w:rsidR="00994E36" w:rsidRPr="00A759BE" w:rsidRDefault="00994E36" w:rsidP="0039589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D93114">
        <w:rPr>
          <w:rFonts w:asciiTheme="minorHAnsi" w:eastAsiaTheme="minorHAnsi" w:hAnsiTheme="minorHAnsi" w:cstheme="minorHAnsi"/>
          <w:sz w:val="22"/>
          <w:szCs w:val="22"/>
          <w:lang w:eastAsia="en-US"/>
        </w:rPr>
        <w:t>essere sostenute nell’ambito di vigenza de</w:t>
      </w:r>
      <w:r w:rsidR="00092AB5" w:rsidRPr="00D93114">
        <w:rPr>
          <w:rFonts w:asciiTheme="minorHAnsi" w:eastAsiaTheme="minorHAnsi" w:hAnsiTheme="minorHAnsi" w:cstheme="minorHAnsi"/>
          <w:sz w:val="22"/>
          <w:szCs w:val="22"/>
          <w:lang w:eastAsia="en-US"/>
        </w:rPr>
        <w:t>l</w:t>
      </w:r>
      <w:r w:rsidRPr="00D93114">
        <w:rPr>
          <w:rFonts w:asciiTheme="minorHAnsi" w:eastAsiaTheme="minorHAnsi" w:hAnsiTheme="minorHAnsi" w:cstheme="minorHAnsi"/>
          <w:sz w:val="22"/>
          <w:szCs w:val="22"/>
          <w:lang w:eastAsia="en-US"/>
        </w:rPr>
        <w:t xml:space="preserve"> progett</w:t>
      </w:r>
      <w:r w:rsidR="00092AB5" w:rsidRPr="00D93114">
        <w:rPr>
          <w:rFonts w:asciiTheme="minorHAnsi" w:eastAsiaTheme="minorHAnsi" w:hAnsiTheme="minorHAnsi" w:cstheme="minorHAnsi"/>
          <w:sz w:val="22"/>
          <w:szCs w:val="22"/>
          <w:lang w:eastAsia="en-US"/>
        </w:rPr>
        <w:t>o</w:t>
      </w:r>
      <w:r w:rsidR="00B63619">
        <w:rPr>
          <w:rFonts w:asciiTheme="minorHAnsi" w:eastAsiaTheme="minorHAnsi" w:hAnsiTheme="minorHAnsi" w:cstheme="minorHAnsi"/>
          <w:sz w:val="22"/>
          <w:szCs w:val="22"/>
          <w:lang w:eastAsia="en-US"/>
        </w:rPr>
        <w:t xml:space="preserve"> </w:t>
      </w:r>
      <w:r w:rsidR="00B63619" w:rsidRPr="00A759BE">
        <w:rPr>
          <w:rFonts w:asciiTheme="minorHAnsi" w:eastAsiaTheme="minorHAnsi" w:hAnsiTheme="minorHAnsi" w:cstheme="minorHAnsi"/>
          <w:sz w:val="22"/>
          <w:szCs w:val="22"/>
          <w:lang w:eastAsia="en-US"/>
        </w:rPr>
        <w:t>(</w:t>
      </w:r>
      <w:r w:rsidR="007E0C28" w:rsidRPr="007E0C28">
        <w:rPr>
          <w:rFonts w:asciiTheme="minorHAnsi" w:eastAsiaTheme="minorHAnsi" w:hAnsiTheme="minorHAnsi" w:cstheme="minorHAnsi"/>
          <w:sz w:val="22"/>
          <w:szCs w:val="22"/>
          <w:lang w:eastAsia="en-US"/>
        </w:rPr>
        <w:t xml:space="preserve">ad eccezione degli Interventi </w:t>
      </w:r>
      <w:r w:rsidR="007E0C28">
        <w:rPr>
          <w:rFonts w:asciiTheme="minorHAnsi" w:eastAsiaTheme="minorHAnsi" w:hAnsiTheme="minorHAnsi" w:cstheme="minorHAnsi"/>
          <w:sz w:val="22"/>
          <w:szCs w:val="22"/>
          <w:lang w:eastAsia="en-US"/>
        </w:rPr>
        <w:t xml:space="preserve">- </w:t>
      </w:r>
      <w:r w:rsidR="007E0C28" w:rsidRPr="007E0C28">
        <w:rPr>
          <w:rFonts w:asciiTheme="minorHAnsi" w:eastAsiaTheme="minorHAnsi" w:hAnsiTheme="minorHAnsi" w:cstheme="minorHAnsi"/>
          <w:sz w:val="22"/>
          <w:szCs w:val="22"/>
          <w:lang w:eastAsia="en-US"/>
        </w:rPr>
        <w:t>RSI o di Investimento</w:t>
      </w:r>
      <w:r w:rsidR="007E0C28">
        <w:rPr>
          <w:rFonts w:asciiTheme="minorHAnsi" w:eastAsiaTheme="minorHAnsi" w:hAnsiTheme="minorHAnsi" w:cstheme="minorHAnsi"/>
          <w:sz w:val="22"/>
          <w:szCs w:val="22"/>
          <w:lang w:eastAsia="en-US"/>
        </w:rPr>
        <w:t xml:space="preserve"> - </w:t>
      </w:r>
      <w:r w:rsidR="007E0C28" w:rsidRPr="007E0C28">
        <w:rPr>
          <w:rFonts w:asciiTheme="minorHAnsi" w:eastAsiaTheme="minorHAnsi" w:hAnsiTheme="minorHAnsi" w:cstheme="minorHAnsi"/>
          <w:sz w:val="22"/>
          <w:szCs w:val="22"/>
          <w:lang w:eastAsia="en-US"/>
        </w:rPr>
        <w:t>che fanno parte di un Progetto per l’incremento e il miglioramento delle Soluzioni per il Contrasto al Covid-19, che possono essere avviati a partire dal 1° febbraio 2020, intendendosi per data di avvio quella del primo impegno giuridicamente vincolante che rende irreversibile la realizzazione dell’Intervento</w:t>
      </w:r>
      <w:r w:rsidR="0034376E">
        <w:rPr>
          <w:rFonts w:asciiTheme="minorHAnsi" w:eastAsiaTheme="minorHAnsi" w:hAnsiTheme="minorHAnsi" w:cstheme="minorHAnsi"/>
          <w:sz w:val="22"/>
          <w:szCs w:val="22"/>
          <w:lang w:eastAsia="en-US"/>
        </w:rPr>
        <w:t>);</w:t>
      </w:r>
    </w:p>
    <w:p w14:paraId="062D341B" w14:textId="77777777" w:rsidR="00850393" w:rsidRPr="00973F62" w:rsidRDefault="00850393" w:rsidP="0039589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973F62">
        <w:rPr>
          <w:rFonts w:asciiTheme="minorHAnsi" w:eastAsiaTheme="minorHAnsi" w:hAnsiTheme="minorHAnsi" w:cstheme="minorHAnsi"/>
          <w:sz w:val="22"/>
          <w:szCs w:val="22"/>
          <w:lang w:eastAsia="en-US"/>
        </w:rPr>
        <w:t>essere congrue con riferimento ai prezzi di mercato attuali;</w:t>
      </w:r>
    </w:p>
    <w:p w14:paraId="6A01D4A7" w14:textId="77FE88C6" w:rsidR="0050406F" w:rsidRPr="0050406F" w:rsidRDefault="00AE7591" w:rsidP="005579A8">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50406F">
        <w:rPr>
          <w:rFonts w:asciiTheme="minorHAnsi" w:eastAsiaTheme="minorHAnsi" w:hAnsiTheme="minorHAnsi" w:cstheme="minorHAnsi"/>
          <w:sz w:val="22"/>
          <w:szCs w:val="22"/>
          <w:lang w:eastAsia="en-US"/>
        </w:rPr>
        <w:t>derivare da atti giuridicamente vincolanti (contratti, convenzioni, lettere d’incarico, ecc.), da cui risultino chiaramente la data di sottoscrizione dell’atto, l’oggetto della prestazione o fornitura, il suo importo, la sua pertinenza e connessione al Progetto, i termini di consegna, le modalità di pagamento. Tali atti devono riportare il numero di protocollo identificativo, la denominazione del Progetto o il codice CUP, ove disponibile</w:t>
      </w:r>
      <w:r w:rsidR="0050406F" w:rsidRPr="0050406F">
        <w:rPr>
          <w:rFonts w:asciiTheme="minorHAnsi" w:eastAsiaTheme="minorHAnsi" w:hAnsiTheme="minorHAnsi" w:cstheme="minorHAnsi"/>
          <w:sz w:val="22"/>
          <w:szCs w:val="22"/>
          <w:lang w:eastAsia="en-US"/>
        </w:rPr>
        <w:t>. Per le spese per cui sono applicabili le Leggi in materia di contratti pubblici o per il reclutamento di dipendenti pubblici, la documentazione di gara o di concorso costituisce parte dell’atto giuridicamente vincolante</w:t>
      </w:r>
      <w:r w:rsidR="0050406F">
        <w:rPr>
          <w:rFonts w:asciiTheme="minorHAnsi" w:eastAsiaTheme="minorHAnsi" w:hAnsiTheme="minorHAnsi" w:cstheme="minorHAnsi"/>
          <w:sz w:val="22"/>
          <w:szCs w:val="22"/>
          <w:lang w:eastAsia="en-US"/>
        </w:rPr>
        <w:t>;</w:t>
      </w:r>
    </w:p>
    <w:p w14:paraId="3E47B08A" w14:textId="08D60654" w:rsidR="00B63619" w:rsidRPr="00B63619" w:rsidRDefault="00B63619" w:rsidP="0039589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devono riportare l’indicazione del </w:t>
      </w:r>
      <w:r w:rsidRPr="00FF76BE">
        <w:rPr>
          <w:rFonts w:asciiTheme="minorHAnsi" w:hAnsiTheme="minorHAnsi" w:cstheme="minorHAnsi"/>
          <w:b/>
          <w:sz w:val="22"/>
          <w:szCs w:val="22"/>
        </w:rPr>
        <w:t>CUP</w:t>
      </w:r>
      <w:r w:rsidRPr="00B63619">
        <w:rPr>
          <w:rFonts w:asciiTheme="minorHAnsi" w:hAnsiTheme="minorHAnsi" w:cstheme="minorHAnsi"/>
          <w:sz w:val="22"/>
          <w:szCs w:val="22"/>
        </w:rPr>
        <w:t xml:space="preserve"> </w:t>
      </w:r>
      <w:r>
        <w:rPr>
          <w:rFonts w:asciiTheme="minorHAnsi" w:hAnsiTheme="minorHAnsi" w:cstheme="minorHAnsi"/>
          <w:sz w:val="22"/>
          <w:szCs w:val="22"/>
        </w:rPr>
        <w:t>(</w:t>
      </w:r>
      <w:r w:rsidRPr="00FF76BE">
        <w:rPr>
          <w:rFonts w:asciiTheme="minorHAnsi" w:hAnsiTheme="minorHAnsi" w:cstheme="minorHAnsi"/>
          <w:sz w:val="22"/>
          <w:szCs w:val="22"/>
        </w:rPr>
        <w:t>tutti i titoli di spesa</w:t>
      </w:r>
      <w:r>
        <w:rPr>
          <w:rFonts w:asciiTheme="minorHAnsi" w:hAnsiTheme="minorHAnsi" w:cstheme="minorHAnsi"/>
          <w:sz w:val="22"/>
          <w:szCs w:val="22"/>
        </w:rPr>
        <w:t xml:space="preserve">, </w:t>
      </w:r>
      <w:r w:rsidRPr="00FF76BE">
        <w:rPr>
          <w:rFonts w:asciiTheme="minorHAnsi" w:hAnsiTheme="minorHAnsi" w:cstheme="minorHAnsi"/>
          <w:sz w:val="22"/>
          <w:szCs w:val="22"/>
        </w:rPr>
        <w:t>di pagamento e i contratti, convenzioni, lettere d’incarico ecc.</w:t>
      </w:r>
      <w:r w:rsidRPr="00831EEB">
        <w:rPr>
          <w:rFonts w:asciiTheme="minorHAnsi" w:hAnsiTheme="minorHAnsi" w:cstheme="minorHAnsi"/>
          <w:sz w:val="22"/>
          <w:szCs w:val="22"/>
        </w:rPr>
        <w:t>.</w:t>
      </w:r>
      <w:r>
        <w:rPr>
          <w:rFonts w:asciiTheme="minorHAnsi" w:hAnsiTheme="minorHAnsi" w:cstheme="minorHAnsi"/>
          <w:sz w:val="22"/>
          <w:szCs w:val="22"/>
        </w:rPr>
        <w:t xml:space="preserve">). </w:t>
      </w:r>
      <w:r w:rsidRPr="00831EEB">
        <w:rPr>
          <w:rFonts w:asciiTheme="minorHAnsi" w:hAnsiTheme="minorHAnsi" w:cstheme="minorHAnsi"/>
          <w:sz w:val="22"/>
          <w:szCs w:val="22"/>
        </w:rPr>
        <w:t>Si evidenzia che il CUP è obbligatorio se tali documenti hanno data successiva a quella di trasmissione della Comunicazione di concessione della Sovvenzione. Per i documenti con data precedente, in sostituzione del CUP, dovranno essere riportati i dati del protocollo della domanda finanziata e la denominazione del progetto;</w:t>
      </w:r>
    </w:p>
    <w:p w14:paraId="08D2856F" w14:textId="5B469825" w:rsidR="00AE7591" w:rsidRPr="00AE7591" w:rsidRDefault="00AE7591" w:rsidP="0039589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AE7591">
        <w:rPr>
          <w:rFonts w:asciiTheme="minorHAnsi" w:eastAsiaTheme="minorHAnsi" w:hAnsiTheme="minorHAnsi" w:cstheme="minorHAnsi"/>
          <w:sz w:val="22"/>
          <w:szCs w:val="22"/>
          <w:lang w:eastAsia="en-US"/>
        </w:rPr>
        <w:t>essere effettivamente sostenuti e giustificati da fatture o da documenti contabili di valore probatorio equivalente da cui risultino chiaramente l’oggetto della prestazione o fornitura, i quantitativi prestati o forniti ed i relativi prezzi unitari e totali;</w:t>
      </w:r>
    </w:p>
    <w:p w14:paraId="0471B8D7" w14:textId="300BF91A" w:rsidR="004A118C" w:rsidRDefault="00AE7591" w:rsidP="0039589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AE7591">
        <w:rPr>
          <w:rFonts w:asciiTheme="minorHAnsi" w:eastAsiaTheme="minorHAnsi" w:hAnsiTheme="minorHAnsi" w:cstheme="minorHAnsi"/>
          <w:sz w:val="22"/>
          <w:szCs w:val="22"/>
          <w:lang w:eastAsia="en-US"/>
        </w:rPr>
        <w:t>essere in regola dal punto di vista della normativa, civilistica e fiscale;</w:t>
      </w:r>
    </w:p>
    <w:p w14:paraId="2509C8CA" w14:textId="77777777" w:rsidR="00AE7591" w:rsidRPr="00AE7591" w:rsidRDefault="00AE7591" w:rsidP="0039589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AE7591">
        <w:rPr>
          <w:rFonts w:asciiTheme="minorHAnsi" w:eastAsiaTheme="minorHAnsi" w:hAnsiTheme="minorHAnsi" w:cstheme="minorHAnsi"/>
          <w:sz w:val="22"/>
          <w:szCs w:val="22"/>
          <w:lang w:eastAsia="en-US"/>
        </w:rPr>
        <w:t>essere pagate utilizzando esclusivamente uno dei mezzi di pagamento di seguito indicati:</w:t>
      </w:r>
    </w:p>
    <w:p w14:paraId="0368A9B4" w14:textId="77777777" w:rsidR="00AE7591" w:rsidRPr="00AE7591" w:rsidRDefault="00AE7591" w:rsidP="00AE7591">
      <w:pPr>
        <w:pStyle w:val="Paragrafoelenco"/>
        <w:autoSpaceDE w:val="0"/>
        <w:autoSpaceDN w:val="0"/>
        <w:adjustRightInd w:val="0"/>
        <w:spacing w:before="120" w:after="120"/>
        <w:ind w:left="720"/>
        <w:jc w:val="both"/>
        <w:rPr>
          <w:rFonts w:asciiTheme="minorHAnsi" w:eastAsiaTheme="minorHAnsi" w:hAnsiTheme="minorHAnsi" w:cstheme="minorHAnsi"/>
          <w:sz w:val="22"/>
          <w:szCs w:val="22"/>
          <w:lang w:eastAsia="en-US"/>
        </w:rPr>
      </w:pPr>
      <w:r w:rsidRPr="00AE7591">
        <w:rPr>
          <w:rFonts w:asciiTheme="minorHAnsi" w:eastAsiaTheme="minorHAnsi" w:hAnsiTheme="minorHAnsi" w:cstheme="minorHAnsi"/>
          <w:sz w:val="22"/>
          <w:szCs w:val="22"/>
          <w:lang w:eastAsia="en-US"/>
        </w:rPr>
        <w:t>i. bonifico bancario,</w:t>
      </w:r>
    </w:p>
    <w:p w14:paraId="61431A55" w14:textId="77777777" w:rsidR="00AE7591" w:rsidRPr="00AE7591" w:rsidRDefault="00AE7591" w:rsidP="00AE7591">
      <w:pPr>
        <w:pStyle w:val="Paragrafoelenco"/>
        <w:autoSpaceDE w:val="0"/>
        <w:autoSpaceDN w:val="0"/>
        <w:adjustRightInd w:val="0"/>
        <w:spacing w:before="120" w:after="120"/>
        <w:ind w:left="720"/>
        <w:jc w:val="both"/>
        <w:rPr>
          <w:rFonts w:asciiTheme="minorHAnsi" w:eastAsiaTheme="minorHAnsi" w:hAnsiTheme="minorHAnsi" w:cstheme="minorHAnsi"/>
          <w:sz w:val="22"/>
          <w:szCs w:val="22"/>
          <w:lang w:eastAsia="en-US"/>
        </w:rPr>
      </w:pPr>
      <w:r w:rsidRPr="00AE7591">
        <w:rPr>
          <w:rFonts w:asciiTheme="minorHAnsi" w:eastAsiaTheme="minorHAnsi" w:hAnsiTheme="minorHAnsi" w:cstheme="minorHAnsi"/>
          <w:sz w:val="22"/>
          <w:szCs w:val="22"/>
          <w:lang w:eastAsia="en-US"/>
        </w:rPr>
        <w:t>ii. ricevuta bancaria,</w:t>
      </w:r>
    </w:p>
    <w:p w14:paraId="665614B4" w14:textId="02E0F338" w:rsidR="00AE7591" w:rsidRPr="00AE7591" w:rsidRDefault="00AE7591" w:rsidP="00AE7591">
      <w:pPr>
        <w:pStyle w:val="Paragrafoelenco"/>
        <w:autoSpaceDE w:val="0"/>
        <w:autoSpaceDN w:val="0"/>
        <w:adjustRightInd w:val="0"/>
        <w:spacing w:before="120" w:after="120"/>
        <w:ind w:left="720"/>
        <w:jc w:val="both"/>
        <w:rPr>
          <w:rFonts w:asciiTheme="minorHAnsi" w:eastAsiaTheme="minorHAnsi" w:hAnsiTheme="minorHAnsi" w:cstheme="minorHAnsi"/>
          <w:sz w:val="22"/>
          <w:szCs w:val="22"/>
          <w:lang w:eastAsia="en-US"/>
        </w:rPr>
      </w:pPr>
      <w:r w:rsidRPr="00AE7591">
        <w:rPr>
          <w:rFonts w:asciiTheme="minorHAnsi" w:eastAsiaTheme="minorHAnsi" w:hAnsiTheme="minorHAnsi" w:cstheme="minorHAnsi"/>
          <w:sz w:val="22"/>
          <w:szCs w:val="22"/>
          <w:lang w:eastAsia="en-US"/>
        </w:rPr>
        <w:t>iii. RID</w:t>
      </w:r>
      <w:r w:rsidR="00171965">
        <w:rPr>
          <w:rFonts w:asciiTheme="minorHAnsi" w:eastAsiaTheme="minorHAnsi" w:hAnsiTheme="minorHAnsi" w:cstheme="minorHAnsi"/>
          <w:sz w:val="22"/>
          <w:szCs w:val="22"/>
          <w:lang w:eastAsia="en-US"/>
        </w:rPr>
        <w:t>.</w:t>
      </w:r>
    </w:p>
    <w:p w14:paraId="391B6BD9" w14:textId="452D502B" w:rsidR="00AE7591" w:rsidRDefault="00AE7591" w:rsidP="0039589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AE7591">
        <w:rPr>
          <w:rFonts w:asciiTheme="minorHAnsi" w:eastAsiaTheme="minorHAnsi" w:hAnsiTheme="minorHAnsi" w:cstheme="minorHAnsi"/>
          <w:sz w:val="22"/>
          <w:szCs w:val="22"/>
          <w:lang w:eastAsia="en-US"/>
        </w:rPr>
        <w:t>I bonifici e le ricevute bancarie devono riportare nella causale il CUP o, se non ancora disponibile, la denominazione del Progetto</w:t>
      </w:r>
      <w:r>
        <w:rPr>
          <w:rFonts w:asciiTheme="minorHAnsi" w:eastAsiaTheme="minorHAnsi" w:hAnsiTheme="minorHAnsi" w:cstheme="minorHAnsi"/>
          <w:sz w:val="22"/>
          <w:szCs w:val="22"/>
          <w:lang w:eastAsia="en-US"/>
        </w:rPr>
        <w:t xml:space="preserve">/protocollo del </w:t>
      </w:r>
      <w:r w:rsidRPr="00D55D17">
        <w:rPr>
          <w:rFonts w:asciiTheme="minorHAnsi" w:eastAsiaTheme="minorHAnsi" w:hAnsiTheme="minorHAnsi" w:cstheme="minorHAnsi"/>
          <w:sz w:val="22"/>
          <w:szCs w:val="22"/>
          <w:lang w:eastAsia="en-US"/>
        </w:rPr>
        <w:t xml:space="preserve">formulario </w:t>
      </w:r>
      <w:proofErr w:type="spellStart"/>
      <w:r w:rsidRPr="00D55D17">
        <w:rPr>
          <w:rFonts w:asciiTheme="minorHAnsi" w:eastAsiaTheme="minorHAnsi" w:hAnsiTheme="minorHAnsi" w:cstheme="minorHAnsi"/>
          <w:sz w:val="22"/>
          <w:szCs w:val="22"/>
          <w:lang w:eastAsia="en-US"/>
        </w:rPr>
        <w:t>gecoweb</w:t>
      </w:r>
      <w:r w:rsidR="003F4329">
        <w:rPr>
          <w:rFonts w:asciiTheme="minorHAnsi" w:eastAsiaTheme="minorHAnsi" w:hAnsiTheme="minorHAnsi" w:cstheme="minorHAnsi"/>
          <w:sz w:val="22"/>
          <w:szCs w:val="22"/>
          <w:lang w:eastAsia="en-US"/>
        </w:rPr>
        <w:t>plus</w:t>
      </w:r>
      <w:proofErr w:type="spellEnd"/>
      <w:r w:rsidRPr="00D55D17">
        <w:rPr>
          <w:rFonts w:asciiTheme="minorHAnsi" w:eastAsiaTheme="minorHAnsi" w:hAnsiTheme="minorHAnsi" w:cstheme="minorHAnsi"/>
          <w:sz w:val="22"/>
          <w:szCs w:val="22"/>
          <w:lang w:eastAsia="en-US"/>
        </w:rPr>
        <w:t>. Tutt</w:t>
      </w:r>
      <w:r w:rsidRPr="00AE7591">
        <w:rPr>
          <w:rFonts w:asciiTheme="minorHAnsi" w:eastAsiaTheme="minorHAnsi" w:hAnsiTheme="minorHAnsi" w:cstheme="minorHAnsi"/>
          <w:sz w:val="22"/>
          <w:szCs w:val="22"/>
          <w:lang w:eastAsia="en-US"/>
        </w:rPr>
        <w:t>i i pagamenti devono risultare addebitati su conti correnti bancari intestati al Beneficiario</w:t>
      </w:r>
      <w:r w:rsidR="00B63619">
        <w:rPr>
          <w:rFonts w:asciiTheme="minorHAnsi" w:eastAsiaTheme="minorHAnsi" w:hAnsiTheme="minorHAnsi" w:cstheme="minorHAnsi"/>
          <w:sz w:val="22"/>
          <w:szCs w:val="22"/>
          <w:lang w:eastAsia="en-US"/>
        </w:rPr>
        <w:t xml:space="preserve"> ed essere tracciabili.</w:t>
      </w:r>
      <w:r w:rsidRPr="00AE7591">
        <w:rPr>
          <w:rFonts w:asciiTheme="minorHAnsi" w:eastAsiaTheme="minorHAnsi" w:hAnsiTheme="minorHAnsi" w:cstheme="minorHAnsi"/>
          <w:sz w:val="22"/>
          <w:szCs w:val="22"/>
          <w:lang w:eastAsia="en-US"/>
        </w:rPr>
        <w:t xml:space="preserve"> Non sono ammesse compensazioni in qualunque forma.</w:t>
      </w:r>
    </w:p>
    <w:p w14:paraId="6E514B54" w14:textId="77777777" w:rsidR="00B63619" w:rsidRDefault="00B63619" w:rsidP="0039589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 xml:space="preserve">i pagamenti devono essere accompagnati da documenti giustificativi </w:t>
      </w:r>
      <w:r>
        <w:rPr>
          <w:rFonts w:asciiTheme="minorHAnsi" w:eastAsiaTheme="minorHAnsi" w:hAnsiTheme="minorHAnsi" w:cstheme="minorHAnsi"/>
          <w:sz w:val="22"/>
          <w:szCs w:val="22"/>
          <w:lang w:eastAsia="en-US"/>
        </w:rPr>
        <w:t>intestati all’</w:t>
      </w:r>
      <w:r w:rsidRPr="00ED05CD">
        <w:rPr>
          <w:rFonts w:asciiTheme="minorHAnsi" w:eastAsiaTheme="minorHAnsi" w:hAnsiTheme="minorHAnsi" w:cstheme="minorHAnsi"/>
          <w:sz w:val="22"/>
          <w:szCs w:val="22"/>
          <w:lang w:eastAsia="en-US"/>
        </w:rPr>
        <w:t>azienda beneficiaria e non a nome del Legale rap</w:t>
      </w:r>
      <w:r>
        <w:rPr>
          <w:rFonts w:asciiTheme="minorHAnsi" w:eastAsiaTheme="minorHAnsi" w:hAnsiTheme="minorHAnsi" w:cstheme="minorHAnsi"/>
          <w:sz w:val="22"/>
          <w:szCs w:val="22"/>
          <w:lang w:eastAsia="en-US"/>
        </w:rPr>
        <w:t>presentante o di eventuali soci;</w:t>
      </w:r>
    </w:p>
    <w:p w14:paraId="37474B00" w14:textId="77777777" w:rsidR="00B63619" w:rsidRPr="00AE7591" w:rsidRDefault="00B63619" w:rsidP="00B63619">
      <w:pPr>
        <w:pStyle w:val="Paragrafoelenco"/>
        <w:autoSpaceDE w:val="0"/>
        <w:autoSpaceDN w:val="0"/>
        <w:adjustRightInd w:val="0"/>
        <w:spacing w:before="120" w:after="120"/>
        <w:ind w:left="720"/>
        <w:jc w:val="both"/>
        <w:rPr>
          <w:rFonts w:asciiTheme="minorHAnsi" w:eastAsiaTheme="minorHAnsi" w:hAnsiTheme="minorHAnsi" w:cstheme="minorHAnsi"/>
          <w:sz w:val="22"/>
          <w:szCs w:val="22"/>
          <w:lang w:eastAsia="en-US"/>
        </w:rPr>
      </w:pPr>
    </w:p>
    <w:p w14:paraId="566026A6" w14:textId="0E436C67" w:rsidR="00AE7591" w:rsidRPr="00745CAC" w:rsidRDefault="00AE7591" w:rsidP="00AE7591">
      <w:pPr>
        <w:autoSpaceDE w:val="0"/>
        <w:autoSpaceDN w:val="0"/>
        <w:adjustRightInd w:val="0"/>
        <w:spacing w:before="120" w:after="120"/>
        <w:ind w:left="360"/>
        <w:jc w:val="both"/>
        <w:rPr>
          <w:rFonts w:asciiTheme="minorHAnsi" w:eastAsiaTheme="minorHAnsi" w:hAnsiTheme="minorHAnsi" w:cstheme="minorHAnsi"/>
          <w:sz w:val="22"/>
          <w:szCs w:val="22"/>
          <w:lang w:eastAsia="en-US"/>
        </w:rPr>
      </w:pPr>
      <w:r w:rsidRPr="00745CAC">
        <w:rPr>
          <w:rFonts w:asciiTheme="minorHAnsi" w:eastAsiaTheme="minorHAnsi" w:hAnsiTheme="minorHAnsi" w:cstheme="minorHAnsi"/>
          <w:sz w:val="22"/>
          <w:szCs w:val="22"/>
          <w:lang w:eastAsia="en-US"/>
        </w:rPr>
        <w:lastRenderedPageBreak/>
        <w:t>Le spese sostenute con qualsiasi altra forma di pagamento diversa da quelle indicate</w:t>
      </w:r>
      <w:r w:rsidR="00FC3BF3" w:rsidRPr="00745CAC">
        <w:rPr>
          <w:rFonts w:asciiTheme="minorHAnsi" w:eastAsiaTheme="minorHAnsi" w:hAnsiTheme="minorHAnsi" w:cstheme="minorHAnsi"/>
          <w:sz w:val="22"/>
          <w:szCs w:val="22"/>
          <w:lang w:eastAsia="en-US"/>
        </w:rPr>
        <w:t>, ad esempio tramite assegni bancari o per cassa,</w:t>
      </w:r>
      <w:r w:rsidRPr="00745CAC">
        <w:rPr>
          <w:rFonts w:asciiTheme="minorHAnsi" w:eastAsiaTheme="minorHAnsi" w:hAnsiTheme="minorHAnsi" w:cstheme="minorHAnsi"/>
          <w:sz w:val="22"/>
          <w:szCs w:val="22"/>
          <w:lang w:eastAsia="en-US"/>
        </w:rPr>
        <w:t xml:space="preserve"> non sono considerate ammissibili</w:t>
      </w:r>
      <w:r w:rsidR="00745CAC" w:rsidRPr="00745CAC">
        <w:rPr>
          <w:rFonts w:asciiTheme="minorHAnsi" w:eastAsiaTheme="minorHAnsi" w:hAnsiTheme="minorHAnsi" w:cstheme="minorHAnsi"/>
          <w:sz w:val="22"/>
          <w:szCs w:val="22"/>
          <w:lang w:eastAsia="en-US"/>
        </w:rPr>
        <w:t xml:space="preserve"> </w:t>
      </w:r>
      <w:r w:rsidR="00745CAC" w:rsidRPr="00745CAC">
        <w:rPr>
          <w:rFonts w:asciiTheme="minorHAnsi" w:hAnsiTheme="minorHAnsi" w:cstheme="minorHAnsi"/>
          <w:sz w:val="22"/>
          <w:szCs w:val="22"/>
        </w:rPr>
        <w:t>e in particolare non sono ammessi in nessun caso pagamenti per contanti né compensazioni di debito/credito di alcun tipo.</w:t>
      </w:r>
    </w:p>
    <w:p w14:paraId="7CB2501C" w14:textId="77777777" w:rsidR="0026174D" w:rsidRPr="000D59DA" w:rsidRDefault="0026174D" w:rsidP="0026174D">
      <w:pPr>
        <w:pStyle w:val="Default"/>
        <w:jc w:val="both"/>
        <w:rPr>
          <w:rFonts w:ascii="Calibri" w:eastAsia="MS Mincho" w:hAnsi="Calibri" w:cs="Calibri"/>
          <w:color w:val="auto"/>
          <w:sz w:val="22"/>
          <w:szCs w:val="22"/>
          <w:lang w:eastAsia="en-US"/>
        </w:rPr>
      </w:pPr>
      <w:r w:rsidRPr="000D59DA">
        <w:rPr>
          <w:rFonts w:ascii="Calibri" w:eastAsia="MS Mincho" w:hAnsi="Calibri" w:cs="Calibri"/>
          <w:color w:val="auto"/>
          <w:sz w:val="22"/>
          <w:szCs w:val="22"/>
          <w:lang w:eastAsia="en-US"/>
        </w:rPr>
        <w:t>In linea generale, le spese sostenute devono essere giustificate da quattro tipologie di documenti:</w:t>
      </w:r>
    </w:p>
    <w:p w14:paraId="3A197728" w14:textId="77777777" w:rsidR="0026174D" w:rsidRPr="000D59DA" w:rsidRDefault="0026174D" w:rsidP="0039589C">
      <w:pPr>
        <w:pStyle w:val="Default"/>
        <w:numPr>
          <w:ilvl w:val="0"/>
          <w:numId w:val="58"/>
        </w:numPr>
        <w:spacing w:after="120"/>
        <w:ind w:left="714" w:hanging="357"/>
        <w:jc w:val="both"/>
        <w:rPr>
          <w:rFonts w:ascii="Calibri" w:eastAsia="MS Mincho" w:hAnsi="Calibri" w:cs="Calibri"/>
          <w:color w:val="auto"/>
          <w:sz w:val="22"/>
          <w:szCs w:val="22"/>
          <w:lang w:eastAsia="en-US"/>
        </w:rPr>
      </w:pPr>
      <w:r w:rsidRPr="000D59DA">
        <w:rPr>
          <w:rFonts w:ascii="Calibri" w:eastAsia="MS Mincho" w:hAnsi="Calibri" w:cs="Calibri"/>
          <w:i/>
          <w:color w:val="auto"/>
          <w:sz w:val="22"/>
          <w:szCs w:val="22"/>
          <w:u w:val="single"/>
          <w:lang w:eastAsia="en-US"/>
        </w:rPr>
        <w:t>Giustificativi di impegno:</w:t>
      </w:r>
      <w:r w:rsidRPr="000D59DA">
        <w:rPr>
          <w:rFonts w:ascii="Calibri" w:eastAsia="MS Mincho" w:hAnsi="Calibri" w:cs="Calibri"/>
          <w:color w:val="auto"/>
          <w:sz w:val="22"/>
          <w:szCs w:val="22"/>
          <w:lang w:eastAsia="en-US"/>
        </w:rPr>
        <w:t xml:space="preserve"> sono rappresentati dai provvedimenti che originano la prestazione o fornitura (ad esempio: lettere di incarico, ordini di servizio, ordini di forniture, ecc.) in cui sia esplicitamente indicata la connessione e la pertinenza della spesa con il progetto finanziato. Tali provvedimenti devono essere emessi prima dell’inizio della prestazione o della fornitura; </w:t>
      </w:r>
    </w:p>
    <w:p w14:paraId="7DFD1D55" w14:textId="2411C79C" w:rsidR="0026174D" w:rsidRPr="00885C7B" w:rsidRDefault="0026174D" w:rsidP="0039589C">
      <w:pPr>
        <w:pStyle w:val="Default"/>
        <w:numPr>
          <w:ilvl w:val="0"/>
          <w:numId w:val="58"/>
        </w:numPr>
        <w:spacing w:after="120"/>
        <w:ind w:left="714" w:hanging="357"/>
        <w:jc w:val="both"/>
        <w:rPr>
          <w:rFonts w:ascii="Calibri" w:eastAsia="MS Mincho" w:hAnsi="Calibri" w:cs="Calibri"/>
          <w:color w:val="auto"/>
          <w:sz w:val="22"/>
          <w:szCs w:val="22"/>
          <w:lang w:eastAsia="en-US"/>
        </w:rPr>
      </w:pPr>
      <w:r>
        <w:rPr>
          <w:rFonts w:ascii="Calibri" w:eastAsia="MS Mincho" w:hAnsi="Calibri" w:cs="Calibri"/>
          <w:i/>
          <w:color w:val="auto"/>
          <w:sz w:val="22"/>
          <w:szCs w:val="22"/>
          <w:u w:val="single"/>
          <w:lang w:eastAsia="en-US"/>
        </w:rPr>
        <w:t>G</w:t>
      </w:r>
      <w:r w:rsidRPr="000D59DA">
        <w:rPr>
          <w:rFonts w:ascii="Calibri" w:eastAsia="MS Mincho" w:hAnsi="Calibri" w:cs="Calibri"/>
          <w:i/>
          <w:color w:val="auto"/>
          <w:sz w:val="22"/>
          <w:szCs w:val="22"/>
          <w:u w:val="single"/>
          <w:lang w:eastAsia="en-US"/>
        </w:rPr>
        <w:t>iustificativi della prestazione o fornitura:</w:t>
      </w:r>
      <w:r w:rsidRPr="000D59DA">
        <w:rPr>
          <w:rFonts w:ascii="Calibri" w:eastAsia="MS Mincho" w:hAnsi="Calibri" w:cs="Calibri"/>
          <w:color w:val="auto"/>
          <w:sz w:val="22"/>
          <w:szCs w:val="22"/>
          <w:lang w:eastAsia="en-US"/>
        </w:rPr>
        <w:t xml:space="preserve"> sono documenti che descrivono la prestazione o fornitura (come ad esempio: </w:t>
      </w:r>
      <w:r w:rsidR="00481F1A">
        <w:rPr>
          <w:rFonts w:ascii="Calibri" w:eastAsia="MS Mincho" w:hAnsi="Calibri" w:cs="Calibri"/>
          <w:color w:val="auto"/>
          <w:sz w:val="22"/>
          <w:szCs w:val="22"/>
          <w:lang w:eastAsia="en-US"/>
        </w:rPr>
        <w:t xml:space="preserve">buste paga o cedolini, </w:t>
      </w:r>
      <w:r w:rsidRPr="000D59DA">
        <w:rPr>
          <w:rFonts w:ascii="Calibri" w:eastAsia="MS Mincho" w:hAnsi="Calibri" w:cs="Calibri"/>
          <w:color w:val="auto"/>
          <w:sz w:val="22"/>
          <w:szCs w:val="22"/>
          <w:lang w:eastAsia="en-US"/>
        </w:rPr>
        <w:t xml:space="preserve">fatture, ricevute esenti IVA, ecc.), fanno riferimento sia al giustificativo </w:t>
      </w:r>
      <w:r w:rsidRPr="00885C7B">
        <w:rPr>
          <w:rFonts w:ascii="Calibri" w:eastAsia="MS Mincho" w:hAnsi="Calibri" w:cs="Calibri"/>
          <w:color w:val="auto"/>
          <w:sz w:val="22"/>
          <w:szCs w:val="22"/>
          <w:lang w:eastAsia="en-US"/>
        </w:rPr>
        <w:t xml:space="preserve">di impegno, sia al progetto finanziato e ne esibiscono il relativo costo. </w:t>
      </w:r>
    </w:p>
    <w:p w14:paraId="725B43FB" w14:textId="77777777" w:rsidR="0026174D" w:rsidRPr="00885C7B" w:rsidRDefault="0026174D" w:rsidP="0039589C">
      <w:pPr>
        <w:pStyle w:val="Default"/>
        <w:numPr>
          <w:ilvl w:val="0"/>
          <w:numId w:val="58"/>
        </w:numPr>
        <w:spacing w:after="120"/>
        <w:ind w:left="714" w:hanging="357"/>
        <w:jc w:val="both"/>
        <w:rPr>
          <w:rFonts w:ascii="Calibri" w:eastAsia="MS Mincho" w:hAnsi="Calibri" w:cs="Calibri"/>
          <w:i/>
          <w:color w:val="auto"/>
          <w:sz w:val="22"/>
          <w:szCs w:val="22"/>
          <w:lang w:eastAsia="en-US"/>
        </w:rPr>
      </w:pPr>
      <w:r w:rsidRPr="00885C7B">
        <w:rPr>
          <w:rFonts w:ascii="Calibri" w:eastAsia="MS Mincho" w:hAnsi="Calibri" w:cs="Calibri"/>
          <w:i/>
          <w:color w:val="auto"/>
          <w:sz w:val="22"/>
          <w:szCs w:val="22"/>
          <w:u w:val="single"/>
          <w:lang w:eastAsia="en-US"/>
        </w:rPr>
        <w:t>Giustificativi di pagamento:</w:t>
      </w:r>
      <w:r w:rsidRPr="00885C7B">
        <w:rPr>
          <w:rFonts w:ascii="Calibri" w:eastAsia="MS Mincho" w:hAnsi="Calibri" w:cs="Calibri"/>
          <w:color w:val="auto"/>
          <w:sz w:val="22"/>
          <w:szCs w:val="22"/>
          <w:lang w:eastAsia="en-US"/>
        </w:rPr>
        <w:t xml:space="preserve"> sono documenti che attestano in maniera inequivoca e correlata ai giustificativi di cui sopra, l’avvenuta liquidazione della prestazione o fornitura. Le modalità ammesse sono bonifico bancario (corredato di ricevuta con la puntuale indicazione della causale e della fattura); ricevuta bancaria; R.I.D.; solo per le spese di missioni e viaggi sono ammesse carte di credito aziendali o bancomat aziendale. </w:t>
      </w:r>
      <w:r>
        <w:rPr>
          <w:rFonts w:ascii="Calibri" w:eastAsia="MS Mincho" w:hAnsi="Calibri" w:cs="Calibri"/>
          <w:color w:val="auto"/>
          <w:sz w:val="22"/>
          <w:szCs w:val="22"/>
          <w:lang w:eastAsia="en-US"/>
        </w:rPr>
        <w:t>N</w:t>
      </w:r>
      <w:r w:rsidRPr="00885C7B">
        <w:rPr>
          <w:rFonts w:ascii="Calibri" w:eastAsia="MS Mincho" w:hAnsi="Calibri" w:cs="Calibri"/>
          <w:color w:val="auto"/>
          <w:sz w:val="22"/>
          <w:szCs w:val="22"/>
          <w:lang w:eastAsia="en-US"/>
        </w:rPr>
        <w:t>on sono ammessi pagamenti in contanti.</w:t>
      </w:r>
    </w:p>
    <w:p w14:paraId="324BE8FF" w14:textId="36488C30" w:rsidR="0026174D" w:rsidRPr="000D59DA" w:rsidRDefault="0026174D" w:rsidP="0039589C">
      <w:pPr>
        <w:pStyle w:val="Default"/>
        <w:numPr>
          <w:ilvl w:val="0"/>
          <w:numId w:val="58"/>
        </w:numPr>
        <w:spacing w:after="120"/>
        <w:ind w:left="714" w:hanging="357"/>
        <w:jc w:val="both"/>
        <w:rPr>
          <w:rFonts w:ascii="Calibri" w:eastAsia="MS Mincho" w:hAnsi="Calibri" w:cs="Calibri"/>
          <w:color w:val="auto"/>
          <w:sz w:val="22"/>
          <w:szCs w:val="22"/>
          <w:lang w:eastAsia="en-US"/>
        </w:rPr>
      </w:pPr>
      <w:r>
        <w:rPr>
          <w:rFonts w:ascii="Calibri" w:eastAsia="MS Mincho" w:hAnsi="Calibri" w:cs="Calibri"/>
          <w:i/>
          <w:color w:val="auto"/>
          <w:sz w:val="22"/>
          <w:szCs w:val="22"/>
          <w:u w:val="single"/>
          <w:lang w:eastAsia="en-US"/>
        </w:rPr>
        <w:t>I</w:t>
      </w:r>
      <w:r w:rsidRPr="000D59DA">
        <w:rPr>
          <w:rFonts w:ascii="Calibri" w:eastAsia="MS Mincho" w:hAnsi="Calibri" w:cs="Calibri"/>
          <w:i/>
          <w:color w:val="auto"/>
          <w:sz w:val="22"/>
          <w:szCs w:val="22"/>
          <w:u w:val="single"/>
          <w:lang w:eastAsia="en-US"/>
        </w:rPr>
        <w:t xml:space="preserve">donea documentazione probatoria </w:t>
      </w:r>
      <w:r w:rsidRPr="000D59DA">
        <w:rPr>
          <w:rFonts w:ascii="Calibri" w:eastAsia="MS Mincho" w:hAnsi="Calibri" w:cs="Calibri"/>
          <w:color w:val="auto"/>
          <w:sz w:val="22"/>
          <w:szCs w:val="22"/>
          <w:lang w:eastAsia="en-US"/>
        </w:rPr>
        <w:t xml:space="preserve">delle attività realizzate (quale, ad esempio, report delle attività svolte, verbali, prodotti realizzati, Prototipi, registrazioni SIAE, ecc.). </w:t>
      </w:r>
    </w:p>
    <w:p w14:paraId="25365F5F" w14:textId="77777777" w:rsidR="0026174D" w:rsidRPr="000D59DA" w:rsidRDefault="0026174D" w:rsidP="0026174D">
      <w:pPr>
        <w:autoSpaceDE w:val="0"/>
        <w:autoSpaceDN w:val="0"/>
        <w:adjustRightInd w:val="0"/>
        <w:jc w:val="both"/>
        <w:rPr>
          <w:rFonts w:ascii="Calibri" w:hAnsi="Calibri" w:cs="Calibri"/>
          <w:color w:val="000000"/>
          <w:sz w:val="22"/>
          <w:szCs w:val="22"/>
        </w:rPr>
      </w:pPr>
      <w:r w:rsidRPr="000D59DA">
        <w:rPr>
          <w:rFonts w:ascii="Calibri" w:hAnsi="Calibri" w:cs="Calibri"/>
          <w:color w:val="000000"/>
          <w:sz w:val="22"/>
          <w:szCs w:val="22"/>
        </w:rPr>
        <w:t>In linea generale i costi sono riconosciuti solo se “effettivamente” e “direttamente” sostenuti dal soggetto che rendico</w:t>
      </w:r>
      <w:r>
        <w:rPr>
          <w:rFonts w:ascii="Calibri" w:hAnsi="Calibri" w:cs="Calibri"/>
          <w:color w:val="000000"/>
          <w:sz w:val="22"/>
          <w:szCs w:val="22"/>
        </w:rPr>
        <w:t>nta nel periodo di eleggibilità,</w:t>
      </w:r>
      <w:r w:rsidRPr="000D59DA">
        <w:rPr>
          <w:rFonts w:ascii="Calibri" w:hAnsi="Calibri" w:cs="Calibri"/>
          <w:color w:val="000000"/>
          <w:sz w:val="22"/>
          <w:szCs w:val="22"/>
        </w:rPr>
        <w:t xml:space="preserve"> vale cioè per essi il </w:t>
      </w:r>
      <w:r>
        <w:rPr>
          <w:rFonts w:ascii="Calibri" w:hAnsi="Calibri" w:cs="Calibri"/>
          <w:color w:val="000000"/>
          <w:sz w:val="22"/>
          <w:szCs w:val="22"/>
        </w:rPr>
        <w:t xml:space="preserve">cosiddetto </w:t>
      </w:r>
      <w:r w:rsidRPr="000D59DA">
        <w:rPr>
          <w:rFonts w:ascii="Calibri" w:hAnsi="Calibri" w:cs="Calibri"/>
          <w:color w:val="000000"/>
          <w:sz w:val="22"/>
          <w:szCs w:val="22"/>
        </w:rPr>
        <w:t xml:space="preserve">criterio di “cassa”. </w:t>
      </w:r>
    </w:p>
    <w:p w14:paraId="3326249B" w14:textId="5C29BE7C" w:rsidR="0026174D" w:rsidRDefault="0026174D" w:rsidP="005579A8">
      <w:pPr>
        <w:pStyle w:val="Default"/>
        <w:spacing w:before="60"/>
        <w:jc w:val="both"/>
        <w:rPr>
          <w:rFonts w:ascii="Calibri" w:hAnsi="Calibri" w:cs="Calibri"/>
          <w:sz w:val="22"/>
          <w:szCs w:val="22"/>
        </w:rPr>
      </w:pPr>
      <w:r w:rsidRPr="000D59DA">
        <w:rPr>
          <w:rFonts w:ascii="Calibri" w:hAnsi="Calibri" w:cs="Calibri"/>
          <w:sz w:val="22"/>
          <w:szCs w:val="22"/>
        </w:rPr>
        <w:t>Le Spese Ammesse sostenute dal Beneficiario e giustificate da fatture o documenti contabili equivalenti («</w:t>
      </w:r>
      <w:r w:rsidRPr="000D59DA">
        <w:rPr>
          <w:rFonts w:ascii="Calibri" w:hAnsi="Calibri" w:cs="Calibri"/>
          <w:b/>
          <w:sz w:val="22"/>
          <w:szCs w:val="22"/>
        </w:rPr>
        <w:t>Titoli di Spesa</w:t>
      </w:r>
      <w:r w:rsidRPr="000D59DA">
        <w:rPr>
          <w:rFonts w:ascii="Calibri" w:hAnsi="Calibri" w:cs="Calibri"/>
          <w:sz w:val="22"/>
          <w:szCs w:val="22"/>
        </w:rPr>
        <w:t xml:space="preserve">») ad esso intestati, </w:t>
      </w:r>
      <w:r>
        <w:rPr>
          <w:rFonts w:ascii="Calibri" w:hAnsi="Calibri" w:cs="Calibri"/>
          <w:sz w:val="22"/>
          <w:szCs w:val="22"/>
        </w:rPr>
        <w:t>devono risultare</w:t>
      </w:r>
      <w:r w:rsidRPr="000D59DA">
        <w:rPr>
          <w:rFonts w:ascii="Calibri" w:hAnsi="Calibri" w:cs="Calibri"/>
          <w:sz w:val="22"/>
          <w:szCs w:val="22"/>
        </w:rPr>
        <w:t xml:space="preserve"> interamente pagate dal Beneficiario con uno dei mezzi di pagamento previsti </w:t>
      </w:r>
      <w:r w:rsidR="00745CAC">
        <w:rPr>
          <w:rFonts w:ascii="Calibri" w:hAnsi="Calibri" w:cs="Calibri"/>
          <w:sz w:val="22"/>
          <w:szCs w:val="22"/>
        </w:rPr>
        <w:t>all’Appendice 3 dell’Avviso e di seguito specificati</w:t>
      </w:r>
      <w:r>
        <w:rPr>
          <w:rFonts w:ascii="Calibri" w:hAnsi="Calibri" w:cs="Calibri"/>
          <w:sz w:val="22"/>
          <w:szCs w:val="22"/>
        </w:rPr>
        <w:t>. Ai fini dell’ammissibilità della spesa farà fede la data valuta attestata dall’estratto conto.</w:t>
      </w:r>
    </w:p>
    <w:p w14:paraId="487D7FE6" w14:textId="77777777" w:rsidR="0034376E" w:rsidRPr="0034376E" w:rsidRDefault="0034376E" w:rsidP="0026174D">
      <w:pPr>
        <w:pStyle w:val="Default"/>
        <w:jc w:val="both"/>
        <w:rPr>
          <w:rFonts w:ascii="Calibri" w:hAnsi="Calibri" w:cs="Calibri"/>
          <w:sz w:val="10"/>
          <w:szCs w:val="10"/>
        </w:rPr>
      </w:pPr>
    </w:p>
    <w:tbl>
      <w:tblPr>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56"/>
        <w:gridCol w:w="5934"/>
      </w:tblGrid>
      <w:tr w:rsidR="0026174D" w:rsidRPr="000D59DA" w14:paraId="6D5AFA14" w14:textId="77777777" w:rsidTr="0026174D">
        <w:trPr>
          <w:cantSplit/>
          <w:trHeight w:val="517"/>
          <w:tblHeader/>
          <w:jc w:val="center"/>
        </w:trPr>
        <w:tc>
          <w:tcPr>
            <w:tcW w:w="3356" w:type="dxa"/>
            <w:shd w:val="clear" w:color="auto" w:fill="D9E2F3"/>
            <w:vAlign w:val="center"/>
          </w:tcPr>
          <w:p w14:paraId="5B518157" w14:textId="77777777" w:rsidR="0026174D" w:rsidRPr="00FE4D00" w:rsidRDefault="0026174D" w:rsidP="0026174D">
            <w:pPr>
              <w:jc w:val="center"/>
              <w:rPr>
                <w:rFonts w:ascii="Calibri" w:eastAsia="Calibri" w:hAnsi="Calibri" w:cs="Calibri"/>
                <w:sz w:val="20"/>
                <w:szCs w:val="20"/>
              </w:rPr>
            </w:pPr>
            <w:r w:rsidRPr="00FE4D00">
              <w:rPr>
                <w:rFonts w:ascii="Calibri" w:eastAsia="Gill Sans MT" w:hAnsi="Calibri" w:cs="Calibri"/>
                <w:b/>
                <w:sz w:val="20"/>
                <w:szCs w:val="20"/>
              </w:rPr>
              <w:t>MODALITÀ DI PAGAMENTO</w:t>
            </w:r>
          </w:p>
        </w:tc>
        <w:tc>
          <w:tcPr>
            <w:tcW w:w="5934" w:type="dxa"/>
            <w:shd w:val="clear" w:color="auto" w:fill="D9E2F3"/>
            <w:vAlign w:val="center"/>
          </w:tcPr>
          <w:p w14:paraId="60DBDA85" w14:textId="77777777" w:rsidR="0026174D" w:rsidRPr="00FE4D00" w:rsidRDefault="0026174D" w:rsidP="0026174D">
            <w:pPr>
              <w:jc w:val="center"/>
              <w:rPr>
                <w:rFonts w:ascii="Calibri" w:eastAsia="Gill Sans MT" w:hAnsi="Calibri" w:cs="Calibri"/>
                <w:b/>
                <w:sz w:val="20"/>
                <w:szCs w:val="20"/>
              </w:rPr>
            </w:pPr>
            <w:r w:rsidRPr="00FE4D00">
              <w:rPr>
                <w:rFonts w:ascii="Calibri" w:eastAsia="Gill Sans MT" w:hAnsi="Calibri" w:cs="Calibri"/>
                <w:b/>
                <w:sz w:val="20"/>
                <w:szCs w:val="20"/>
              </w:rPr>
              <w:t>DOCUMENTAZIONE DA ALLEGARE IN COPIA CONFORME ALL’ORIGINALE</w:t>
            </w:r>
          </w:p>
        </w:tc>
      </w:tr>
      <w:tr w:rsidR="0026174D" w:rsidRPr="000D59DA" w14:paraId="2D662A3C" w14:textId="77777777" w:rsidTr="0026174D">
        <w:trPr>
          <w:cantSplit/>
          <w:trHeight w:val="1690"/>
          <w:jc w:val="center"/>
        </w:trPr>
        <w:tc>
          <w:tcPr>
            <w:tcW w:w="3356" w:type="dxa"/>
            <w:shd w:val="clear" w:color="auto" w:fill="auto"/>
            <w:vAlign w:val="center"/>
          </w:tcPr>
          <w:p w14:paraId="5638C255" w14:textId="77777777" w:rsidR="0026174D" w:rsidRPr="00B25B01" w:rsidRDefault="0026174D" w:rsidP="0026174D">
            <w:pPr>
              <w:ind w:left="34"/>
              <w:rPr>
                <w:rFonts w:ascii="Calibri" w:eastAsia="Calibri" w:hAnsi="Calibri" w:cs="Calibri"/>
                <w:sz w:val="20"/>
                <w:szCs w:val="20"/>
                <w:highlight w:val="yellow"/>
              </w:rPr>
            </w:pPr>
            <w:r w:rsidRPr="00BF5CF0">
              <w:rPr>
                <w:rFonts w:ascii="Calibri" w:eastAsia="Calibri" w:hAnsi="Calibri" w:cs="Calibri"/>
                <w:b/>
                <w:sz w:val="20"/>
                <w:szCs w:val="20"/>
              </w:rPr>
              <w:t>BONIFICO BANCARIO</w:t>
            </w:r>
            <w:r w:rsidRPr="00BF5CF0">
              <w:rPr>
                <w:rFonts w:ascii="Calibri" w:eastAsia="Calibri" w:hAnsi="Calibri" w:cs="Calibri"/>
                <w:sz w:val="20"/>
                <w:szCs w:val="20"/>
              </w:rPr>
              <w:t xml:space="preserve"> (anche tramite home banking)</w:t>
            </w:r>
          </w:p>
        </w:tc>
        <w:tc>
          <w:tcPr>
            <w:tcW w:w="5934" w:type="dxa"/>
            <w:shd w:val="clear" w:color="auto" w:fill="auto"/>
            <w:vAlign w:val="center"/>
          </w:tcPr>
          <w:p w14:paraId="5A841477" w14:textId="0C95A901" w:rsidR="0026174D" w:rsidRPr="000D59DA" w:rsidRDefault="0026174D" w:rsidP="0026174D">
            <w:pPr>
              <w:spacing w:line="271" w:lineRule="auto"/>
              <w:rPr>
                <w:rFonts w:ascii="Calibri" w:eastAsia="Calibri" w:hAnsi="Calibri" w:cs="Calibri"/>
                <w:sz w:val="20"/>
                <w:szCs w:val="20"/>
              </w:rPr>
            </w:pPr>
            <w:r w:rsidRPr="000D59DA">
              <w:rPr>
                <w:rFonts w:ascii="Calibri" w:eastAsia="Calibri" w:hAnsi="Calibri" w:cs="Calibri"/>
                <w:sz w:val="20"/>
                <w:szCs w:val="20"/>
              </w:rPr>
              <w:t>Ricevuta di bonifico effettuato</w:t>
            </w:r>
            <w:r w:rsidR="00AB4A91">
              <w:rPr>
                <w:rFonts w:ascii="Calibri" w:eastAsia="Calibri" w:hAnsi="Calibri" w:cs="Calibri"/>
                <w:sz w:val="20"/>
                <w:szCs w:val="20"/>
              </w:rPr>
              <w:t>.</w:t>
            </w:r>
          </w:p>
          <w:p w14:paraId="1811EE0D" w14:textId="77777777" w:rsidR="0026174D" w:rsidRPr="000D59DA" w:rsidRDefault="0026174D" w:rsidP="0026174D">
            <w:pPr>
              <w:spacing w:line="271" w:lineRule="auto"/>
              <w:rPr>
                <w:rFonts w:ascii="Calibri" w:eastAsia="Calibri" w:hAnsi="Calibri" w:cs="Calibri"/>
                <w:sz w:val="20"/>
                <w:szCs w:val="20"/>
              </w:rPr>
            </w:pPr>
            <w:r w:rsidRPr="000D59DA">
              <w:rPr>
                <w:rFonts w:ascii="Calibri" w:eastAsia="Calibri" w:hAnsi="Calibri" w:cs="Calibri"/>
                <w:sz w:val="20"/>
                <w:szCs w:val="20"/>
              </w:rPr>
              <w:t>Estratto conto in cui sia visibile:</w:t>
            </w:r>
          </w:p>
          <w:p w14:paraId="02E633E1" w14:textId="77777777" w:rsidR="0026174D" w:rsidRPr="000D59DA" w:rsidRDefault="0026174D" w:rsidP="0039589C">
            <w:pPr>
              <w:pStyle w:val="Paragrafoelenco"/>
              <w:numPr>
                <w:ilvl w:val="0"/>
                <w:numId w:val="20"/>
              </w:numPr>
              <w:spacing w:line="271" w:lineRule="auto"/>
              <w:rPr>
                <w:rFonts w:ascii="Calibri" w:eastAsia="Calibri" w:hAnsi="Calibri" w:cs="Calibri"/>
                <w:sz w:val="20"/>
                <w:szCs w:val="20"/>
              </w:rPr>
            </w:pPr>
            <w:r w:rsidRPr="000D59DA">
              <w:rPr>
                <w:rFonts w:ascii="Calibri" w:eastAsia="Calibri" w:hAnsi="Calibri" w:cs="Calibri"/>
                <w:sz w:val="20"/>
                <w:szCs w:val="20"/>
              </w:rPr>
              <w:t>l’intestatario del conto corrente;</w:t>
            </w:r>
          </w:p>
          <w:p w14:paraId="5460F955" w14:textId="77777777" w:rsidR="0026174D" w:rsidRPr="000D59DA" w:rsidRDefault="0026174D" w:rsidP="0039589C">
            <w:pPr>
              <w:pStyle w:val="Paragrafoelenco"/>
              <w:numPr>
                <w:ilvl w:val="0"/>
                <w:numId w:val="20"/>
              </w:numPr>
              <w:spacing w:line="271" w:lineRule="auto"/>
              <w:rPr>
                <w:rFonts w:ascii="Calibri" w:eastAsia="Calibri" w:hAnsi="Calibri" w:cs="Calibri"/>
                <w:sz w:val="20"/>
                <w:szCs w:val="20"/>
              </w:rPr>
            </w:pPr>
            <w:r w:rsidRPr="000D59DA">
              <w:rPr>
                <w:rFonts w:ascii="Calibri" w:eastAsia="Calibri" w:hAnsi="Calibri" w:cs="Calibri"/>
                <w:sz w:val="20"/>
                <w:szCs w:val="20"/>
              </w:rPr>
              <w:t>la causale dell’operazione con il riferimento alla fattura pagata;</w:t>
            </w:r>
          </w:p>
          <w:p w14:paraId="274A0D5F" w14:textId="77777777" w:rsidR="0026174D" w:rsidRPr="000D59DA" w:rsidRDefault="0026174D" w:rsidP="0039589C">
            <w:pPr>
              <w:pStyle w:val="Paragrafoelenco"/>
              <w:numPr>
                <w:ilvl w:val="0"/>
                <w:numId w:val="20"/>
              </w:numPr>
              <w:spacing w:line="271" w:lineRule="auto"/>
              <w:rPr>
                <w:rFonts w:ascii="Calibri" w:eastAsia="Calibri" w:hAnsi="Calibri" w:cs="Calibri"/>
                <w:sz w:val="20"/>
                <w:szCs w:val="20"/>
              </w:rPr>
            </w:pPr>
            <w:r w:rsidRPr="000D59DA">
              <w:rPr>
                <w:rFonts w:ascii="Calibri" w:eastAsia="Calibri" w:hAnsi="Calibri" w:cs="Calibri"/>
                <w:sz w:val="20"/>
                <w:szCs w:val="20"/>
              </w:rPr>
              <w:t xml:space="preserve">il numero identificativo dell’operazione (C.R.O. o T.R.N.) </w:t>
            </w:r>
          </w:p>
          <w:p w14:paraId="5EEFB7AC" w14:textId="77777777" w:rsidR="0026174D" w:rsidRPr="000D59DA" w:rsidRDefault="0026174D" w:rsidP="0039589C">
            <w:pPr>
              <w:pStyle w:val="Paragrafoelenco"/>
              <w:numPr>
                <w:ilvl w:val="0"/>
                <w:numId w:val="20"/>
              </w:numPr>
              <w:spacing w:line="271" w:lineRule="auto"/>
              <w:rPr>
                <w:rFonts w:ascii="Calibri" w:eastAsia="Calibri" w:hAnsi="Calibri" w:cs="Calibri"/>
                <w:sz w:val="20"/>
                <w:szCs w:val="20"/>
              </w:rPr>
            </w:pPr>
            <w:r w:rsidRPr="000D59DA">
              <w:rPr>
                <w:rFonts w:ascii="Calibri" w:eastAsia="Calibri" w:hAnsi="Calibri" w:cs="Calibri"/>
                <w:sz w:val="20"/>
                <w:szCs w:val="20"/>
              </w:rPr>
              <w:t>CUP del progetto.</w:t>
            </w:r>
          </w:p>
        </w:tc>
      </w:tr>
      <w:tr w:rsidR="0026174D" w:rsidRPr="000D59DA" w14:paraId="3FFB47B2" w14:textId="77777777" w:rsidTr="0026174D">
        <w:trPr>
          <w:cantSplit/>
          <w:trHeight w:val="1752"/>
          <w:jc w:val="center"/>
        </w:trPr>
        <w:tc>
          <w:tcPr>
            <w:tcW w:w="3356" w:type="dxa"/>
            <w:shd w:val="clear" w:color="auto" w:fill="auto"/>
            <w:vAlign w:val="center"/>
          </w:tcPr>
          <w:p w14:paraId="436F1717" w14:textId="77777777" w:rsidR="0026174D" w:rsidRPr="00BF5CF0" w:rsidRDefault="0026174D" w:rsidP="0026174D">
            <w:pPr>
              <w:ind w:left="35"/>
              <w:rPr>
                <w:rFonts w:ascii="Calibri" w:eastAsia="Calibri" w:hAnsi="Calibri" w:cs="Calibri"/>
                <w:sz w:val="20"/>
                <w:szCs w:val="20"/>
              </w:rPr>
            </w:pPr>
            <w:r w:rsidRPr="00BF5CF0">
              <w:rPr>
                <w:rFonts w:ascii="Calibri" w:eastAsia="Calibri" w:hAnsi="Calibri" w:cs="Calibri"/>
                <w:b/>
                <w:sz w:val="20"/>
                <w:szCs w:val="20"/>
              </w:rPr>
              <w:t>RICEVUTA BANCARIA</w:t>
            </w:r>
          </w:p>
        </w:tc>
        <w:tc>
          <w:tcPr>
            <w:tcW w:w="5934" w:type="dxa"/>
            <w:shd w:val="clear" w:color="auto" w:fill="auto"/>
            <w:vAlign w:val="center"/>
          </w:tcPr>
          <w:p w14:paraId="17D59849" w14:textId="648141D6" w:rsidR="0026174D" w:rsidRPr="000D59DA" w:rsidRDefault="0026174D" w:rsidP="0026174D">
            <w:pPr>
              <w:spacing w:line="271" w:lineRule="auto"/>
              <w:rPr>
                <w:rFonts w:ascii="Calibri" w:eastAsia="Calibri" w:hAnsi="Calibri" w:cs="Calibri"/>
                <w:sz w:val="20"/>
                <w:szCs w:val="20"/>
              </w:rPr>
            </w:pPr>
            <w:r w:rsidRPr="000D59DA">
              <w:rPr>
                <w:rFonts w:ascii="Calibri" w:eastAsia="Calibri" w:hAnsi="Calibri" w:cs="Calibri"/>
                <w:sz w:val="20"/>
                <w:szCs w:val="20"/>
              </w:rPr>
              <w:t>Ricevuta bancaria effettuata</w:t>
            </w:r>
            <w:r w:rsidR="00AB4A91">
              <w:rPr>
                <w:rFonts w:ascii="Calibri" w:eastAsia="Calibri" w:hAnsi="Calibri" w:cs="Calibri"/>
                <w:sz w:val="20"/>
                <w:szCs w:val="20"/>
              </w:rPr>
              <w:t>.</w:t>
            </w:r>
          </w:p>
          <w:p w14:paraId="783FF492" w14:textId="77777777" w:rsidR="0026174D" w:rsidRPr="000D59DA" w:rsidRDefault="0026174D" w:rsidP="0026174D">
            <w:pPr>
              <w:spacing w:line="271" w:lineRule="auto"/>
              <w:rPr>
                <w:rFonts w:ascii="Calibri" w:eastAsia="Calibri" w:hAnsi="Calibri" w:cs="Calibri"/>
                <w:sz w:val="20"/>
                <w:szCs w:val="20"/>
              </w:rPr>
            </w:pPr>
            <w:r w:rsidRPr="000D59DA">
              <w:rPr>
                <w:rFonts w:ascii="Calibri" w:eastAsia="Calibri" w:hAnsi="Calibri" w:cs="Calibri"/>
                <w:sz w:val="20"/>
                <w:szCs w:val="20"/>
              </w:rPr>
              <w:t>Estratto conto in cui sia visibile:</w:t>
            </w:r>
          </w:p>
          <w:p w14:paraId="48966CE4" w14:textId="77777777" w:rsidR="0026174D" w:rsidRPr="000D59DA" w:rsidRDefault="0026174D" w:rsidP="0039589C">
            <w:pPr>
              <w:pStyle w:val="Paragrafoelenco"/>
              <w:numPr>
                <w:ilvl w:val="0"/>
                <w:numId w:val="21"/>
              </w:numPr>
              <w:spacing w:line="271" w:lineRule="auto"/>
              <w:rPr>
                <w:rFonts w:ascii="Calibri" w:eastAsia="Calibri" w:hAnsi="Calibri" w:cs="Calibri"/>
                <w:sz w:val="20"/>
                <w:szCs w:val="20"/>
              </w:rPr>
            </w:pPr>
            <w:r w:rsidRPr="000D59DA">
              <w:rPr>
                <w:rFonts w:ascii="Calibri" w:eastAsia="Calibri" w:hAnsi="Calibri" w:cs="Calibri"/>
                <w:sz w:val="20"/>
                <w:szCs w:val="20"/>
              </w:rPr>
              <w:t>l’intestatario del conto corrente;</w:t>
            </w:r>
          </w:p>
          <w:p w14:paraId="4DDC3760" w14:textId="77777777" w:rsidR="0026174D" w:rsidRPr="000D59DA" w:rsidRDefault="0026174D" w:rsidP="0039589C">
            <w:pPr>
              <w:pStyle w:val="Paragrafoelenco"/>
              <w:numPr>
                <w:ilvl w:val="0"/>
                <w:numId w:val="21"/>
              </w:numPr>
              <w:spacing w:line="271" w:lineRule="auto"/>
              <w:rPr>
                <w:rFonts w:ascii="Calibri" w:eastAsia="Calibri" w:hAnsi="Calibri" w:cs="Calibri"/>
                <w:sz w:val="20"/>
                <w:szCs w:val="20"/>
              </w:rPr>
            </w:pPr>
            <w:r w:rsidRPr="000D59DA">
              <w:rPr>
                <w:rFonts w:ascii="Calibri" w:eastAsia="Calibri" w:hAnsi="Calibri" w:cs="Calibri"/>
                <w:sz w:val="20"/>
                <w:szCs w:val="20"/>
              </w:rPr>
              <w:t>il riferimento alla fattura pagata;</w:t>
            </w:r>
          </w:p>
          <w:p w14:paraId="17471855" w14:textId="3715D663" w:rsidR="0026174D" w:rsidRDefault="0026174D" w:rsidP="0039589C">
            <w:pPr>
              <w:pStyle w:val="Paragrafoelenco"/>
              <w:numPr>
                <w:ilvl w:val="0"/>
                <w:numId w:val="21"/>
              </w:numPr>
              <w:spacing w:line="271" w:lineRule="auto"/>
              <w:rPr>
                <w:rFonts w:ascii="Calibri" w:eastAsia="Calibri" w:hAnsi="Calibri" w:cs="Calibri"/>
                <w:sz w:val="20"/>
                <w:szCs w:val="20"/>
              </w:rPr>
            </w:pPr>
            <w:r w:rsidRPr="000D59DA">
              <w:rPr>
                <w:rFonts w:ascii="Calibri" w:eastAsia="Calibri" w:hAnsi="Calibri" w:cs="Calibri"/>
                <w:sz w:val="20"/>
                <w:szCs w:val="20"/>
              </w:rPr>
              <w:t>il numero identificativo dell’operazione</w:t>
            </w:r>
            <w:r w:rsidR="005579A8">
              <w:rPr>
                <w:rFonts w:ascii="Calibri" w:eastAsia="Calibri" w:hAnsi="Calibri" w:cs="Calibri"/>
                <w:sz w:val="20"/>
                <w:szCs w:val="20"/>
              </w:rPr>
              <w:t>;</w:t>
            </w:r>
          </w:p>
          <w:p w14:paraId="144541D5" w14:textId="5BCE57B3" w:rsidR="005579A8" w:rsidRPr="000D59DA" w:rsidRDefault="005579A8" w:rsidP="0039589C">
            <w:pPr>
              <w:pStyle w:val="Paragrafoelenco"/>
              <w:numPr>
                <w:ilvl w:val="0"/>
                <w:numId w:val="21"/>
              </w:numPr>
              <w:spacing w:line="271" w:lineRule="auto"/>
              <w:rPr>
                <w:rFonts w:ascii="Calibri" w:eastAsia="Calibri" w:hAnsi="Calibri" w:cs="Calibri"/>
                <w:sz w:val="20"/>
                <w:szCs w:val="20"/>
              </w:rPr>
            </w:pPr>
            <w:r w:rsidRPr="000D59DA">
              <w:rPr>
                <w:rFonts w:ascii="Calibri" w:eastAsia="Calibri" w:hAnsi="Calibri" w:cs="Calibri"/>
                <w:sz w:val="20"/>
                <w:szCs w:val="20"/>
              </w:rPr>
              <w:t>CUP del progetto</w:t>
            </w:r>
            <w:r>
              <w:rPr>
                <w:rFonts w:ascii="Calibri" w:eastAsia="Calibri" w:hAnsi="Calibri" w:cs="Calibri"/>
                <w:sz w:val="20"/>
                <w:szCs w:val="20"/>
              </w:rPr>
              <w:t>.</w:t>
            </w:r>
          </w:p>
        </w:tc>
      </w:tr>
      <w:tr w:rsidR="0026174D" w:rsidRPr="000D59DA" w14:paraId="637AAEFB" w14:textId="77777777" w:rsidTr="0026174D">
        <w:trPr>
          <w:cantSplit/>
          <w:jc w:val="center"/>
        </w:trPr>
        <w:tc>
          <w:tcPr>
            <w:tcW w:w="3356" w:type="dxa"/>
            <w:shd w:val="clear" w:color="auto" w:fill="auto"/>
            <w:vAlign w:val="center"/>
          </w:tcPr>
          <w:p w14:paraId="25FA3DCD" w14:textId="77777777" w:rsidR="0026174D" w:rsidRPr="00BF5CF0" w:rsidRDefault="0026174D" w:rsidP="0026174D">
            <w:pPr>
              <w:autoSpaceDE w:val="0"/>
              <w:autoSpaceDN w:val="0"/>
              <w:adjustRightInd w:val="0"/>
              <w:ind w:left="35"/>
              <w:rPr>
                <w:rFonts w:ascii="Calibri" w:eastAsia="Calibri" w:hAnsi="Calibri" w:cs="Calibri"/>
                <w:sz w:val="20"/>
                <w:szCs w:val="20"/>
              </w:rPr>
            </w:pPr>
            <w:r w:rsidRPr="00BF5CF0">
              <w:rPr>
                <w:rFonts w:ascii="Calibri" w:eastAsia="Calibri" w:hAnsi="Calibri" w:cs="Calibri"/>
                <w:b/>
                <w:sz w:val="20"/>
                <w:szCs w:val="20"/>
              </w:rPr>
              <w:lastRenderedPageBreak/>
              <w:t>RID</w:t>
            </w:r>
          </w:p>
        </w:tc>
        <w:tc>
          <w:tcPr>
            <w:tcW w:w="5934" w:type="dxa"/>
            <w:shd w:val="clear" w:color="auto" w:fill="auto"/>
            <w:vAlign w:val="center"/>
          </w:tcPr>
          <w:p w14:paraId="0C21958D" w14:textId="7B1D2A4E" w:rsidR="0026174D" w:rsidRPr="000D59DA" w:rsidRDefault="0026174D" w:rsidP="0026174D">
            <w:pPr>
              <w:spacing w:line="271" w:lineRule="auto"/>
              <w:rPr>
                <w:rFonts w:ascii="Calibri" w:eastAsia="Calibri" w:hAnsi="Calibri" w:cs="Calibri"/>
                <w:sz w:val="20"/>
                <w:szCs w:val="20"/>
              </w:rPr>
            </w:pPr>
            <w:r w:rsidRPr="000D59DA">
              <w:rPr>
                <w:rFonts w:ascii="Calibri" w:eastAsia="Calibri" w:hAnsi="Calibri" w:cs="Calibri"/>
                <w:sz w:val="20"/>
                <w:szCs w:val="20"/>
              </w:rPr>
              <w:t>Contabile bancaria effettuata</w:t>
            </w:r>
            <w:r w:rsidR="00AB4A91">
              <w:rPr>
                <w:rFonts w:ascii="Calibri" w:eastAsia="Calibri" w:hAnsi="Calibri" w:cs="Calibri"/>
                <w:sz w:val="20"/>
                <w:szCs w:val="20"/>
              </w:rPr>
              <w:t>.</w:t>
            </w:r>
          </w:p>
          <w:p w14:paraId="7F72FEE9" w14:textId="77777777" w:rsidR="0026174D" w:rsidRPr="000D59DA" w:rsidRDefault="0026174D" w:rsidP="0026174D">
            <w:pPr>
              <w:spacing w:line="271" w:lineRule="auto"/>
              <w:rPr>
                <w:rFonts w:ascii="Calibri" w:eastAsia="Calibri" w:hAnsi="Calibri" w:cs="Calibri"/>
                <w:sz w:val="20"/>
                <w:szCs w:val="20"/>
              </w:rPr>
            </w:pPr>
            <w:r w:rsidRPr="000D59DA">
              <w:rPr>
                <w:rFonts w:ascii="Calibri" w:eastAsia="Calibri" w:hAnsi="Calibri" w:cs="Calibri"/>
                <w:sz w:val="20"/>
                <w:szCs w:val="20"/>
              </w:rPr>
              <w:t>Estratto conto in cui sia visibile:</w:t>
            </w:r>
          </w:p>
          <w:p w14:paraId="79AA35CA" w14:textId="77777777" w:rsidR="0026174D" w:rsidRPr="000D59DA" w:rsidRDefault="0026174D" w:rsidP="0039589C">
            <w:pPr>
              <w:pStyle w:val="Paragrafoelenco"/>
              <w:numPr>
                <w:ilvl w:val="0"/>
                <w:numId w:val="18"/>
              </w:numPr>
              <w:spacing w:line="271" w:lineRule="auto"/>
              <w:rPr>
                <w:rFonts w:ascii="Calibri" w:eastAsia="Calibri" w:hAnsi="Calibri" w:cs="Calibri"/>
                <w:sz w:val="20"/>
                <w:szCs w:val="20"/>
              </w:rPr>
            </w:pPr>
            <w:r w:rsidRPr="000D59DA">
              <w:rPr>
                <w:rFonts w:ascii="Calibri" w:eastAsia="Calibri" w:hAnsi="Calibri" w:cs="Calibri"/>
                <w:sz w:val="20"/>
                <w:szCs w:val="20"/>
              </w:rPr>
              <w:t>l’intestatario del conto corrente;</w:t>
            </w:r>
          </w:p>
          <w:p w14:paraId="11DE7E0C" w14:textId="77777777" w:rsidR="0026174D" w:rsidRPr="000D59DA" w:rsidRDefault="0026174D" w:rsidP="0039589C">
            <w:pPr>
              <w:pStyle w:val="Paragrafoelenco"/>
              <w:numPr>
                <w:ilvl w:val="0"/>
                <w:numId w:val="18"/>
              </w:numPr>
              <w:spacing w:line="271" w:lineRule="auto"/>
              <w:rPr>
                <w:rFonts w:ascii="Calibri" w:eastAsia="Calibri" w:hAnsi="Calibri" w:cs="Calibri"/>
                <w:sz w:val="20"/>
                <w:szCs w:val="20"/>
              </w:rPr>
            </w:pPr>
            <w:r w:rsidRPr="000D59DA">
              <w:rPr>
                <w:rFonts w:ascii="Calibri" w:eastAsia="Calibri" w:hAnsi="Calibri" w:cs="Calibri"/>
                <w:sz w:val="20"/>
                <w:szCs w:val="20"/>
              </w:rPr>
              <w:t>il riferimento alla fattura pagata;</w:t>
            </w:r>
          </w:p>
          <w:p w14:paraId="6F71A805" w14:textId="77777777" w:rsidR="0026174D" w:rsidRDefault="0026174D" w:rsidP="0039589C">
            <w:pPr>
              <w:pStyle w:val="Paragrafoelenco"/>
              <w:numPr>
                <w:ilvl w:val="0"/>
                <w:numId w:val="18"/>
              </w:numPr>
              <w:autoSpaceDE w:val="0"/>
              <w:autoSpaceDN w:val="0"/>
              <w:adjustRightInd w:val="0"/>
              <w:rPr>
                <w:rFonts w:ascii="Calibri" w:eastAsia="Calibri" w:hAnsi="Calibri" w:cs="Calibri"/>
                <w:sz w:val="20"/>
                <w:szCs w:val="20"/>
              </w:rPr>
            </w:pPr>
            <w:r w:rsidRPr="000D59DA">
              <w:rPr>
                <w:rFonts w:ascii="Calibri" w:eastAsia="Calibri" w:hAnsi="Calibri" w:cs="Calibri"/>
                <w:sz w:val="20"/>
                <w:szCs w:val="20"/>
              </w:rPr>
              <w:t>il numero identificativo dell’operazione</w:t>
            </w:r>
            <w:r w:rsidR="005579A8">
              <w:rPr>
                <w:rFonts w:ascii="Calibri" w:eastAsia="Calibri" w:hAnsi="Calibri" w:cs="Calibri"/>
                <w:sz w:val="20"/>
                <w:szCs w:val="20"/>
              </w:rPr>
              <w:t>;</w:t>
            </w:r>
          </w:p>
          <w:p w14:paraId="1F9648FC" w14:textId="3B4FB3E0" w:rsidR="005579A8" w:rsidRPr="000D59DA" w:rsidRDefault="005579A8" w:rsidP="0039589C">
            <w:pPr>
              <w:pStyle w:val="Paragrafoelenco"/>
              <w:numPr>
                <w:ilvl w:val="0"/>
                <w:numId w:val="18"/>
              </w:numPr>
              <w:autoSpaceDE w:val="0"/>
              <w:autoSpaceDN w:val="0"/>
              <w:adjustRightInd w:val="0"/>
              <w:rPr>
                <w:rFonts w:ascii="Calibri" w:eastAsia="Calibri" w:hAnsi="Calibri" w:cs="Calibri"/>
                <w:sz w:val="20"/>
                <w:szCs w:val="20"/>
              </w:rPr>
            </w:pPr>
            <w:r w:rsidRPr="000D59DA">
              <w:rPr>
                <w:rFonts w:ascii="Calibri" w:eastAsia="Calibri" w:hAnsi="Calibri" w:cs="Calibri"/>
                <w:sz w:val="20"/>
                <w:szCs w:val="20"/>
              </w:rPr>
              <w:t>CUP del progetto</w:t>
            </w:r>
            <w:r>
              <w:rPr>
                <w:rFonts w:ascii="Calibri" w:eastAsia="Calibri" w:hAnsi="Calibri" w:cs="Calibri"/>
                <w:sz w:val="20"/>
                <w:szCs w:val="20"/>
              </w:rPr>
              <w:t>.</w:t>
            </w:r>
          </w:p>
        </w:tc>
      </w:tr>
    </w:tbl>
    <w:p w14:paraId="54246751" w14:textId="77777777" w:rsidR="0026174D" w:rsidRDefault="0026174D" w:rsidP="0026174D">
      <w:pPr>
        <w:pStyle w:val="Paragrafoelenco"/>
        <w:tabs>
          <w:tab w:val="left" w:pos="0"/>
        </w:tabs>
        <w:ind w:left="0" w:right="-6"/>
        <w:jc w:val="both"/>
        <w:rPr>
          <w:rFonts w:ascii="Calibri" w:hAnsi="Calibri" w:cs="Calibri"/>
          <w:sz w:val="22"/>
          <w:szCs w:val="22"/>
        </w:rPr>
      </w:pPr>
    </w:p>
    <w:p w14:paraId="139C6F16" w14:textId="34D27CE6" w:rsidR="0026174D" w:rsidRPr="00262C28" w:rsidRDefault="0026174D" w:rsidP="0026174D">
      <w:pPr>
        <w:pStyle w:val="Paragrafoelenco"/>
        <w:tabs>
          <w:tab w:val="left" w:pos="0"/>
        </w:tabs>
        <w:ind w:left="0" w:right="-6"/>
        <w:jc w:val="both"/>
        <w:rPr>
          <w:rFonts w:ascii="Calibri" w:hAnsi="Calibri" w:cs="Calibri"/>
          <w:sz w:val="22"/>
          <w:szCs w:val="22"/>
        </w:rPr>
      </w:pPr>
      <w:r w:rsidRPr="00262C28">
        <w:rPr>
          <w:rFonts w:ascii="Calibri" w:hAnsi="Calibri" w:cs="Calibri"/>
          <w:sz w:val="22"/>
          <w:szCs w:val="22"/>
        </w:rPr>
        <w:t xml:space="preserve">Nel caso di “Home banking”, gli estratti conto di cui fornire copia conforme all’originale sono comunque quelli emessi dall’Istituto di Credito su relativa carta intestata, in funzione della periodicità stabilita all’apertura del conto corrente. Qualora il pagamento di una spesa avvenga nel corso di tale periodo ma non sia ancora disponibile l’estratto conto come in precedenza indicato, occorrerà trasmettere la copia conforme all’originale della ricevuta di pagamento inerente l’operazione, la lista movimenti con l’indicazione del pagamento avvenuto e sarà necessario far </w:t>
      </w:r>
      <w:r w:rsidRPr="005579A8">
        <w:rPr>
          <w:rFonts w:ascii="Calibri" w:hAnsi="Calibri" w:cs="Calibri"/>
          <w:sz w:val="22"/>
          <w:szCs w:val="22"/>
        </w:rPr>
        <w:t xml:space="preserve">apporre </w:t>
      </w:r>
      <w:r w:rsidR="005579A8" w:rsidRPr="005579A8">
        <w:rPr>
          <w:rFonts w:ascii="Calibri" w:hAnsi="Calibri" w:cs="Calibri"/>
          <w:sz w:val="22"/>
          <w:szCs w:val="22"/>
        </w:rPr>
        <w:t>il timbro di convalida e la firma in originale o firma digitale dell’Istituto di Credito.</w:t>
      </w:r>
      <w:r w:rsidR="005579A8">
        <w:rPr>
          <w:rFonts w:ascii="Calibri" w:hAnsi="Calibri" w:cs="Calibri"/>
          <w:sz w:val="22"/>
          <w:szCs w:val="22"/>
        </w:rPr>
        <w:t xml:space="preserve"> </w:t>
      </w:r>
    </w:p>
    <w:p w14:paraId="735E5E9A" w14:textId="77777777" w:rsidR="0026174D" w:rsidRPr="00AE7B89" w:rsidRDefault="0026174D" w:rsidP="0026174D">
      <w:pPr>
        <w:pStyle w:val="Paragrafoelenco"/>
        <w:tabs>
          <w:tab w:val="left" w:pos="0"/>
        </w:tabs>
        <w:ind w:left="0" w:right="-6"/>
        <w:jc w:val="both"/>
        <w:rPr>
          <w:rFonts w:ascii="Calibri" w:hAnsi="Calibri" w:cs="Calibri"/>
          <w:sz w:val="16"/>
          <w:szCs w:val="16"/>
        </w:rPr>
      </w:pPr>
    </w:p>
    <w:p w14:paraId="76A558CA" w14:textId="234913E9" w:rsidR="0026174D" w:rsidRPr="00171965" w:rsidRDefault="0026174D" w:rsidP="0026174D">
      <w:pPr>
        <w:pStyle w:val="Paragrafoelenco"/>
        <w:tabs>
          <w:tab w:val="left" w:pos="0"/>
        </w:tabs>
        <w:ind w:left="0" w:right="-6"/>
        <w:jc w:val="both"/>
        <w:rPr>
          <w:rFonts w:ascii="Calibri" w:hAnsi="Calibri" w:cs="Calibri"/>
          <w:bCs/>
          <w:sz w:val="22"/>
          <w:szCs w:val="22"/>
        </w:rPr>
      </w:pPr>
      <w:r w:rsidRPr="00171965">
        <w:rPr>
          <w:rFonts w:ascii="Calibri" w:hAnsi="Calibri" w:cs="Calibri"/>
          <w:bCs/>
          <w:sz w:val="22"/>
          <w:szCs w:val="22"/>
        </w:rPr>
        <w:t xml:space="preserve">Per gli </w:t>
      </w:r>
      <w:proofErr w:type="spellStart"/>
      <w:r w:rsidRPr="00171965">
        <w:rPr>
          <w:rFonts w:ascii="Calibri" w:hAnsi="Calibri" w:cs="Calibri"/>
          <w:bCs/>
          <w:sz w:val="22"/>
          <w:szCs w:val="22"/>
        </w:rPr>
        <w:t>OdR</w:t>
      </w:r>
      <w:proofErr w:type="spellEnd"/>
      <w:r w:rsidRPr="00171965">
        <w:rPr>
          <w:rFonts w:ascii="Calibri" w:hAnsi="Calibri" w:cs="Calibri"/>
          <w:bCs/>
          <w:sz w:val="22"/>
          <w:szCs w:val="22"/>
        </w:rPr>
        <w:t xml:space="preserve"> pubblici che effettuano i pagamenti mediante conti di tesoreria, per l’attestazione di pagamento può essere prodotta, in alternativa alla ricevuta di bonifico e all’estratto conto, distinta/dichiarazione della Banca Tesoriera contenente tutte le informazioni sull’operazione, rilasciata dal Tesoriere.</w:t>
      </w:r>
    </w:p>
    <w:p w14:paraId="6307AA1D" w14:textId="77777777" w:rsidR="00171965" w:rsidRDefault="00171965" w:rsidP="00171965">
      <w:pPr>
        <w:pStyle w:val="Paragrafoelenco"/>
        <w:tabs>
          <w:tab w:val="left" w:pos="0"/>
        </w:tabs>
        <w:ind w:left="0" w:right="-6"/>
        <w:jc w:val="both"/>
        <w:rPr>
          <w:rFonts w:ascii="Calibri" w:hAnsi="Calibri" w:cs="Calibri"/>
          <w:sz w:val="22"/>
          <w:szCs w:val="22"/>
        </w:rPr>
      </w:pPr>
      <w:r w:rsidRPr="00171965">
        <w:rPr>
          <w:rFonts w:ascii="Calibri" w:hAnsi="Calibri" w:cs="Calibri"/>
          <w:sz w:val="22"/>
          <w:szCs w:val="22"/>
        </w:rPr>
        <w:t>Nel caso di pagamenti cumulativi, oltre quanto sopra indicato, sarà necessario fornire un’autocertificazione ai sensi del DPR 445/2000 del Legale Rappresentante o Responsabile Amministrativo del Soggetto Beneficiario sulla specifica degli importi riferiti ad ogni singolo pagamento ai fini della conciliazione con i relativi mandati.</w:t>
      </w:r>
    </w:p>
    <w:p w14:paraId="404C3472" w14:textId="77777777" w:rsidR="0026174D" w:rsidRPr="00AE7B89" w:rsidRDefault="0026174D" w:rsidP="0026174D">
      <w:pPr>
        <w:pStyle w:val="Paragrafoelenco"/>
        <w:tabs>
          <w:tab w:val="left" w:pos="0"/>
        </w:tabs>
        <w:ind w:left="0" w:right="-6"/>
        <w:jc w:val="both"/>
        <w:rPr>
          <w:rFonts w:ascii="Calibri" w:hAnsi="Calibri" w:cs="Calibri"/>
          <w:bCs/>
          <w:sz w:val="16"/>
          <w:szCs w:val="16"/>
        </w:rPr>
      </w:pPr>
    </w:p>
    <w:p w14:paraId="4684C504" w14:textId="77BF81BB" w:rsidR="0026174D" w:rsidRPr="000D59DA" w:rsidRDefault="0026174D" w:rsidP="0026174D">
      <w:pPr>
        <w:pStyle w:val="Default"/>
        <w:jc w:val="both"/>
        <w:rPr>
          <w:rFonts w:ascii="Calibri" w:eastAsia="MS Mincho" w:hAnsi="Calibri" w:cs="Calibri"/>
          <w:color w:val="auto"/>
          <w:sz w:val="22"/>
          <w:szCs w:val="22"/>
          <w:lang w:eastAsia="en-US"/>
        </w:rPr>
      </w:pPr>
      <w:r>
        <w:rPr>
          <w:rFonts w:ascii="Calibri" w:eastAsia="MS Mincho" w:hAnsi="Calibri" w:cs="Calibri"/>
          <w:color w:val="auto"/>
          <w:sz w:val="22"/>
          <w:szCs w:val="22"/>
          <w:lang w:eastAsia="en-US"/>
        </w:rPr>
        <w:t>Si ricorda che il</w:t>
      </w:r>
      <w:r w:rsidRPr="000D59DA">
        <w:rPr>
          <w:rFonts w:ascii="Calibri" w:eastAsia="MS Mincho" w:hAnsi="Calibri" w:cs="Calibri"/>
          <w:color w:val="auto"/>
          <w:sz w:val="22"/>
          <w:szCs w:val="22"/>
          <w:lang w:eastAsia="en-US"/>
        </w:rPr>
        <w:t xml:space="preserve"> soggetto beneficiario deve conservare tutta la documentazione in originale</w:t>
      </w:r>
      <w:r w:rsidRPr="000D59DA">
        <w:rPr>
          <w:rFonts w:ascii="Calibri" w:eastAsia="MS Mincho" w:hAnsi="Calibri" w:cs="Calibri"/>
          <w:color w:val="FF0000"/>
          <w:sz w:val="22"/>
          <w:szCs w:val="22"/>
          <w:lang w:eastAsia="en-US"/>
        </w:rPr>
        <w:t xml:space="preserve"> </w:t>
      </w:r>
      <w:r w:rsidRPr="000D59DA">
        <w:rPr>
          <w:rFonts w:ascii="Calibri" w:eastAsia="MS Mincho" w:hAnsi="Calibri" w:cs="Calibri"/>
          <w:color w:val="auto"/>
          <w:sz w:val="22"/>
          <w:szCs w:val="22"/>
          <w:lang w:eastAsia="en-US"/>
        </w:rPr>
        <w:t>nel rispetto di quanto previsto</w:t>
      </w:r>
      <w:r w:rsidR="00AB4A91">
        <w:rPr>
          <w:rFonts w:ascii="Calibri" w:eastAsia="MS Mincho" w:hAnsi="Calibri" w:cs="Calibri"/>
          <w:color w:val="auto"/>
          <w:sz w:val="22"/>
          <w:szCs w:val="22"/>
          <w:lang w:eastAsia="en-US"/>
        </w:rPr>
        <w:t xml:space="preserve"> all’art 3 </w:t>
      </w:r>
      <w:r w:rsidR="00AB4A91" w:rsidRPr="00AB4A91">
        <w:rPr>
          <w:rFonts w:ascii="Calibri" w:eastAsia="MS Mincho" w:hAnsi="Calibri" w:cs="Calibri"/>
          <w:color w:val="auto"/>
          <w:sz w:val="22"/>
          <w:szCs w:val="22"/>
          <w:lang w:eastAsia="en-US"/>
        </w:rPr>
        <w:t>dell’Atto di impegno</w:t>
      </w:r>
      <w:r w:rsidRPr="00AB4A91">
        <w:rPr>
          <w:rFonts w:ascii="Calibri" w:eastAsia="MS Mincho" w:hAnsi="Calibri" w:cs="Calibri"/>
          <w:color w:val="auto"/>
          <w:sz w:val="22"/>
          <w:szCs w:val="22"/>
          <w:lang w:eastAsia="en-US"/>
        </w:rPr>
        <w:t xml:space="preserve"> </w:t>
      </w:r>
      <w:r w:rsidR="00AB4A91" w:rsidRPr="00AB4A91">
        <w:rPr>
          <w:rFonts w:ascii="Calibri" w:eastAsia="MS Mincho" w:hAnsi="Calibri" w:cs="Calibri"/>
          <w:color w:val="auto"/>
          <w:sz w:val="22"/>
          <w:szCs w:val="22"/>
          <w:lang w:eastAsia="en-US"/>
        </w:rPr>
        <w:t xml:space="preserve">sottoscritto </w:t>
      </w:r>
      <w:r w:rsidRPr="00AB4A91">
        <w:rPr>
          <w:rFonts w:ascii="Calibri" w:eastAsia="MS Mincho" w:hAnsi="Calibri" w:cs="Calibri"/>
          <w:color w:val="auto"/>
          <w:sz w:val="22"/>
          <w:szCs w:val="22"/>
          <w:lang w:eastAsia="en-US"/>
        </w:rPr>
        <w:t>e conformemente</w:t>
      </w:r>
      <w:r w:rsidRPr="000D59DA">
        <w:rPr>
          <w:rFonts w:ascii="Calibri" w:eastAsia="MS Mincho" w:hAnsi="Calibri" w:cs="Calibri"/>
          <w:color w:val="auto"/>
          <w:sz w:val="22"/>
          <w:szCs w:val="22"/>
          <w:lang w:eastAsia="en-US"/>
        </w:rPr>
        <w:t xml:space="preserve"> alle leggi nazionali contabili e fiscali, nonché nel rispetto dell’art. 140 del Regolamento (CE) n. 1303/2013.</w:t>
      </w:r>
    </w:p>
    <w:p w14:paraId="6E870EDB" w14:textId="77777777" w:rsidR="0026174D" w:rsidRPr="00AE7B89" w:rsidRDefault="0026174D" w:rsidP="0026174D">
      <w:pPr>
        <w:pStyle w:val="Default"/>
        <w:jc w:val="both"/>
        <w:rPr>
          <w:rFonts w:ascii="Calibri" w:eastAsia="MS Mincho" w:hAnsi="Calibri" w:cs="Calibri"/>
          <w:color w:val="auto"/>
          <w:sz w:val="16"/>
          <w:szCs w:val="16"/>
          <w:lang w:eastAsia="en-US"/>
        </w:rPr>
      </w:pPr>
    </w:p>
    <w:p w14:paraId="4E51D0AF" w14:textId="77777777" w:rsidR="0026174D" w:rsidRPr="000D59DA" w:rsidRDefault="0026174D" w:rsidP="0026174D">
      <w:pPr>
        <w:pStyle w:val="Default"/>
        <w:jc w:val="both"/>
        <w:rPr>
          <w:rFonts w:ascii="Calibri" w:eastAsia="MS Mincho" w:hAnsi="Calibri" w:cs="Calibri"/>
          <w:color w:val="auto"/>
          <w:sz w:val="22"/>
          <w:szCs w:val="22"/>
          <w:lang w:eastAsia="en-US"/>
        </w:rPr>
      </w:pPr>
      <w:r w:rsidRPr="000D59DA">
        <w:rPr>
          <w:rFonts w:ascii="Calibri" w:eastAsia="MS Mincho" w:hAnsi="Calibri" w:cs="Calibri"/>
          <w:color w:val="auto"/>
          <w:sz w:val="22"/>
          <w:szCs w:val="22"/>
          <w:lang w:eastAsia="en-US"/>
        </w:rPr>
        <w:t>Tale documentazione deve avere le segue</w:t>
      </w:r>
      <w:r>
        <w:rPr>
          <w:rFonts w:ascii="Calibri" w:eastAsia="MS Mincho" w:hAnsi="Calibri" w:cs="Calibri"/>
          <w:color w:val="auto"/>
          <w:sz w:val="22"/>
          <w:szCs w:val="22"/>
          <w:lang w:eastAsia="en-US"/>
        </w:rPr>
        <w:t>nti</w:t>
      </w:r>
      <w:r w:rsidRPr="000D59DA">
        <w:rPr>
          <w:rFonts w:ascii="Calibri" w:eastAsia="MS Mincho" w:hAnsi="Calibri" w:cs="Calibri"/>
          <w:color w:val="auto"/>
          <w:sz w:val="22"/>
          <w:szCs w:val="22"/>
          <w:lang w:eastAsia="en-US"/>
        </w:rPr>
        <w:t xml:space="preserve"> caratteristiche:</w:t>
      </w:r>
    </w:p>
    <w:p w14:paraId="5906F586" w14:textId="7540CA77" w:rsidR="0026174D" w:rsidRPr="000D59DA" w:rsidRDefault="0026174D" w:rsidP="0039589C">
      <w:pPr>
        <w:numPr>
          <w:ilvl w:val="0"/>
          <w:numId w:val="59"/>
        </w:numPr>
        <w:autoSpaceDE w:val="0"/>
        <w:autoSpaceDN w:val="0"/>
        <w:adjustRightInd w:val="0"/>
        <w:jc w:val="both"/>
        <w:rPr>
          <w:rFonts w:ascii="Calibri" w:hAnsi="Calibri" w:cs="Calibri"/>
          <w:color w:val="000000"/>
          <w:sz w:val="22"/>
          <w:szCs w:val="22"/>
        </w:rPr>
      </w:pPr>
      <w:r w:rsidRPr="000D59DA">
        <w:rPr>
          <w:rFonts w:ascii="Calibri" w:hAnsi="Calibri" w:cs="Calibri"/>
          <w:color w:val="000000"/>
          <w:sz w:val="22"/>
          <w:szCs w:val="22"/>
        </w:rPr>
        <w:t>essere redatta in modo analitico riportando le voci di formazione del costo finale e l’indicazione del riferimento al “progetto”</w:t>
      </w:r>
      <w:r w:rsidR="005579A8">
        <w:rPr>
          <w:rFonts w:ascii="Calibri" w:hAnsi="Calibri" w:cs="Calibri"/>
          <w:color w:val="000000"/>
          <w:sz w:val="22"/>
          <w:szCs w:val="22"/>
        </w:rPr>
        <w:t xml:space="preserve"> e il riferimento al CUP</w:t>
      </w:r>
      <w:r w:rsidRPr="000D59DA">
        <w:rPr>
          <w:rFonts w:ascii="Calibri" w:hAnsi="Calibri" w:cs="Calibri"/>
          <w:color w:val="000000"/>
          <w:sz w:val="22"/>
          <w:szCs w:val="22"/>
        </w:rPr>
        <w:t xml:space="preserve">; </w:t>
      </w:r>
    </w:p>
    <w:p w14:paraId="7B0605D8" w14:textId="268321EF" w:rsidR="0026174D" w:rsidRPr="000D59DA" w:rsidRDefault="0026174D" w:rsidP="0039589C">
      <w:pPr>
        <w:numPr>
          <w:ilvl w:val="0"/>
          <w:numId w:val="59"/>
        </w:numPr>
        <w:autoSpaceDE w:val="0"/>
        <w:autoSpaceDN w:val="0"/>
        <w:adjustRightInd w:val="0"/>
        <w:jc w:val="both"/>
        <w:rPr>
          <w:rFonts w:ascii="Calibri" w:hAnsi="Calibri" w:cs="Calibri"/>
          <w:color w:val="000000"/>
          <w:sz w:val="22"/>
          <w:szCs w:val="22"/>
        </w:rPr>
      </w:pPr>
      <w:r w:rsidRPr="000D59DA">
        <w:rPr>
          <w:rFonts w:ascii="Calibri" w:hAnsi="Calibri" w:cs="Calibri"/>
          <w:color w:val="000000"/>
          <w:sz w:val="22"/>
          <w:szCs w:val="22"/>
        </w:rPr>
        <w:t xml:space="preserve">essere priva di correzioni e leggibile in ogni parte, con particolare attenzione ai caratteri numerici (importi, date, ecc.); </w:t>
      </w:r>
    </w:p>
    <w:p w14:paraId="311B2C73" w14:textId="77777777" w:rsidR="0026174D" w:rsidRPr="000D59DA" w:rsidRDefault="0026174D" w:rsidP="0039589C">
      <w:pPr>
        <w:numPr>
          <w:ilvl w:val="0"/>
          <w:numId w:val="59"/>
        </w:numPr>
        <w:autoSpaceDE w:val="0"/>
        <w:autoSpaceDN w:val="0"/>
        <w:adjustRightInd w:val="0"/>
        <w:jc w:val="both"/>
        <w:rPr>
          <w:rFonts w:ascii="Calibri" w:hAnsi="Calibri" w:cs="Calibri"/>
          <w:color w:val="000000"/>
          <w:sz w:val="22"/>
          <w:szCs w:val="22"/>
        </w:rPr>
      </w:pPr>
      <w:r w:rsidRPr="000D59DA">
        <w:rPr>
          <w:rFonts w:ascii="Calibri" w:hAnsi="Calibri" w:cs="Calibri"/>
          <w:color w:val="000000"/>
          <w:sz w:val="22"/>
          <w:szCs w:val="22"/>
        </w:rPr>
        <w:t xml:space="preserve">essere conforme alle norme contabili, fiscali e contributive nazionali; </w:t>
      </w:r>
    </w:p>
    <w:p w14:paraId="7A8510B7" w14:textId="77777777" w:rsidR="0026174D" w:rsidRPr="000D59DA" w:rsidRDefault="0026174D" w:rsidP="0039589C">
      <w:pPr>
        <w:numPr>
          <w:ilvl w:val="0"/>
          <w:numId w:val="59"/>
        </w:numPr>
        <w:autoSpaceDE w:val="0"/>
        <w:autoSpaceDN w:val="0"/>
        <w:adjustRightInd w:val="0"/>
        <w:jc w:val="both"/>
        <w:rPr>
          <w:rFonts w:ascii="Calibri" w:hAnsi="Calibri" w:cs="Calibri"/>
          <w:color w:val="000000"/>
          <w:sz w:val="22"/>
          <w:szCs w:val="22"/>
        </w:rPr>
      </w:pPr>
      <w:r w:rsidRPr="000D59DA">
        <w:rPr>
          <w:rFonts w:ascii="Calibri" w:hAnsi="Calibri" w:cs="Calibri"/>
          <w:color w:val="000000"/>
          <w:sz w:val="22"/>
          <w:szCs w:val="22"/>
        </w:rPr>
        <w:t xml:space="preserve">essere registrata nella contabilità generale; </w:t>
      </w:r>
    </w:p>
    <w:p w14:paraId="5DDF2D9F" w14:textId="77777777" w:rsidR="0026174D" w:rsidRPr="000D59DA" w:rsidRDefault="0026174D" w:rsidP="0039589C">
      <w:pPr>
        <w:numPr>
          <w:ilvl w:val="0"/>
          <w:numId w:val="59"/>
        </w:numPr>
        <w:autoSpaceDE w:val="0"/>
        <w:autoSpaceDN w:val="0"/>
        <w:adjustRightInd w:val="0"/>
        <w:jc w:val="both"/>
        <w:rPr>
          <w:rFonts w:ascii="Calibri" w:hAnsi="Calibri" w:cs="Calibri"/>
          <w:color w:val="000000"/>
          <w:sz w:val="22"/>
          <w:szCs w:val="22"/>
        </w:rPr>
      </w:pPr>
      <w:r w:rsidRPr="000D59DA">
        <w:rPr>
          <w:rFonts w:ascii="Calibri" w:hAnsi="Calibri" w:cs="Calibri"/>
          <w:color w:val="000000"/>
          <w:sz w:val="22"/>
          <w:szCs w:val="22"/>
        </w:rPr>
        <w:t xml:space="preserve">avere data di liquidazione riferita al periodo di eleggibilità. </w:t>
      </w:r>
    </w:p>
    <w:p w14:paraId="55E61164" w14:textId="77777777" w:rsidR="0026174D" w:rsidRPr="000D59DA" w:rsidRDefault="0026174D" w:rsidP="0039589C">
      <w:pPr>
        <w:numPr>
          <w:ilvl w:val="0"/>
          <w:numId w:val="59"/>
        </w:numPr>
        <w:autoSpaceDE w:val="0"/>
        <w:autoSpaceDN w:val="0"/>
        <w:adjustRightInd w:val="0"/>
        <w:jc w:val="both"/>
        <w:rPr>
          <w:rFonts w:ascii="Calibri" w:hAnsi="Calibri" w:cs="Calibri"/>
          <w:color w:val="000000"/>
          <w:sz w:val="22"/>
          <w:szCs w:val="22"/>
        </w:rPr>
      </w:pPr>
      <w:r w:rsidRPr="000D59DA">
        <w:rPr>
          <w:rFonts w:ascii="Calibri" w:hAnsi="Calibri" w:cs="Calibri"/>
          <w:color w:val="000000"/>
          <w:sz w:val="22"/>
          <w:szCs w:val="22"/>
        </w:rPr>
        <w:t xml:space="preserve">essere riferite a spese sostenute secondo principi di economia e sana gestione finanziaria; </w:t>
      </w:r>
    </w:p>
    <w:p w14:paraId="763600FE" w14:textId="77777777" w:rsidR="0026174D" w:rsidRPr="000D59DA" w:rsidRDefault="0026174D" w:rsidP="0039589C">
      <w:pPr>
        <w:numPr>
          <w:ilvl w:val="0"/>
          <w:numId w:val="59"/>
        </w:numPr>
        <w:autoSpaceDE w:val="0"/>
        <w:autoSpaceDN w:val="0"/>
        <w:adjustRightInd w:val="0"/>
        <w:jc w:val="both"/>
        <w:rPr>
          <w:rFonts w:ascii="Calibri" w:hAnsi="Calibri" w:cs="Calibri"/>
          <w:color w:val="000000"/>
          <w:sz w:val="22"/>
          <w:szCs w:val="22"/>
        </w:rPr>
      </w:pPr>
      <w:r w:rsidRPr="000D59DA">
        <w:rPr>
          <w:rFonts w:ascii="Calibri" w:hAnsi="Calibri" w:cs="Calibri"/>
          <w:color w:val="000000"/>
          <w:sz w:val="22"/>
          <w:szCs w:val="22"/>
        </w:rPr>
        <w:t xml:space="preserve">essere riferite a spese contenute nei limiti dell’importo ammesso a finanziamento. </w:t>
      </w:r>
    </w:p>
    <w:p w14:paraId="10D0FE0C" w14:textId="1DFD555F" w:rsidR="0026174D" w:rsidRPr="000D59DA" w:rsidRDefault="0026174D" w:rsidP="0026174D">
      <w:pPr>
        <w:autoSpaceDE w:val="0"/>
        <w:autoSpaceDN w:val="0"/>
        <w:adjustRightInd w:val="0"/>
        <w:ind w:left="720"/>
        <w:jc w:val="both"/>
        <w:rPr>
          <w:rFonts w:ascii="Calibri" w:hAnsi="Calibri" w:cs="Calibri"/>
          <w:color w:val="000000"/>
          <w:sz w:val="22"/>
          <w:szCs w:val="22"/>
        </w:rPr>
      </w:pPr>
    </w:p>
    <w:p w14:paraId="3CAEC9E2" w14:textId="15605BD5" w:rsidR="0026174D" w:rsidRDefault="0026174D" w:rsidP="0026174D">
      <w:pPr>
        <w:pStyle w:val="Paragrafoelenco"/>
        <w:spacing w:after="120" w:line="259" w:lineRule="auto"/>
        <w:ind w:left="0"/>
        <w:jc w:val="both"/>
        <w:rPr>
          <w:rFonts w:ascii="Calibri" w:hAnsi="Calibri" w:cs="Calibri"/>
          <w:color w:val="000000"/>
          <w:sz w:val="22"/>
          <w:szCs w:val="22"/>
        </w:rPr>
      </w:pPr>
      <w:r w:rsidRPr="000D59DA">
        <w:rPr>
          <w:rFonts w:ascii="Calibri" w:hAnsi="Calibri" w:cs="Calibri"/>
          <w:color w:val="000000"/>
          <w:sz w:val="22"/>
          <w:szCs w:val="22"/>
        </w:rPr>
        <w:t>Nel caso di pagamenti effettuati a favore di fornitori residenti in paesi che non utilizzano l’Euro ogni singola operazione andrà convertita in Euro utilizzando il tasso di cambio relativo al giorno in cui l’operazione è</w:t>
      </w:r>
      <w:r>
        <w:rPr>
          <w:rFonts w:ascii="Calibri" w:hAnsi="Calibri" w:cs="Calibri"/>
          <w:color w:val="000000"/>
          <w:sz w:val="22"/>
          <w:szCs w:val="22"/>
        </w:rPr>
        <w:t xml:space="preserve"> </w:t>
      </w:r>
      <w:r w:rsidRPr="000D59DA">
        <w:rPr>
          <w:rFonts w:ascii="Calibri" w:hAnsi="Calibri" w:cs="Calibri"/>
          <w:color w:val="000000"/>
          <w:sz w:val="22"/>
          <w:szCs w:val="22"/>
        </w:rPr>
        <w:t>stata liquidata in ogni caso, ai fini dell’ammissibilità della spesa farà fede la data della valuta</w:t>
      </w:r>
      <w:r>
        <w:rPr>
          <w:rFonts w:ascii="Calibri" w:hAnsi="Calibri" w:cs="Calibri"/>
          <w:color w:val="000000"/>
          <w:sz w:val="22"/>
          <w:szCs w:val="22"/>
        </w:rPr>
        <w:t xml:space="preserve"> attestata dall’estratto conto.</w:t>
      </w:r>
    </w:p>
    <w:p w14:paraId="113B75CD" w14:textId="64420167" w:rsidR="00AC01D8" w:rsidRDefault="00AC01D8" w:rsidP="00AC01D8">
      <w:pPr>
        <w:spacing w:before="60" w:after="60"/>
        <w:jc w:val="both"/>
        <w:rPr>
          <w:rFonts w:asciiTheme="minorHAnsi" w:hAnsiTheme="minorHAnsi" w:cstheme="minorHAnsi"/>
          <w:sz w:val="22"/>
          <w:szCs w:val="22"/>
        </w:rPr>
      </w:pPr>
      <w:r w:rsidRPr="00956425">
        <w:rPr>
          <w:rFonts w:asciiTheme="minorHAnsi" w:hAnsiTheme="minorHAnsi" w:cstheme="minorHAnsi"/>
          <w:sz w:val="22"/>
          <w:szCs w:val="22"/>
        </w:rPr>
        <w:t xml:space="preserve">Le richieste della Sovvenzione a titolo di </w:t>
      </w:r>
      <w:r w:rsidR="00266D5F">
        <w:rPr>
          <w:rFonts w:asciiTheme="minorHAnsi" w:hAnsiTheme="minorHAnsi" w:cstheme="minorHAnsi"/>
          <w:sz w:val="22"/>
          <w:szCs w:val="22"/>
        </w:rPr>
        <w:t>SALDO</w:t>
      </w:r>
      <w:r w:rsidRPr="00956425">
        <w:rPr>
          <w:rFonts w:asciiTheme="minorHAnsi" w:hAnsiTheme="minorHAnsi" w:cstheme="minorHAnsi"/>
          <w:sz w:val="22"/>
          <w:szCs w:val="22"/>
        </w:rPr>
        <w:t xml:space="preserve"> dovranno contenere </w:t>
      </w:r>
      <w:r>
        <w:rPr>
          <w:rFonts w:asciiTheme="minorHAnsi" w:hAnsiTheme="minorHAnsi" w:cstheme="minorHAnsi"/>
          <w:sz w:val="22"/>
          <w:szCs w:val="22"/>
        </w:rPr>
        <w:t xml:space="preserve">la </w:t>
      </w:r>
      <w:r w:rsidRPr="0029353D">
        <w:rPr>
          <w:rFonts w:asciiTheme="minorHAnsi" w:hAnsiTheme="minorHAnsi" w:cstheme="minorHAnsi"/>
          <w:b/>
          <w:sz w:val="22"/>
          <w:szCs w:val="22"/>
        </w:rPr>
        <w:t>copia conforme all’originale</w:t>
      </w:r>
      <w:r>
        <w:rPr>
          <w:rFonts w:asciiTheme="minorHAnsi" w:hAnsiTheme="minorHAnsi" w:cstheme="minorHAnsi"/>
          <w:b/>
          <w:sz w:val="22"/>
          <w:szCs w:val="22"/>
        </w:rPr>
        <w:t xml:space="preserve"> della documentazione tecnica </w:t>
      </w:r>
      <w:r w:rsidRPr="00981A78">
        <w:rPr>
          <w:rFonts w:asciiTheme="minorHAnsi" w:hAnsiTheme="minorHAnsi" w:cstheme="minorHAnsi"/>
          <w:sz w:val="22"/>
          <w:szCs w:val="22"/>
        </w:rPr>
        <w:t>specifica per tipologia di Intervento e tipologia di Investimento</w:t>
      </w:r>
      <w:r>
        <w:rPr>
          <w:rFonts w:asciiTheme="minorHAnsi" w:hAnsiTheme="minorHAnsi" w:cstheme="minorHAnsi"/>
          <w:sz w:val="22"/>
          <w:szCs w:val="22"/>
        </w:rPr>
        <w:t xml:space="preserve"> esposta nelle tabelle seguenti.</w:t>
      </w:r>
    </w:p>
    <w:p w14:paraId="3122E7C8" w14:textId="77777777" w:rsidR="00AC01D8" w:rsidRPr="009D11A8" w:rsidRDefault="00AC01D8" w:rsidP="00AC01D8">
      <w:pPr>
        <w:spacing w:before="60" w:after="60"/>
        <w:rPr>
          <w:rFonts w:asciiTheme="minorHAnsi" w:hAnsiTheme="minorHAnsi" w:cstheme="minorHAnsi"/>
          <w:sz w:val="10"/>
          <w:szCs w:val="10"/>
        </w:rPr>
      </w:pPr>
    </w:p>
    <w:p w14:paraId="2322A0E0" w14:textId="043E3468" w:rsidR="00AC01D8" w:rsidRDefault="00AC01D8" w:rsidP="00AC01D8">
      <w:pPr>
        <w:pBdr>
          <w:top w:val="single" w:sz="4" w:space="1" w:color="auto"/>
          <w:left w:val="single" w:sz="4" w:space="4" w:color="auto"/>
          <w:bottom w:val="single" w:sz="4" w:space="1" w:color="auto"/>
          <w:right w:val="single" w:sz="4" w:space="4" w:color="auto"/>
        </w:pBdr>
        <w:tabs>
          <w:tab w:val="left" w:pos="491"/>
        </w:tabs>
        <w:spacing w:before="60" w:after="60"/>
        <w:jc w:val="both"/>
        <w:rPr>
          <w:rFonts w:asciiTheme="minorHAnsi" w:hAnsiTheme="minorHAnsi" w:cstheme="minorHAnsi"/>
          <w:b/>
          <w:bCs/>
          <w:sz w:val="22"/>
          <w:szCs w:val="22"/>
        </w:rPr>
      </w:pPr>
      <w:r w:rsidRPr="0029353D">
        <w:rPr>
          <w:rFonts w:asciiTheme="minorHAnsi" w:hAnsiTheme="minorHAnsi" w:cstheme="minorHAnsi"/>
          <w:b/>
          <w:bCs/>
          <w:sz w:val="22"/>
          <w:szCs w:val="22"/>
        </w:rPr>
        <w:t xml:space="preserve">Per copia conforme all’originale si intende la fotocopia del documento </w:t>
      </w:r>
      <w:r>
        <w:rPr>
          <w:rFonts w:asciiTheme="minorHAnsi" w:hAnsiTheme="minorHAnsi" w:cstheme="minorHAnsi"/>
          <w:b/>
          <w:bCs/>
          <w:sz w:val="22"/>
          <w:szCs w:val="22"/>
        </w:rPr>
        <w:t xml:space="preserve">sottoscritto in </w:t>
      </w:r>
      <w:r w:rsidRPr="0029353D">
        <w:rPr>
          <w:rFonts w:asciiTheme="minorHAnsi" w:hAnsiTheme="minorHAnsi" w:cstheme="minorHAnsi"/>
          <w:b/>
          <w:bCs/>
          <w:sz w:val="22"/>
          <w:szCs w:val="22"/>
        </w:rPr>
        <w:t>originale</w:t>
      </w:r>
      <w:r>
        <w:rPr>
          <w:rFonts w:asciiTheme="minorHAnsi" w:hAnsiTheme="minorHAnsi" w:cstheme="minorHAnsi"/>
          <w:b/>
          <w:bCs/>
          <w:sz w:val="22"/>
          <w:szCs w:val="22"/>
        </w:rPr>
        <w:t xml:space="preserve"> dal soggetto a cui si riferisce, </w:t>
      </w:r>
      <w:r w:rsidRPr="0029353D">
        <w:rPr>
          <w:rFonts w:asciiTheme="minorHAnsi" w:hAnsiTheme="minorHAnsi" w:cstheme="minorHAnsi"/>
          <w:b/>
          <w:bCs/>
          <w:sz w:val="22"/>
          <w:szCs w:val="22"/>
        </w:rPr>
        <w:t>sul quale viene apposto il timbro</w:t>
      </w:r>
      <w:r w:rsidR="005579A8">
        <w:rPr>
          <w:rFonts w:asciiTheme="minorHAnsi" w:hAnsiTheme="minorHAnsi" w:cstheme="minorHAnsi"/>
          <w:b/>
          <w:bCs/>
          <w:sz w:val="22"/>
          <w:szCs w:val="22"/>
        </w:rPr>
        <w:t>/dicitura</w:t>
      </w:r>
      <w:r w:rsidRPr="0029353D">
        <w:rPr>
          <w:rFonts w:asciiTheme="minorHAnsi" w:hAnsiTheme="minorHAnsi" w:cstheme="minorHAnsi"/>
          <w:b/>
          <w:bCs/>
          <w:sz w:val="22"/>
          <w:szCs w:val="22"/>
        </w:rPr>
        <w:t xml:space="preserve"> “copia conforme all’originale”</w:t>
      </w:r>
      <w:r>
        <w:rPr>
          <w:rFonts w:asciiTheme="minorHAnsi" w:hAnsiTheme="minorHAnsi" w:cstheme="minorHAnsi"/>
          <w:b/>
          <w:bCs/>
          <w:sz w:val="22"/>
          <w:szCs w:val="22"/>
        </w:rPr>
        <w:t>,</w:t>
      </w:r>
      <w:r w:rsidRPr="0029353D">
        <w:rPr>
          <w:rFonts w:asciiTheme="minorHAnsi" w:hAnsiTheme="minorHAnsi" w:cstheme="minorHAnsi"/>
          <w:b/>
          <w:bCs/>
          <w:sz w:val="22"/>
          <w:szCs w:val="22"/>
        </w:rPr>
        <w:t xml:space="preserve"> e </w:t>
      </w:r>
      <w:r>
        <w:rPr>
          <w:rFonts w:asciiTheme="minorHAnsi" w:hAnsiTheme="minorHAnsi" w:cstheme="minorHAnsi"/>
          <w:b/>
          <w:bCs/>
          <w:sz w:val="22"/>
          <w:szCs w:val="22"/>
        </w:rPr>
        <w:t>che deve essere trasmesso sottoscritto con Firma Digitale del Legale R</w:t>
      </w:r>
      <w:r w:rsidRPr="0029353D">
        <w:rPr>
          <w:rFonts w:asciiTheme="minorHAnsi" w:hAnsiTheme="minorHAnsi" w:cstheme="minorHAnsi"/>
          <w:b/>
          <w:bCs/>
          <w:sz w:val="22"/>
          <w:szCs w:val="22"/>
        </w:rPr>
        <w:t>appresentante dell’Impresa Beneficiaria.</w:t>
      </w:r>
    </w:p>
    <w:p w14:paraId="02827437" w14:textId="77777777" w:rsidR="00AC01D8" w:rsidRDefault="00AC01D8" w:rsidP="00AC01D8">
      <w:pPr>
        <w:pBdr>
          <w:top w:val="single" w:sz="4" w:space="1" w:color="auto"/>
          <w:left w:val="single" w:sz="4" w:space="4" w:color="auto"/>
          <w:bottom w:val="single" w:sz="4" w:space="1" w:color="auto"/>
          <w:right w:val="single" w:sz="4" w:space="4" w:color="auto"/>
        </w:pBdr>
        <w:tabs>
          <w:tab w:val="left" w:pos="491"/>
        </w:tabs>
        <w:spacing w:before="60" w:after="60"/>
        <w:jc w:val="both"/>
        <w:rPr>
          <w:rFonts w:asciiTheme="minorHAnsi" w:hAnsiTheme="minorHAnsi" w:cstheme="minorHAnsi"/>
          <w:b/>
          <w:bCs/>
          <w:sz w:val="22"/>
          <w:szCs w:val="22"/>
        </w:rPr>
      </w:pPr>
      <w:r>
        <w:rPr>
          <w:rFonts w:asciiTheme="minorHAnsi" w:hAnsiTheme="minorHAnsi" w:cstheme="minorHAnsi"/>
          <w:b/>
          <w:bCs/>
          <w:sz w:val="22"/>
          <w:szCs w:val="22"/>
        </w:rPr>
        <w:t>L’impresa beneficiaria dovrà conservare gli originali della documentazione trasmessa in copia conforme per futuri controlli.</w:t>
      </w:r>
    </w:p>
    <w:p w14:paraId="61B1165B" w14:textId="77777777" w:rsidR="00AC01D8" w:rsidRPr="009D11A8" w:rsidRDefault="00AC01D8" w:rsidP="00AC01D8">
      <w:pPr>
        <w:spacing w:before="60" w:after="60"/>
        <w:rPr>
          <w:rFonts w:asciiTheme="minorHAnsi" w:hAnsiTheme="minorHAnsi" w:cstheme="minorHAnsi"/>
          <w:sz w:val="10"/>
          <w:szCs w:val="10"/>
        </w:rPr>
      </w:pPr>
    </w:p>
    <w:p w14:paraId="61B379A0" w14:textId="77777777" w:rsidR="00AC01D8" w:rsidRPr="00956425" w:rsidRDefault="00AC01D8" w:rsidP="00AC01D8">
      <w:pPr>
        <w:spacing w:before="60" w:after="60"/>
        <w:rPr>
          <w:rFonts w:asciiTheme="minorHAnsi" w:hAnsiTheme="minorHAnsi" w:cstheme="minorHAnsi"/>
          <w:sz w:val="22"/>
          <w:szCs w:val="22"/>
        </w:rPr>
      </w:pPr>
      <w:r>
        <w:rPr>
          <w:rFonts w:asciiTheme="minorHAnsi" w:hAnsiTheme="minorHAnsi" w:cstheme="minorHAnsi"/>
          <w:sz w:val="22"/>
          <w:szCs w:val="22"/>
        </w:rPr>
        <w:t>In particolare:</w:t>
      </w:r>
    </w:p>
    <w:p w14:paraId="3D4DD46E" w14:textId="77777777" w:rsidR="00AC01D8" w:rsidRPr="00956425" w:rsidRDefault="00AC01D8" w:rsidP="00AC01D8">
      <w:pPr>
        <w:pStyle w:val="Paragrafoelenco"/>
        <w:numPr>
          <w:ilvl w:val="0"/>
          <w:numId w:val="32"/>
        </w:numPr>
        <w:tabs>
          <w:tab w:val="left" w:pos="491"/>
        </w:tabs>
        <w:spacing w:before="60" w:after="60"/>
        <w:ind w:left="360" w:right="-6"/>
        <w:jc w:val="both"/>
        <w:rPr>
          <w:rFonts w:asciiTheme="minorHAnsi" w:hAnsiTheme="minorHAnsi" w:cstheme="minorHAnsi"/>
          <w:bCs/>
          <w:sz w:val="22"/>
          <w:szCs w:val="22"/>
        </w:rPr>
      </w:pPr>
      <w:r>
        <w:rPr>
          <w:rFonts w:asciiTheme="minorHAnsi" w:hAnsiTheme="minorHAnsi" w:cstheme="minorHAnsi"/>
          <w:bCs/>
          <w:sz w:val="22"/>
          <w:szCs w:val="22"/>
        </w:rPr>
        <w:t xml:space="preserve">Con riferimento alla copia conforme all’originale </w:t>
      </w:r>
      <w:r w:rsidRPr="00956425">
        <w:rPr>
          <w:rFonts w:asciiTheme="minorHAnsi" w:hAnsiTheme="minorHAnsi" w:cstheme="minorHAnsi"/>
          <w:bCs/>
          <w:sz w:val="22"/>
          <w:szCs w:val="22"/>
        </w:rPr>
        <w:t>dei Titoli di Spesa (fatture, buste paga o titoli equipollenti) rendicontati</w:t>
      </w:r>
      <w:r>
        <w:rPr>
          <w:rFonts w:asciiTheme="minorHAnsi" w:hAnsiTheme="minorHAnsi" w:cstheme="minorHAnsi"/>
          <w:bCs/>
          <w:sz w:val="22"/>
          <w:szCs w:val="22"/>
        </w:rPr>
        <w:t xml:space="preserve">: </w:t>
      </w:r>
      <w:r w:rsidRPr="00956425">
        <w:rPr>
          <w:rFonts w:asciiTheme="minorHAnsi" w:hAnsiTheme="minorHAnsi" w:cstheme="minorHAnsi"/>
          <w:bCs/>
          <w:sz w:val="22"/>
          <w:szCs w:val="22"/>
        </w:rPr>
        <w:t>ogni titolo di spesa dovrà essere “annullato” ossia sul relativo documento originale dovrà essere stato apposto il seguente timbro di “annullamento”:</w:t>
      </w:r>
    </w:p>
    <w:p w14:paraId="6DDB499D" w14:textId="3B221308" w:rsidR="00AC01D8" w:rsidRPr="00956425" w:rsidRDefault="00AC01D8" w:rsidP="00AC01D8">
      <w:pPr>
        <w:pStyle w:val="Paragrafoelenco"/>
        <w:tabs>
          <w:tab w:val="left" w:pos="491"/>
        </w:tabs>
        <w:spacing w:before="60" w:after="60"/>
        <w:ind w:left="360" w:right="-6"/>
        <w:jc w:val="both"/>
        <w:rPr>
          <w:rFonts w:asciiTheme="minorHAnsi" w:hAnsiTheme="minorHAnsi" w:cstheme="minorHAnsi"/>
          <w:b/>
          <w:iCs/>
          <w:sz w:val="22"/>
          <w:szCs w:val="22"/>
        </w:rPr>
      </w:pPr>
      <w:r w:rsidRPr="00956425">
        <w:rPr>
          <w:rFonts w:asciiTheme="minorHAnsi" w:hAnsiTheme="minorHAnsi" w:cstheme="minorHAnsi"/>
          <w:b/>
          <w:bCs/>
          <w:sz w:val="22"/>
          <w:szCs w:val="22"/>
        </w:rPr>
        <w:t>“</w:t>
      </w:r>
      <w:r w:rsidRPr="00956425">
        <w:rPr>
          <w:rFonts w:asciiTheme="minorHAnsi" w:hAnsiTheme="minorHAnsi" w:cstheme="minorHAnsi"/>
          <w:b/>
          <w:iCs/>
          <w:sz w:val="22"/>
          <w:szCs w:val="22"/>
        </w:rPr>
        <w:t xml:space="preserve">POR FESR LAZIO 2014/2020 – REGIONE LAZIO Avviso pubblico </w:t>
      </w:r>
      <w:r w:rsidRPr="00956425">
        <w:rPr>
          <w:rFonts w:asciiTheme="minorHAnsi" w:hAnsiTheme="minorHAnsi" w:cstheme="minorHAnsi"/>
          <w:b/>
          <w:sz w:val="22"/>
          <w:szCs w:val="22"/>
        </w:rPr>
        <w:t>“</w:t>
      </w:r>
      <w:r w:rsidR="007A7C5A">
        <w:rPr>
          <w:rFonts w:asciiTheme="minorHAnsi" w:hAnsiTheme="minorHAnsi" w:cstheme="minorHAnsi"/>
          <w:b/>
          <w:sz w:val="22"/>
          <w:szCs w:val="22"/>
        </w:rPr>
        <w:t>Emergenza Coronavirus e oltre</w:t>
      </w:r>
      <w:r>
        <w:rPr>
          <w:rFonts w:asciiTheme="minorHAnsi" w:hAnsiTheme="minorHAnsi" w:cstheme="minorHAnsi"/>
          <w:b/>
          <w:sz w:val="22"/>
          <w:szCs w:val="22"/>
        </w:rPr>
        <w:t xml:space="preserve"> -</w:t>
      </w:r>
      <w:r w:rsidRPr="00956425">
        <w:rPr>
          <w:rFonts w:asciiTheme="minorHAnsi" w:hAnsiTheme="minorHAnsi" w:cstheme="minorHAnsi"/>
          <w:b/>
          <w:sz w:val="22"/>
          <w:szCs w:val="22"/>
        </w:rPr>
        <w:t xml:space="preserve"> </w:t>
      </w:r>
      <w:r w:rsidRPr="00956425">
        <w:rPr>
          <w:rFonts w:asciiTheme="minorHAnsi" w:hAnsiTheme="minorHAnsi" w:cstheme="minorHAnsi"/>
          <w:b/>
          <w:iCs/>
          <w:sz w:val="22"/>
          <w:szCs w:val="22"/>
        </w:rPr>
        <w:t xml:space="preserve">Numero </w:t>
      </w:r>
      <w:proofErr w:type="gramStart"/>
      <w:r w:rsidRPr="00956425">
        <w:rPr>
          <w:rFonts w:asciiTheme="minorHAnsi" w:hAnsiTheme="minorHAnsi" w:cstheme="minorHAnsi"/>
          <w:b/>
          <w:iCs/>
          <w:sz w:val="22"/>
          <w:szCs w:val="22"/>
        </w:rPr>
        <w:t>protocollo….</w:t>
      </w:r>
      <w:proofErr w:type="gramEnd"/>
      <w:r w:rsidRPr="00956425">
        <w:rPr>
          <w:rFonts w:asciiTheme="minorHAnsi" w:hAnsiTheme="minorHAnsi" w:cstheme="minorHAnsi"/>
          <w:b/>
          <w:iCs/>
          <w:sz w:val="22"/>
          <w:szCs w:val="22"/>
        </w:rPr>
        <w:t>. Spesa rendicontata imputata al Progetto: (</w:t>
      </w:r>
      <w:proofErr w:type="gramStart"/>
      <w:r w:rsidRPr="00956425">
        <w:rPr>
          <w:rFonts w:asciiTheme="minorHAnsi" w:hAnsiTheme="minorHAnsi" w:cstheme="minorHAnsi"/>
          <w:b/>
          <w:iCs/>
          <w:sz w:val="22"/>
          <w:szCs w:val="22"/>
        </w:rPr>
        <w:t>euro….</w:t>
      </w:r>
      <w:proofErr w:type="gramEnd"/>
      <w:r w:rsidRPr="00956425">
        <w:rPr>
          <w:rFonts w:asciiTheme="minorHAnsi" w:hAnsiTheme="minorHAnsi" w:cstheme="minorHAnsi"/>
          <w:b/>
          <w:iCs/>
          <w:sz w:val="22"/>
          <w:szCs w:val="22"/>
        </w:rPr>
        <w:t>)</w:t>
      </w:r>
      <w:r w:rsidRPr="00956425">
        <w:rPr>
          <w:rFonts w:asciiTheme="minorHAnsi" w:hAnsiTheme="minorHAnsi" w:cstheme="minorHAnsi"/>
          <w:b/>
          <w:bCs/>
          <w:sz w:val="22"/>
          <w:szCs w:val="22"/>
        </w:rPr>
        <w:t xml:space="preserve"> </w:t>
      </w:r>
      <w:r w:rsidRPr="00956425">
        <w:rPr>
          <w:rFonts w:asciiTheme="minorHAnsi" w:hAnsiTheme="minorHAnsi" w:cstheme="minorHAnsi"/>
          <w:b/>
          <w:iCs/>
          <w:sz w:val="22"/>
          <w:szCs w:val="22"/>
        </w:rPr>
        <w:t>Codice CUP ……”.</w:t>
      </w:r>
    </w:p>
    <w:p w14:paraId="10A3FB15" w14:textId="77777777" w:rsidR="00AC01D8" w:rsidRPr="00956425" w:rsidRDefault="00AC01D8" w:rsidP="00AC01D8">
      <w:pPr>
        <w:pStyle w:val="Paragrafoelenco"/>
        <w:tabs>
          <w:tab w:val="left" w:pos="491"/>
        </w:tabs>
        <w:spacing w:before="60" w:after="60"/>
        <w:ind w:left="360" w:right="-6"/>
        <w:jc w:val="both"/>
        <w:rPr>
          <w:rFonts w:asciiTheme="minorHAnsi" w:hAnsiTheme="minorHAnsi" w:cstheme="minorHAnsi"/>
          <w:bCs/>
          <w:sz w:val="22"/>
          <w:szCs w:val="22"/>
        </w:rPr>
      </w:pPr>
      <w:r w:rsidRPr="00956425">
        <w:rPr>
          <w:rFonts w:asciiTheme="minorHAnsi" w:hAnsiTheme="minorHAnsi" w:cstheme="minorHAnsi"/>
          <w:bCs/>
          <w:sz w:val="22"/>
          <w:szCs w:val="22"/>
        </w:rPr>
        <w:t xml:space="preserve">Il timbro così compilato deve essere apposto sul documento originale e successivamente occorre procedere alla predisposizione della relativa “copia conforme”. </w:t>
      </w:r>
    </w:p>
    <w:p w14:paraId="7DE40F98" w14:textId="77777777" w:rsidR="00AC01D8" w:rsidRPr="00956425" w:rsidRDefault="00AC01D8" w:rsidP="00AC01D8">
      <w:pPr>
        <w:pStyle w:val="Paragrafoelenco"/>
        <w:tabs>
          <w:tab w:val="left" w:pos="491"/>
        </w:tabs>
        <w:spacing w:before="60" w:after="60"/>
        <w:ind w:left="360" w:right="-6"/>
        <w:jc w:val="both"/>
        <w:rPr>
          <w:rFonts w:asciiTheme="minorHAnsi" w:hAnsiTheme="minorHAnsi" w:cstheme="minorHAnsi"/>
          <w:bCs/>
          <w:sz w:val="22"/>
          <w:szCs w:val="22"/>
        </w:rPr>
      </w:pPr>
      <w:r w:rsidRPr="00956425">
        <w:rPr>
          <w:rFonts w:asciiTheme="minorHAnsi" w:hAnsiTheme="minorHAnsi" w:cstheme="minorHAnsi"/>
          <w:bCs/>
          <w:sz w:val="22"/>
          <w:szCs w:val="22"/>
        </w:rPr>
        <w:t xml:space="preserve">Si evidenzia che </w:t>
      </w:r>
      <w:r w:rsidRPr="00956425">
        <w:rPr>
          <w:rFonts w:asciiTheme="minorHAnsi" w:hAnsiTheme="minorHAnsi" w:cstheme="minorHAnsi"/>
          <w:b/>
          <w:bCs/>
          <w:sz w:val="22"/>
          <w:szCs w:val="22"/>
        </w:rPr>
        <w:t>il CUP è obbligatorio su tutti i titoli di spesa e di pagamento e sui contratti, convenzioni, lettere d’incarico ecc. con data successiva a quella di trasmissione della Comunicazione di concessione della Sovvenzione</w:t>
      </w:r>
      <w:r w:rsidRPr="00956425">
        <w:rPr>
          <w:rFonts w:asciiTheme="minorHAnsi" w:hAnsiTheme="minorHAnsi" w:cstheme="minorHAnsi"/>
          <w:bCs/>
          <w:sz w:val="22"/>
          <w:szCs w:val="22"/>
        </w:rPr>
        <w:t>. Per i documenti con data precedente, in sostituzione del CUP, dovranno essere riportati i dati del protocollo della domanda finanziata e la denominazione del progetto.</w:t>
      </w:r>
    </w:p>
    <w:p w14:paraId="3137388D" w14:textId="19B120ED" w:rsidR="00AC01D8" w:rsidRPr="00DE608B" w:rsidRDefault="00AC01D8" w:rsidP="00AC01D8">
      <w:pPr>
        <w:pStyle w:val="Paragrafoelenco"/>
        <w:numPr>
          <w:ilvl w:val="0"/>
          <w:numId w:val="32"/>
        </w:numPr>
        <w:tabs>
          <w:tab w:val="left" w:pos="491"/>
        </w:tabs>
        <w:spacing w:before="60" w:after="60"/>
        <w:ind w:left="360" w:right="-6"/>
        <w:jc w:val="both"/>
        <w:rPr>
          <w:rFonts w:asciiTheme="minorHAnsi" w:hAnsiTheme="minorHAnsi" w:cstheme="minorHAnsi"/>
          <w:bCs/>
          <w:sz w:val="22"/>
          <w:szCs w:val="22"/>
        </w:rPr>
      </w:pPr>
      <w:r w:rsidRPr="00DE608B">
        <w:rPr>
          <w:rFonts w:asciiTheme="minorHAnsi" w:hAnsiTheme="minorHAnsi" w:cstheme="minorHAnsi"/>
          <w:bCs/>
          <w:sz w:val="22"/>
          <w:szCs w:val="22"/>
        </w:rPr>
        <w:t xml:space="preserve">Sull’originale </w:t>
      </w:r>
      <w:r w:rsidRPr="00DE608B">
        <w:rPr>
          <w:rFonts w:asciiTheme="minorHAnsi" w:hAnsiTheme="minorHAnsi" w:cstheme="minorHAnsi"/>
          <w:sz w:val="22"/>
          <w:szCs w:val="22"/>
        </w:rPr>
        <w:t xml:space="preserve">delle attestazioni di pagamento </w:t>
      </w:r>
      <w:r w:rsidRPr="00DE608B">
        <w:rPr>
          <w:rFonts w:asciiTheme="minorHAnsi" w:hAnsiTheme="minorHAnsi" w:cstheme="minorHAnsi"/>
          <w:b/>
          <w:sz w:val="22"/>
          <w:szCs w:val="22"/>
        </w:rPr>
        <w:t>si dovrà inserire nella relativa causale il codice CUP</w:t>
      </w:r>
      <w:r w:rsidRPr="00DE608B">
        <w:rPr>
          <w:rFonts w:asciiTheme="minorHAnsi" w:hAnsiTheme="minorHAnsi" w:cstheme="minorHAnsi"/>
          <w:sz w:val="22"/>
          <w:szCs w:val="22"/>
        </w:rPr>
        <w:t xml:space="preserve"> (adempimento obbligatorio in particolare per i bonifici e le ricevute bancarie), </w:t>
      </w:r>
      <w:r w:rsidRPr="00DE608B">
        <w:rPr>
          <w:rFonts w:asciiTheme="minorHAnsi" w:hAnsiTheme="minorHAnsi" w:cstheme="minorHAnsi"/>
          <w:b/>
          <w:sz w:val="22"/>
          <w:szCs w:val="22"/>
        </w:rPr>
        <w:t>per ciascuna spesa rendicontata</w:t>
      </w:r>
      <w:r w:rsidRPr="00DE608B">
        <w:rPr>
          <w:rFonts w:asciiTheme="minorHAnsi" w:hAnsiTheme="minorHAnsi" w:cstheme="minorHAnsi"/>
          <w:sz w:val="22"/>
          <w:szCs w:val="22"/>
        </w:rPr>
        <w:t xml:space="preserve"> e presentare la copia </w:t>
      </w:r>
      <w:r w:rsidRPr="00DE608B">
        <w:rPr>
          <w:rFonts w:asciiTheme="minorHAnsi" w:hAnsiTheme="minorHAnsi" w:cstheme="minorHAnsi"/>
          <w:bCs/>
          <w:sz w:val="22"/>
          <w:szCs w:val="22"/>
        </w:rPr>
        <w:t xml:space="preserve">conforme all’originale; </w:t>
      </w:r>
    </w:p>
    <w:p w14:paraId="2E81364A" w14:textId="67EF60C0" w:rsidR="00AC01D8" w:rsidRPr="00956425" w:rsidRDefault="00AC01D8" w:rsidP="00AC01D8">
      <w:pPr>
        <w:pStyle w:val="Paragrafoelenco"/>
        <w:numPr>
          <w:ilvl w:val="0"/>
          <w:numId w:val="32"/>
        </w:numPr>
        <w:tabs>
          <w:tab w:val="left" w:pos="491"/>
        </w:tabs>
        <w:spacing w:before="60" w:after="60"/>
        <w:ind w:left="360" w:right="-6"/>
        <w:jc w:val="both"/>
        <w:rPr>
          <w:rFonts w:asciiTheme="minorHAnsi" w:hAnsiTheme="minorHAnsi" w:cstheme="minorHAnsi"/>
          <w:bCs/>
          <w:sz w:val="22"/>
          <w:szCs w:val="22"/>
        </w:rPr>
      </w:pPr>
      <w:r>
        <w:rPr>
          <w:rFonts w:asciiTheme="minorHAnsi" w:hAnsiTheme="minorHAnsi" w:cstheme="minorHAnsi"/>
          <w:bCs/>
          <w:sz w:val="22"/>
          <w:szCs w:val="22"/>
        </w:rPr>
        <w:t xml:space="preserve">Con riferimento alla copia conforme all’originale </w:t>
      </w:r>
      <w:r w:rsidRPr="00956425">
        <w:rPr>
          <w:rFonts w:asciiTheme="minorHAnsi" w:hAnsiTheme="minorHAnsi" w:cstheme="minorHAnsi"/>
          <w:sz w:val="22"/>
          <w:szCs w:val="22"/>
        </w:rPr>
        <w:t>degli estratti conto bancari</w:t>
      </w:r>
      <w:r>
        <w:rPr>
          <w:rFonts w:asciiTheme="minorHAnsi" w:hAnsiTheme="minorHAnsi" w:cstheme="minorHAnsi"/>
          <w:sz w:val="22"/>
          <w:szCs w:val="22"/>
        </w:rPr>
        <w:t>,</w:t>
      </w:r>
      <w:r w:rsidRPr="00956425">
        <w:rPr>
          <w:rFonts w:asciiTheme="minorHAnsi" w:hAnsiTheme="minorHAnsi" w:cstheme="minorHAnsi"/>
          <w:sz w:val="22"/>
          <w:szCs w:val="22"/>
        </w:rPr>
        <w:t xml:space="preserve"> da cui risulti l’addebito dei pagamenti per ciascuna spesa rendicontata</w:t>
      </w:r>
      <w:r>
        <w:rPr>
          <w:rFonts w:asciiTheme="minorHAnsi" w:hAnsiTheme="minorHAnsi" w:cstheme="minorHAnsi"/>
          <w:sz w:val="22"/>
          <w:szCs w:val="22"/>
        </w:rPr>
        <w:t>: n</w:t>
      </w:r>
      <w:r w:rsidRPr="00956425">
        <w:rPr>
          <w:rFonts w:asciiTheme="minorHAnsi" w:hAnsiTheme="minorHAnsi" w:cstheme="minorHAnsi"/>
          <w:sz w:val="22"/>
          <w:szCs w:val="22"/>
        </w:rPr>
        <w:t xml:space="preserve">el caso di “Home banking”, </w:t>
      </w:r>
      <w:r w:rsidR="00266D5F">
        <w:rPr>
          <w:rFonts w:asciiTheme="minorHAnsi" w:hAnsiTheme="minorHAnsi" w:cstheme="minorHAnsi"/>
          <w:sz w:val="22"/>
          <w:szCs w:val="22"/>
        </w:rPr>
        <w:t xml:space="preserve">come già sopra evidenziato, </w:t>
      </w:r>
      <w:r w:rsidRPr="00956425">
        <w:rPr>
          <w:rFonts w:asciiTheme="minorHAnsi" w:hAnsiTheme="minorHAnsi" w:cstheme="minorHAnsi"/>
          <w:sz w:val="22"/>
          <w:szCs w:val="22"/>
        </w:rPr>
        <w:t xml:space="preserve">gli estratti conto di cui fornire copia conforme all’originale sono quelli emessi dall’Istituto di Credito su relativa carta intestata in funzione della periodicità stabilità nei contratti di apertura dei conti. Qualora il pagamento di una spesa avvenga nel corso di tale periodo e non sia ancora disponibile l’estratto conto come in precedenza indicato, occorrerà trasmettere la </w:t>
      </w:r>
      <w:r>
        <w:rPr>
          <w:rFonts w:asciiTheme="minorHAnsi" w:hAnsiTheme="minorHAnsi" w:cstheme="minorHAnsi"/>
          <w:sz w:val="22"/>
          <w:szCs w:val="22"/>
        </w:rPr>
        <w:t xml:space="preserve">copia conforme all’originale della </w:t>
      </w:r>
      <w:r w:rsidRPr="007A5D25">
        <w:rPr>
          <w:rFonts w:asciiTheme="minorHAnsi" w:hAnsiTheme="minorHAnsi" w:cstheme="minorHAnsi"/>
          <w:sz w:val="22"/>
          <w:szCs w:val="22"/>
        </w:rPr>
        <w:t>ricevuta bancaria</w:t>
      </w:r>
      <w:r w:rsidRPr="00956425">
        <w:rPr>
          <w:rFonts w:asciiTheme="minorHAnsi" w:hAnsiTheme="minorHAnsi" w:cstheme="minorHAnsi"/>
          <w:sz w:val="22"/>
          <w:szCs w:val="22"/>
        </w:rPr>
        <w:t xml:space="preserve"> inerente l’operazione</w:t>
      </w:r>
      <w:r>
        <w:rPr>
          <w:rFonts w:asciiTheme="minorHAnsi" w:hAnsiTheme="minorHAnsi" w:cstheme="minorHAnsi"/>
          <w:sz w:val="22"/>
          <w:szCs w:val="22"/>
        </w:rPr>
        <w:t>,</w:t>
      </w:r>
      <w:r w:rsidRPr="00956425">
        <w:rPr>
          <w:rFonts w:asciiTheme="minorHAnsi" w:hAnsiTheme="minorHAnsi" w:cstheme="minorHAnsi"/>
          <w:sz w:val="22"/>
          <w:szCs w:val="22"/>
        </w:rPr>
        <w:t xml:space="preserve"> la lista movimenti con l’indicazione del pagamento avvenuto ma sarà necessario su tale lista apporre il timbro in originale dell’Istituto di Credito.</w:t>
      </w:r>
    </w:p>
    <w:p w14:paraId="566CB808" w14:textId="5686D887" w:rsidR="0034376E" w:rsidRDefault="0034376E" w:rsidP="0026174D">
      <w:pPr>
        <w:pStyle w:val="Paragrafoelenco"/>
        <w:spacing w:after="120" w:line="259" w:lineRule="auto"/>
        <w:ind w:left="0"/>
        <w:jc w:val="both"/>
        <w:rPr>
          <w:rFonts w:ascii="Calibri" w:hAnsi="Calibri" w:cs="Calibri"/>
          <w:color w:val="000000"/>
          <w:sz w:val="22"/>
          <w:szCs w:val="22"/>
        </w:rPr>
      </w:pPr>
    </w:p>
    <w:p w14:paraId="0E2D8FF5" w14:textId="04F8667A" w:rsidR="00865240" w:rsidRDefault="00865240">
      <w:pPr>
        <w:spacing w:after="200" w:line="276" w:lineRule="auto"/>
        <w:rPr>
          <w:rFonts w:ascii="Calibri" w:hAnsi="Calibri" w:cs="Calibri"/>
          <w:color w:val="000000"/>
          <w:sz w:val="22"/>
          <w:szCs w:val="22"/>
        </w:rPr>
      </w:pPr>
      <w:r>
        <w:rPr>
          <w:rFonts w:ascii="Calibri" w:hAnsi="Calibri" w:cs="Calibri"/>
          <w:color w:val="000000"/>
          <w:sz w:val="22"/>
          <w:szCs w:val="22"/>
        </w:rPr>
        <w:br w:type="page"/>
      </w:r>
    </w:p>
    <w:p w14:paraId="6D03BC43" w14:textId="77777777" w:rsidR="0034376E" w:rsidRDefault="0034376E" w:rsidP="0026174D">
      <w:pPr>
        <w:pStyle w:val="Paragrafoelenco"/>
        <w:spacing w:after="120" w:line="259" w:lineRule="auto"/>
        <w:ind w:left="0"/>
        <w:jc w:val="both"/>
        <w:rPr>
          <w:rFonts w:ascii="Calibri" w:hAnsi="Calibri" w:cs="Calibri"/>
          <w:color w:val="000000"/>
          <w:sz w:val="22"/>
          <w:szCs w:val="22"/>
        </w:rPr>
      </w:pPr>
    </w:p>
    <w:p w14:paraId="79E53931" w14:textId="037F55E8" w:rsidR="0034376E" w:rsidRDefault="0034376E" w:rsidP="0026174D">
      <w:pPr>
        <w:pStyle w:val="Paragrafoelenco"/>
        <w:spacing w:after="120" w:line="259" w:lineRule="auto"/>
        <w:ind w:left="0"/>
        <w:jc w:val="both"/>
        <w:rPr>
          <w:rFonts w:ascii="Calibri" w:hAnsi="Calibri" w:cs="Calibri"/>
          <w:color w:val="000000"/>
          <w:sz w:val="22"/>
          <w:szCs w:val="22"/>
        </w:rPr>
      </w:pPr>
      <w:r>
        <w:rPr>
          <w:rFonts w:ascii="Calibri" w:hAnsi="Calibri" w:cs="Calibri"/>
          <w:b/>
          <w:i/>
          <w:caps/>
          <w:noProof/>
          <w:sz w:val="22"/>
          <w:szCs w:val="22"/>
        </w:rPr>
        <mc:AlternateContent>
          <mc:Choice Requires="wps">
            <w:drawing>
              <wp:anchor distT="0" distB="0" distL="114300" distR="114300" simplePos="0" relativeHeight="251658240" behindDoc="0" locked="0" layoutInCell="1" allowOverlap="1" wp14:anchorId="46D33703" wp14:editId="626349B6">
                <wp:simplePos x="0" y="0"/>
                <wp:positionH relativeFrom="margin">
                  <wp:posOffset>-41910</wp:posOffset>
                </wp:positionH>
                <wp:positionV relativeFrom="paragraph">
                  <wp:posOffset>141605</wp:posOffset>
                </wp:positionV>
                <wp:extent cx="6434455" cy="7459980"/>
                <wp:effectExtent l="0" t="0" r="23495" b="2667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4455" cy="7459980"/>
                        </a:xfrm>
                        <a:prstGeom prst="rect">
                          <a:avLst/>
                        </a:prstGeom>
                        <a:solidFill>
                          <a:srgbClr val="FFFFFF"/>
                        </a:solidFill>
                        <a:ln w="9525">
                          <a:solidFill>
                            <a:srgbClr val="000000"/>
                          </a:solidFill>
                          <a:miter lim="800000"/>
                          <a:headEnd/>
                          <a:tailEnd/>
                        </a:ln>
                      </wps:spPr>
                      <wps:txbx>
                        <w:txbxContent>
                          <w:p w14:paraId="2FF25AF6" w14:textId="77777777" w:rsidR="00EC442E" w:rsidRPr="00A27770" w:rsidRDefault="00EC442E" w:rsidP="0026174D">
                            <w:pPr>
                              <w:pStyle w:val="Default"/>
                              <w:jc w:val="center"/>
                              <w:rPr>
                                <w:rFonts w:ascii="Calibri" w:hAnsi="Calibri" w:cs="Calibri"/>
                                <w:b/>
                                <w:i/>
                                <w:caps/>
                                <w:sz w:val="22"/>
                                <w:szCs w:val="22"/>
                              </w:rPr>
                            </w:pPr>
                            <w:r w:rsidRPr="00A27770">
                              <w:rPr>
                                <w:rFonts w:ascii="Calibri" w:hAnsi="Calibri" w:cs="Calibri"/>
                                <w:b/>
                                <w:i/>
                                <w:caps/>
                                <w:sz w:val="22"/>
                                <w:szCs w:val="22"/>
                              </w:rPr>
                              <w:t>Semplificazioni rendicontazi</w:t>
                            </w:r>
                            <w:r>
                              <w:rPr>
                                <w:rFonts w:ascii="Calibri" w:hAnsi="Calibri" w:cs="Calibri"/>
                                <w:b/>
                                <w:i/>
                                <w:caps/>
                                <w:sz w:val="22"/>
                                <w:szCs w:val="22"/>
                              </w:rPr>
                              <w:t>one copie conformi all’originalE</w:t>
                            </w:r>
                          </w:p>
                          <w:p w14:paraId="7F986648" w14:textId="2CFCC670" w:rsidR="00EC442E" w:rsidRDefault="00EC442E" w:rsidP="0026174D">
                            <w:pPr>
                              <w:jc w:val="both"/>
                              <w:rPr>
                                <w:rFonts w:ascii="Calibri" w:hAnsi="Calibri" w:cs="Calibri"/>
                                <w:strike/>
                                <w:sz w:val="22"/>
                                <w:szCs w:val="22"/>
                              </w:rPr>
                            </w:pPr>
                            <w:r>
                              <w:rPr>
                                <w:rFonts w:ascii="Calibri" w:hAnsi="Calibri" w:cs="Calibri"/>
                                <w:sz w:val="22"/>
                                <w:szCs w:val="22"/>
                              </w:rPr>
                              <w:t xml:space="preserve">Al fine di semplificare le procedure di rendicontazione in alternativa alla apposizione </w:t>
                            </w:r>
                            <w:r w:rsidRPr="00A92A22">
                              <w:rPr>
                                <w:rFonts w:ascii="Calibri" w:hAnsi="Calibri" w:cs="Calibri"/>
                                <w:b/>
                                <w:sz w:val="22"/>
                                <w:szCs w:val="22"/>
                                <w:u w:val="single"/>
                              </w:rPr>
                              <w:t xml:space="preserve">sui singoli documenti di spesa </w:t>
                            </w:r>
                            <w:r>
                              <w:rPr>
                                <w:rFonts w:ascii="Calibri" w:hAnsi="Calibri" w:cs="Calibri"/>
                                <w:b/>
                                <w:sz w:val="22"/>
                                <w:szCs w:val="22"/>
                                <w:u w:val="single"/>
                              </w:rPr>
                              <w:t xml:space="preserve">della dicitura copia conforme all’originale </w:t>
                            </w:r>
                            <w:r>
                              <w:rPr>
                                <w:rFonts w:ascii="Calibri" w:hAnsi="Calibri" w:cs="Calibri"/>
                                <w:sz w:val="22"/>
                                <w:szCs w:val="22"/>
                              </w:rPr>
                              <w:t xml:space="preserve">il sistema GecoWEBPlus è stato implementato dando la possibilità all’utente di rilasciare </w:t>
                            </w:r>
                            <w:r w:rsidRPr="005941CC">
                              <w:rPr>
                                <w:rFonts w:ascii="Calibri" w:hAnsi="Calibri" w:cs="Calibri"/>
                                <w:b/>
                                <w:sz w:val="22"/>
                                <w:szCs w:val="22"/>
                                <w:u w:val="single"/>
                              </w:rPr>
                              <w:t>un</w:t>
                            </w:r>
                            <w:r>
                              <w:rPr>
                                <w:rFonts w:ascii="Calibri" w:hAnsi="Calibri" w:cs="Calibri"/>
                                <w:b/>
                                <w:sz w:val="22"/>
                                <w:szCs w:val="22"/>
                                <w:u w:val="single"/>
                              </w:rPr>
                              <w:t>a dichiarazione unica cumulativa.</w:t>
                            </w:r>
                          </w:p>
                          <w:p w14:paraId="1498CCF9" w14:textId="5D5460A7" w:rsidR="00EC442E" w:rsidRDefault="00EC442E" w:rsidP="0026174D">
                            <w:pPr>
                              <w:jc w:val="both"/>
                              <w:rPr>
                                <w:rFonts w:ascii="Calibri" w:hAnsi="Calibri" w:cs="Calibri"/>
                                <w:sz w:val="22"/>
                                <w:szCs w:val="22"/>
                              </w:rPr>
                            </w:pPr>
                            <w:r>
                              <w:rPr>
                                <w:rFonts w:ascii="Calibri" w:hAnsi="Calibri" w:cs="Calibri"/>
                                <w:sz w:val="22"/>
                                <w:szCs w:val="22"/>
                              </w:rPr>
                              <w:t>In particolare, in sede di presentazione della richiesta di erogazione (generata in automatico dal sistema GecoWEBPlus al termine della finalizzazione della singola richiesta di erogazione) la stessa conterrà espressamente la dichiarazione, ai sensi del D.P.R. 445/2000, che la documentazione allegata nel sistema GecoWEBPlus, così come descritto nel formulario finalizzato,</w:t>
                            </w:r>
                            <w:r w:rsidRPr="00741065">
                              <w:rPr>
                                <w:rFonts w:ascii="Calibri" w:hAnsi="Calibri" w:cs="Calibri"/>
                                <w:sz w:val="22"/>
                                <w:szCs w:val="22"/>
                              </w:rPr>
                              <w:t xml:space="preserve"> </w:t>
                            </w:r>
                            <w:r>
                              <w:rPr>
                                <w:rFonts w:ascii="Calibri" w:hAnsi="Calibri" w:cs="Calibri"/>
                                <w:sz w:val="22"/>
                                <w:szCs w:val="22"/>
                              </w:rPr>
                              <w:t>è conforme agli originali conservati presso i beneficiari stessi. Tale formulario, contenente sia gli importi di spesa rendicontati che la documentazione contabile inserita, sarà prodotto in automatico dal sistema unitamente alla richiesta di erogazione e dovrà essere sottoscritto digitalmente dal richiedente ed inoltrato via pec nei termini previsti dallo specifico Avviso Pubblico.</w:t>
                            </w:r>
                          </w:p>
                          <w:p w14:paraId="186A599A" w14:textId="77777777" w:rsidR="00EC442E" w:rsidRPr="00A27770" w:rsidRDefault="00EC442E" w:rsidP="0026174D">
                            <w:pPr>
                              <w:pStyle w:val="Default"/>
                              <w:spacing w:after="120"/>
                              <w:jc w:val="center"/>
                              <w:rPr>
                                <w:rFonts w:ascii="Calibri" w:hAnsi="Calibri" w:cs="Calibri"/>
                                <w:b/>
                                <w:i/>
                                <w:sz w:val="22"/>
                                <w:szCs w:val="22"/>
                              </w:rPr>
                            </w:pPr>
                            <w:r w:rsidRPr="00A27770">
                              <w:rPr>
                                <w:rFonts w:ascii="Calibri" w:hAnsi="Calibri" w:cs="Calibri"/>
                                <w:b/>
                                <w:i/>
                                <w:sz w:val="22"/>
                                <w:szCs w:val="22"/>
                              </w:rPr>
                              <w:t>MODALITA’ DI ANNULLAMENTO DEI GIUSTIFICATIVI DI SPESA</w:t>
                            </w:r>
                          </w:p>
                          <w:p w14:paraId="42FC2078" w14:textId="77777777" w:rsidR="00EC442E" w:rsidRDefault="00EC442E" w:rsidP="0026174D">
                            <w:pPr>
                              <w:pStyle w:val="Default"/>
                              <w:spacing w:after="120"/>
                              <w:jc w:val="both"/>
                              <w:rPr>
                                <w:rFonts w:ascii="Calibri" w:hAnsi="Calibri" w:cs="Calibri"/>
                                <w:sz w:val="22"/>
                                <w:szCs w:val="22"/>
                              </w:rPr>
                            </w:pPr>
                            <w:r w:rsidRPr="00A27770">
                              <w:rPr>
                                <w:rFonts w:ascii="Calibri" w:hAnsi="Calibri" w:cs="Calibri"/>
                                <w:sz w:val="22"/>
                                <w:szCs w:val="22"/>
                              </w:rPr>
                              <w:t>I giustificativi di impegno, prodotti dopo la finalizzazione del formulario (</w:t>
                            </w:r>
                            <w:r w:rsidRPr="00A27770">
                              <w:rPr>
                                <w:rFonts w:ascii="Calibri" w:eastAsia="MS Mincho" w:hAnsi="Calibri" w:cs="Calibri"/>
                                <w:color w:val="auto"/>
                                <w:sz w:val="22"/>
                                <w:szCs w:val="22"/>
                                <w:lang w:eastAsia="en-US"/>
                              </w:rPr>
                              <w:t xml:space="preserve">lettere di incarico, ordini di forniture, </w:t>
                            </w:r>
                            <w:r w:rsidRPr="00A27770">
                              <w:rPr>
                                <w:rFonts w:ascii="Calibri" w:hAnsi="Calibri" w:cs="Calibri"/>
                                <w:sz w:val="22"/>
                                <w:szCs w:val="22"/>
                              </w:rPr>
                              <w:t>contratti), i giustificativi di spesa (</w:t>
                            </w:r>
                            <w:r w:rsidRPr="00A27770">
                              <w:rPr>
                                <w:rFonts w:ascii="Calibri" w:eastAsia="MS Mincho" w:hAnsi="Calibri" w:cs="Calibri"/>
                                <w:color w:val="auto"/>
                                <w:sz w:val="22"/>
                                <w:szCs w:val="22"/>
                                <w:lang w:eastAsia="en-US"/>
                              </w:rPr>
                              <w:t>fatture, ricevute)</w:t>
                            </w:r>
                            <w:r w:rsidRPr="00A27770">
                              <w:rPr>
                                <w:rFonts w:ascii="Calibri" w:hAnsi="Calibri" w:cs="Calibri"/>
                                <w:sz w:val="22"/>
                                <w:szCs w:val="22"/>
                              </w:rPr>
                              <w:t xml:space="preserve"> e i giustificativi di pagamento, devono riportare l’indicazione del </w:t>
                            </w:r>
                            <w:r w:rsidRPr="00A27770">
                              <w:rPr>
                                <w:rFonts w:ascii="Calibri" w:hAnsi="Calibri" w:cs="Calibri"/>
                                <w:b/>
                                <w:sz w:val="22"/>
                                <w:szCs w:val="22"/>
                              </w:rPr>
                              <w:t xml:space="preserve">CUP </w:t>
                            </w:r>
                            <w:r w:rsidRPr="00A27770">
                              <w:rPr>
                                <w:rFonts w:ascii="Calibri" w:hAnsi="Calibri" w:cs="Calibri"/>
                                <w:sz w:val="22"/>
                                <w:szCs w:val="22"/>
                              </w:rPr>
                              <w:t>(Codice Unico di Progetto ex art. 1, commi 1 e 5 della Legge n. 144 del 17 maggio 1999)</w:t>
                            </w:r>
                            <w:r w:rsidRPr="00A27770">
                              <w:rPr>
                                <w:rFonts w:ascii="Calibri" w:hAnsi="Calibri" w:cs="Calibri"/>
                                <w:b/>
                                <w:sz w:val="22"/>
                                <w:szCs w:val="22"/>
                              </w:rPr>
                              <w:t xml:space="preserve"> </w:t>
                            </w:r>
                            <w:r w:rsidRPr="00A27770">
                              <w:rPr>
                                <w:rFonts w:ascii="Calibri" w:hAnsi="Calibri" w:cs="Calibri"/>
                                <w:sz w:val="22"/>
                                <w:szCs w:val="22"/>
                              </w:rPr>
                              <w:t>o, se non ancora disponibile, la denominazione del progetto. Si evidenzia che il CUP è obbligatorio se tali documenti hanno data successiva a quella di trasmissione della Comunicazione di concessione della Sovvenzione. Per i documenti con data precedente, in sostituzione del CUP, dovranno essere riportati i dati del protocollo della domanda e la denominazione del progetto.</w:t>
                            </w:r>
                          </w:p>
                          <w:p w14:paraId="5D7665EC" w14:textId="24E564B6" w:rsidR="00EC442E" w:rsidRPr="00A27770" w:rsidRDefault="00EC442E" w:rsidP="0069380C">
                            <w:pPr>
                              <w:tabs>
                                <w:tab w:val="left" w:pos="491"/>
                              </w:tabs>
                              <w:spacing w:before="60" w:after="60"/>
                              <w:ind w:right="-6"/>
                              <w:jc w:val="both"/>
                              <w:rPr>
                                <w:rFonts w:ascii="Calibri" w:hAnsi="Calibri" w:cs="Calibri"/>
                                <w:sz w:val="22"/>
                                <w:szCs w:val="22"/>
                              </w:rPr>
                            </w:pPr>
                            <w:r w:rsidRPr="0069380C">
                              <w:rPr>
                                <w:rFonts w:ascii="Calibri" w:hAnsi="Calibri" w:cs="Calibri"/>
                                <w:sz w:val="22"/>
                                <w:szCs w:val="22"/>
                              </w:rPr>
                              <w:t xml:space="preserve">Inoltre, di seguito la dicitura da riportare ai fini dell’annullamento dei giustificativi di spesa: </w:t>
                            </w:r>
                            <w:r w:rsidRPr="0069380C">
                              <w:rPr>
                                <w:rFonts w:asciiTheme="minorHAnsi" w:hAnsiTheme="minorHAnsi" w:cstheme="minorHAnsi"/>
                                <w:b/>
                                <w:bCs/>
                                <w:sz w:val="22"/>
                                <w:szCs w:val="22"/>
                              </w:rPr>
                              <w:t>“</w:t>
                            </w:r>
                            <w:r w:rsidRPr="0069380C">
                              <w:rPr>
                                <w:rFonts w:asciiTheme="minorHAnsi" w:hAnsiTheme="minorHAnsi" w:cstheme="minorHAnsi"/>
                                <w:b/>
                                <w:iCs/>
                                <w:sz w:val="22"/>
                                <w:szCs w:val="22"/>
                              </w:rPr>
                              <w:t xml:space="preserve">POR FESR LAZIO 2014/2020 – REGIONE LAZIO Avviso pubblico </w:t>
                            </w:r>
                            <w:r w:rsidRPr="0069380C">
                              <w:rPr>
                                <w:rFonts w:asciiTheme="minorHAnsi" w:hAnsiTheme="minorHAnsi" w:cstheme="minorHAnsi"/>
                                <w:b/>
                                <w:sz w:val="22"/>
                                <w:szCs w:val="22"/>
                              </w:rPr>
                              <w:t>“</w:t>
                            </w:r>
                            <w:r>
                              <w:rPr>
                                <w:rFonts w:asciiTheme="minorHAnsi" w:hAnsiTheme="minorHAnsi" w:cstheme="minorHAnsi"/>
                                <w:b/>
                                <w:sz w:val="22"/>
                                <w:szCs w:val="22"/>
                              </w:rPr>
                              <w:t>Emergenza Coronavirus e oltre</w:t>
                            </w:r>
                            <w:r w:rsidRPr="0069380C">
                              <w:rPr>
                                <w:rFonts w:asciiTheme="minorHAnsi" w:hAnsiTheme="minorHAnsi" w:cstheme="minorHAnsi"/>
                                <w:b/>
                                <w:sz w:val="22"/>
                                <w:szCs w:val="22"/>
                              </w:rPr>
                              <w:t xml:space="preserve"> – </w:t>
                            </w:r>
                            <w:r w:rsidRPr="00956425">
                              <w:rPr>
                                <w:rFonts w:asciiTheme="minorHAnsi" w:hAnsiTheme="minorHAnsi" w:cstheme="minorHAnsi"/>
                                <w:b/>
                                <w:iCs/>
                                <w:sz w:val="22"/>
                                <w:szCs w:val="22"/>
                              </w:rPr>
                              <w:t>Numero protocollo</w:t>
                            </w:r>
                            <w:r w:rsidRPr="0069380C">
                              <w:rPr>
                                <w:rFonts w:asciiTheme="minorHAnsi" w:hAnsiTheme="minorHAnsi" w:cstheme="minorHAnsi"/>
                                <w:b/>
                                <w:iCs/>
                                <w:sz w:val="22"/>
                                <w:szCs w:val="22"/>
                              </w:rPr>
                              <w:t xml:space="preserve"> ….. Spesa rendicontata imputata al Progetto: (euro….)</w:t>
                            </w:r>
                            <w:r w:rsidRPr="0069380C">
                              <w:rPr>
                                <w:rFonts w:asciiTheme="minorHAnsi" w:hAnsiTheme="minorHAnsi" w:cstheme="minorHAnsi"/>
                                <w:b/>
                                <w:bCs/>
                                <w:sz w:val="22"/>
                                <w:szCs w:val="22"/>
                              </w:rPr>
                              <w:t xml:space="preserve"> </w:t>
                            </w:r>
                            <w:r w:rsidRPr="0069380C">
                              <w:rPr>
                                <w:rFonts w:asciiTheme="minorHAnsi" w:hAnsiTheme="minorHAnsi" w:cstheme="minorHAnsi"/>
                                <w:b/>
                                <w:iCs/>
                                <w:sz w:val="22"/>
                                <w:szCs w:val="22"/>
                              </w:rPr>
                              <w:t>Codice CUP ……”</w:t>
                            </w:r>
                            <w:r>
                              <w:rPr>
                                <w:rFonts w:asciiTheme="minorHAnsi" w:hAnsiTheme="minorHAnsi" w:cstheme="minorHAnsi"/>
                                <w:b/>
                                <w:iCs/>
                                <w:sz w:val="22"/>
                                <w:szCs w:val="22"/>
                              </w:rPr>
                              <w:t xml:space="preserve"> </w:t>
                            </w:r>
                            <w:r w:rsidRPr="00A27770">
                              <w:rPr>
                                <w:rFonts w:ascii="Calibri" w:eastAsia="MS Mincho" w:hAnsi="Calibri" w:cs="Calibri"/>
                                <w:bCs/>
                                <w:sz w:val="22"/>
                                <w:szCs w:val="22"/>
                                <w:lang w:eastAsia="en-US"/>
                              </w:rPr>
                              <w:t>indicando la quota parte del titolo di spesa imputato al progetto.</w:t>
                            </w:r>
                          </w:p>
                          <w:p w14:paraId="2230EFC5" w14:textId="6032DCAA" w:rsidR="00EC442E" w:rsidRPr="000E5FD4" w:rsidRDefault="00EC442E" w:rsidP="0026174D">
                            <w:pPr>
                              <w:pStyle w:val="Default"/>
                              <w:spacing w:after="120"/>
                              <w:jc w:val="both"/>
                              <w:rPr>
                                <w:rFonts w:ascii="Calibri" w:hAnsi="Calibri" w:cs="Calibri"/>
                                <w:sz w:val="22"/>
                                <w:szCs w:val="22"/>
                              </w:rPr>
                            </w:pPr>
                            <w:r w:rsidRPr="00A27770">
                              <w:rPr>
                                <w:rFonts w:ascii="Calibri" w:hAnsi="Calibri" w:cs="Calibri"/>
                                <w:sz w:val="22"/>
                                <w:szCs w:val="22"/>
                              </w:rPr>
                              <w:t>Con riferimento all’obbligo di annullamento delle fatture oggetto di agevolazione ed alla necessità di conciliare tale adempimento con l’emissione di fatture elettroniche, si precisa che:</w:t>
                            </w:r>
                            <w:r>
                              <w:rPr>
                                <w:rFonts w:ascii="Calibri" w:hAnsi="Calibri" w:cs="Calibri"/>
                                <w:sz w:val="22"/>
                                <w:szCs w:val="22"/>
                              </w:rPr>
                              <w:t xml:space="preserve"> </w:t>
                            </w:r>
                            <w:r w:rsidRPr="00A27770">
                              <w:rPr>
                                <w:rFonts w:ascii="Calibri" w:hAnsi="Calibri" w:cs="Calibri"/>
                                <w:sz w:val="22"/>
                                <w:szCs w:val="22"/>
                              </w:rPr>
                              <w:t xml:space="preserve">al momento dell’emissione della fattura (da parte di un fornitore/consulente di progetto agevolato) i dati relativi all’annullo della stessa utile per la richiesta di contributo devono essere inseriti nel “campo note” della fattura stessa. In questo modo la fattura viene emessa in originale “già annullata”. Pertanto, si sottolinea che non potrà essere apposto posteriormente alla data di emissione del documento contabile (data di generazione del file) alcun “Timbro”, di qualunque natura anche digitale, in quanto tale fattispecie costituirebbe contraffazione del documento/file originale, che </w:t>
                            </w:r>
                            <w:r w:rsidRPr="00A27770">
                              <w:rPr>
                                <w:rFonts w:ascii="Calibri" w:hAnsi="Calibri" w:cs="Calibri"/>
                                <w:sz w:val="22"/>
                                <w:szCs w:val="22"/>
                                <w:u w:val="single"/>
                              </w:rPr>
                              <w:t>risulterebbe non più integro</w:t>
                            </w:r>
                            <w:r w:rsidRPr="00334FD2">
                              <w:rPr>
                                <w:rFonts w:ascii="Calibri" w:hAnsi="Calibri" w:cs="Calibri"/>
                                <w:sz w:val="22"/>
                                <w:szCs w:val="22"/>
                              </w:rPr>
                              <w:t>. Inoltre</w:t>
                            </w:r>
                            <w:r w:rsidRPr="00A27770">
                              <w:rPr>
                                <w:rFonts w:ascii="Calibri" w:hAnsi="Calibri" w:cs="Calibri"/>
                                <w:sz w:val="22"/>
                                <w:szCs w:val="22"/>
                              </w:rPr>
                              <w:t xml:space="preserve">, non è ammesso stampare il file contenente i dati della fattura elettronica ed apporre su tale documento qualsiasi timbro di annullamento, in quanto quest’ultima </w:t>
                            </w:r>
                            <w:r w:rsidRPr="00A27770">
                              <w:rPr>
                                <w:rFonts w:ascii="Calibri" w:hAnsi="Calibri" w:cs="Calibri"/>
                                <w:sz w:val="22"/>
                                <w:szCs w:val="22"/>
                                <w:u w:val="single"/>
                              </w:rPr>
                              <w:t>non rappresenta fattura originale.</w:t>
                            </w:r>
                          </w:p>
                          <w:p w14:paraId="4A6B14A9" w14:textId="51C03618" w:rsidR="00EC442E" w:rsidRDefault="00EC442E" w:rsidP="0026174D">
                            <w:pPr>
                              <w:pStyle w:val="Paragrafoelenco"/>
                              <w:ind w:left="0"/>
                              <w:jc w:val="both"/>
                              <w:rPr>
                                <w:rFonts w:ascii="Calibri" w:hAnsi="Calibri" w:cs="Calibri"/>
                                <w:sz w:val="22"/>
                                <w:szCs w:val="22"/>
                              </w:rPr>
                            </w:pPr>
                            <w:r w:rsidRPr="003F4329">
                              <w:rPr>
                                <w:rFonts w:ascii="Calibri" w:hAnsi="Calibri" w:cs="Calibri"/>
                                <w:sz w:val="22"/>
                                <w:szCs w:val="22"/>
                                <w:u w:val="single"/>
                              </w:rPr>
                              <w:t xml:space="preserve">Nel caso </w:t>
                            </w:r>
                            <w:r w:rsidRPr="003F4329">
                              <w:rPr>
                                <w:rFonts w:ascii="Calibri" w:hAnsi="Calibri" w:cs="Calibri"/>
                                <w:b/>
                                <w:i/>
                                <w:sz w:val="22"/>
                                <w:szCs w:val="22"/>
                                <w:u w:val="single"/>
                              </w:rPr>
                              <w:t xml:space="preserve">in cui il fornitore/consulente sia impossibilitato nell’inserire i dati relativi all’annullo della fattura elettronica nel campo note al momento dell’emissione della stessa </w:t>
                            </w:r>
                            <w:r w:rsidRPr="003F4329">
                              <w:rPr>
                                <w:rFonts w:ascii="Calibri" w:hAnsi="Calibri" w:cs="Calibri"/>
                                <w:sz w:val="22"/>
                                <w:szCs w:val="22"/>
                              </w:rPr>
                              <w:t>il beneficiario del contributo può  sottoscrivere digitalmente una dichiarazione ai sensi del D.P.R. 445/2000 (Allegato 6) da trasmettere, tramite il sistema GecoWEBPlus, unitamente</w:t>
                            </w:r>
                            <w:r w:rsidRPr="00A27770">
                              <w:rPr>
                                <w:rFonts w:ascii="Calibri" w:hAnsi="Calibri" w:cs="Calibri"/>
                                <w:sz w:val="22"/>
                                <w:szCs w:val="22"/>
                              </w:rPr>
                              <w:t xml:space="preserve"> alla presentazione della documentazione per la richiesta di erogazione nella quale si attesta l’elenco delle fatture elettroniche presentate a valere sul progetto agevolato (indicando sempre il CUP) specificando la spesa a cui si riferiscono e l’importo imputato al progetto. Tale dichiarazione dovrà essere conservata nel fascicolo di progetto.</w:t>
                            </w:r>
                          </w:p>
                          <w:p w14:paraId="090464CD" w14:textId="77777777" w:rsidR="00EC442E" w:rsidRDefault="00EC442E" w:rsidP="0026174D">
                            <w:pPr>
                              <w:pStyle w:val="Paragrafoelenco"/>
                              <w:ind w:left="0"/>
                              <w:jc w:val="both"/>
                              <w:rPr>
                                <w:rFonts w:ascii="Calibri" w:hAnsi="Calibri" w:cs="Calibri"/>
                                <w:sz w:val="22"/>
                                <w:szCs w:val="22"/>
                              </w:rPr>
                            </w:pPr>
                          </w:p>
                          <w:p w14:paraId="089BB1F1" w14:textId="77777777" w:rsidR="00EC442E" w:rsidRDefault="00EC442E" w:rsidP="002617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3703" id="Rettangolo 4" o:spid="_x0000_s1026" style="position:absolute;left:0;text-align:left;margin-left:-3.3pt;margin-top:11.15pt;width:506.65pt;height:58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">
                <v:textbox>
                  <w:txbxContent>
                    <w:p w14:paraId="2FF25AF6" w14:textId="77777777" w:rsidR="00EC442E" w:rsidRPr="00A27770" w:rsidRDefault="00EC442E" w:rsidP="0026174D">
                      <w:pPr>
                        <w:pStyle w:val="Default"/>
                        <w:jc w:val="center"/>
                        <w:rPr>
                          <w:rFonts w:ascii="Calibri" w:hAnsi="Calibri" w:cs="Calibri"/>
                          <w:b/>
                          <w:i/>
                          <w:caps/>
                          <w:sz w:val="22"/>
                          <w:szCs w:val="22"/>
                        </w:rPr>
                      </w:pPr>
                      <w:r w:rsidRPr="00A27770">
                        <w:rPr>
                          <w:rFonts w:ascii="Calibri" w:hAnsi="Calibri" w:cs="Calibri"/>
                          <w:b/>
                          <w:i/>
                          <w:caps/>
                          <w:sz w:val="22"/>
                          <w:szCs w:val="22"/>
                        </w:rPr>
                        <w:t>Semplificazioni rendicontazi</w:t>
                      </w:r>
                      <w:r>
                        <w:rPr>
                          <w:rFonts w:ascii="Calibri" w:hAnsi="Calibri" w:cs="Calibri"/>
                          <w:b/>
                          <w:i/>
                          <w:caps/>
                          <w:sz w:val="22"/>
                          <w:szCs w:val="22"/>
                        </w:rPr>
                        <w:t>one copie conformi all’originalE</w:t>
                      </w:r>
                    </w:p>
                    <w:p w14:paraId="7F986648" w14:textId="2CFCC670" w:rsidR="00EC442E" w:rsidRDefault="00EC442E" w:rsidP="0026174D">
                      <w:pPr>
                        <w:jc w:val="both"/>
                        <w:rPr>
                          <w:rFonts w:ascii="Calibri" w:hAnsi="Calibri" w:cs="Calibri"/>
                          <w:strike/>
                          <w:sz w:val="22"/>
                          <w:szCs w:val="22"/>
                        </w:rPr>
                      </w:pPr>
                      <w:r>
                        <w:rPr>
                          <w:rFonts w:ascii="Calibri" w:hAnsi="Calibri" w:cs="Calibri"/>
                          <w:sz w:val="22"/>
                          <w:szCs w:val="22"/>
                        </w:rPr>
                        <w:t xml:space="preserve">Al fine di semplificare le procedure di rendicontazione in alternativa alla apposizione </w:t>
                      </w:r>
                      <w:r w:rsidRPr="00A92A22">
                        <w:rPr>
                          <w:rFonts w:ascii="Calibri" w:hAnsi="Calibri" w:cs="Calibri"/>
                          <w:b/>
                          <w:sz w:val="22"/>
                          <w:szCs w:val="22"/>
                          <w:u w:val="single"/>
                        </w:rPr>
                        <w:t xml:space="preserve">sui singoli documenti di spesa </w:t>
                      </w:r>
                      <w:r>
                        <w:rPr>
                          <w:rFonts w:ascii="Calibri" w:hAnsi="Calibri" w:cs="Calibri"/>
                          <w:b/>
                          <w:sz w:val="22"/>
                          <w:szCs w:val="22"/>
                          <w:u w:val="single"/>
                        </w:rPr>
                        <w:t xml:space="preserve">della dicitura copia conforme all’originale </w:t>
                      </w:r>
                      <w:r>
                        <w:rPr>
                          <w:rFonts w:ascii="Calibri" w:hAnsi="Calibri" w:cs="Calibri"/>
                          <w:sz w:val="22"/>
                          <w:szCs w:val="22"/>
                        </w:rPr>
                        <w:t xml:space="preserve">il sistema GecoWEBPlus è stato implementato dando la possibilità all’utente di rilasciare </w:t>
                      </w:r>
                      <w:r w:rsidRPr="005941CC">
                        <w:rPr>
                          <w:rFonts w:ascii="Calibri" w:hAnsi="Calibri" w:cs="Calibri"/>
                          <w:b/>
                          <w:sz w:val="22"/>
                          <w:szCs w:val="22"/>
                          <w:u w:val="single"/>
                        </w:rPr>
                        <w:t>un</w:t>
                      </w:r>
                      <w:r>
                        <w:rPr>
                          <w:rFonts w:ascii="Calibri" w:hAnsi="Calibri" w:cs="Calibri"/>
                          <w:b/>
                          <w:sz w:val="22"/>
                          <w:szCs w:val="22"/>
                          <w:u w:val="single"/>
                        </w:rPr>
                        <w:t>a dichiarazione unica cumulativa.</w:t>
                      </w:r>
                    </w:p>
                    <w:p w14:paraId="1498CCF9" w14:textId="5D5460A7" w:rsidR="00EC442E" w:rsidRDefault="00EC442E" w:rsidP="0026174D">
                      <w:pPr>
                        <w:jc w:val="both"/>
                        <w:rPr>
                          <w:rFonts w:ascii="Calibri" w:hAnsi="Calibri" w:cs="Calibri"/>
                          <w:sz w:val="22"/>
                          <w:szCs w:val="22"/>
                        </w:rPr>
                      </w:pPr>
                      <w:r>
                        <w:rPr>
                          <w:rFonts w:ascii="Calibri" w:hAnsi="Calibri" w:cs="Calibri"/>
                          <w:sz w:val="22"/>
                          <w:szCs w:val="22"/>
                        </w:rPr>
                        <w:t>In particolare, in sede di presentazione della richiesta di erogazione (generata in automatico dal sistema GecoWEBPlus al termine della finalizzazione della singola richiesta di erogazione) la stessa conterrà espressamente la dichiarazione, ai sensi del D.P.R. 445/2000, che la documentazione allegata nel sistema GecoWEBPlus, così come descritto nel formulario finalizzato,</w:t>
                      </w:r>
                      <w:r w:rsidRPr="00741065">
                        <w:rPr>
                          <w:rFonts w:ascii="Calibri" w:hAnsi="Calibri" w:cs="Calibri"/>
                          <w:sz w:val="22"/>
                          <w:szCs w:val="22"/>
                        </w:rPr>
                        <w:t xml:space="preserve"> </w:t>
                      </w:r>
                      <w:r>
                        <w:rPr>
                          <w:rFonts w:ascii="Calibri" w:hAnsi="Calibri" w:cs="Calibri"/>
                          <w:sz w:val="22"/>
                          <w:szCs w:val="22"/>
                        </w:rPr>
                        <w:t>è conforme agli originali conservati presso i beneficiari stessi. Tale formulario, contenente sia gli importi di spesa rendicontati che la documentazione contabile inserita, sarà prodotto in automatico dal sistema unitamente alla richiesta di erogazione e dovrà essere sottoscritto digitalmente dal richiedente ed inoltrato via pec nei termini previsti dallo specifico Avviso Pubblico.</w:t>
                      </w:r>
                    </w:p>
                    <w:p w14:paraId="186A599A" w14:textId="77777777" w:rsidR="00EC442E" w:rsidRPr="00A27770" w:rsidRDefault="00EC442E" w:rsidP="0026174D">
                      <w:pPr>
                        <w:pStyle w:val="Default"/>
                        <w:spacing w:after="120"/>
                        <w:jc w:val="center"/>
                        <w:rPr>
                          <w:rFonts w:ascii="Calibri" w:hAnsi="Calibri" w:cs="Calibri"/>
                          <w:b/>
                          <w:i/>
                          <w:sz w:val="22"/>
                          <w:szCs w:val="22"/>
                        </w:rPr>
                      </w:pPr>
                      <w:r w:rsidRPr="00A27770">
                        <w:rPr>
                          <w:rFonts w:ascii="Calibri" w:hAnsi="Calibri" w:cs="Calibri"/>
                          <w:b/>
                          <w:i/>
                          <w:sz w:val="22"/>
                          <w:szCs w:val="22"/>
                        </w:rPr>
                        <w:t>MODALITA’ DI ANNULLAMENTO DEI GIUSTIFICATIVI DI SPESA</w:t>
                      </w:r>
                    </w:p>
                    <w:p w14:paraId="42FC2078" w14:textId="77777777" w:rsidR="00EC442E" w:rsidRDefault="00EC442E" w:rsidP="0026174D">
                      <w:pPr>
                        <w:pStyle w:val="Default"/>
                        <w:spacing w:after="120"/>
                        <w:jc w:val="both"/>
                        <w:rPr>
                          <w:rFonts w:ascii="Calibri" w:hAnsi="Calibri" w:cs="Calibri"/>
                          <w:sz w:val="22"/>
                          <w:szCs w:val="22"/>
                        </w:rPr>
                      </w:pPr>
                      <w:r w:rsidRPr="00A27770">
                        <w:rPr>
                          <w:rFonts w:ascii="Calibri" w:hAnsi="Calibri" w:cs="Calibri"/>
                          <w:sz w:val="22"/>
                          <w:szCs w:val="22"/>
                        </w:rPr>
                        <w:t>I giustificativi di impegno, prodotti dopo la finalizzazione del formulario (</w:t>
                      </w:r>
                      <w:r w:rsidRPr="00A27770">
                        <w:rPr>
                          <w:rFonts w:ascii="Calibri" w:eastAsia="MS Mincho" w:hAnsi="Calibri" w:cs="Calibri"/>
                          <w:color w:val="auto"/>
                          <w:sz w:val="22"/>
                          <w:szCs w:val="22"/>
                          <w:lang w:eastAsia="en-US"/>
                        </w:rPr>
                        <w:t xml:space="preserve">lettere di incarico, ordini di forniture, </w:t>
                      </w:r>
                      <w:r w:rsidRPr="00A27770">
                        <w:rPr>
                          <w:rFonts w:ascii="Calibri" w:hAnsi="Calibri" w:cs="Calibri"/>
                          <w:sz w:val="22"/>
                          <w:szCs w:val="22"/>
                        </w:rPr>
                        <w:t>contratti), i giustificativi di spesa (</w:t>
                      </w:r>
                      <w:r w:rsidRPr="00A27770">
                        <w:rPr>
                          <w:rFonts w:ascii="Calibri" w:eastAsia="MS Mincho" w:hAnsi="Calibri" w:cs="Calibri"/>
                          <w:color w:val="auto"/>
                          <w:sz w:val="22"/>
                          <w:szCs w:val="22"/>
                          <w:lang w:eastAsia="en-US"/>
                        </w:rPr>
                        <w:t>fatture, ricevute)</w:t>
                      </w:r>
                      <w:r w:rsidRPr="00A27770">
                        <w:rPr>
                          <w:rFonts w:ascii="Calibri" w:hAnsi="Calibri" w:cs="Calibri"/>
                          <w:sz w:val="22"/>
                          <w:szCs w:val="22"/>
                        </w:rPr>
                        <w:t xml:space="preserve"> e i giustificativi di pagamento, devono riportare l’indicazione del </w:t>
                      </w:r>
                      <w:r w:rsidRPr="00A27770">
                        <w:rPr>
                          <w:rFonts w:ascii="Calibri" w:hAnsi="Calibri" w:cs="Calibri"/>
                          <w:b/>
                          <w:sz w:val="22"/>
                          <w:szCs w:val="22"/>
                        </w:rPr>
                        <w:t xml:space="preserve">CUP </w:t>
                      </w:r>
                      <w:r w:rsidRPr="00A27770">
                        <w:rPr>
                          <w:rFonts w:ascii="Calibri" w:hAnsi="Calibri" w:cs="Calibri"/>
                          <w:sz w:val="22"/>
                          <w:szCs w:val="22"/>
                        </w:rPr>
                        <w:t>(Codice Unico di Progetto ex art. 1, commi 1 e 5 della Legge n. 144 del 17 maggio 1999)</w:t>
                      </w:r>
                      <w:r w:rsidRPr="00A27770">
                        <w:rPr>
                          <w:rFonts w:ascii="Calibri" w:hAnsi="Calibri" w:cs="Calibri"/>
                          <w:b/>
                          <w:sz w:val="22"/>
                          <w:szCs w:val="22"/>
                        </w:rPr>
                        <w:t xml:space="preserve"> </w:t>
                      </w:r>
                      <w:r w:rsidRPr="00A27770">
                        <w:rPr>
                          <w:rFonts w:ascii="Calibri" w:hAnsi="Calibri" w:cs="Calibri"/>
                          <w:sz w:val="22"/>
                          <w:szCs w:val="22"/>
                        </w:rPr>
                        <w:t>o, se non ancora disponibile, la denominazione del progetto. Si evidenzia che il CUP è obbligatorio se tali documenti hanno data successiva a quella di trasmissione della Comunicazione di concessione della Sovvenzione. Per i documenti con data precedente, in sostituzione del CUP, dovranno essere riportati i dati del protocollo della domanda e la denominazione del progetto.</w:t>
                      </w:r>
                    </w:p>
                    <w:p w14:paraId="5D7665EC" w14:textId="24E564B6" w:rsidR="00EC442E" w:rsidRPr="00A27770" w:rsidRDefault="00EC442E" w:rsidP="0069380C">
                      <w:pPr>
                        <w:tabs>
                          <w:tab w:val="left" w:pos="491"/>
                        </w:tabs>
                        <w:spacing w:before="60" w:after="60"/>
                        <w:ind w:right="-6"/>
                        <w:jc w:val="both"/>
                        <w:rPr>
                          <w:rFonts w:ascii="Calibri" w:hAnsi="Calibri" w:cs="Calibri"/>
                          <w:sz w:val="22"/>
                          <w:szCs w:val="22"/>
                        </w:rPr>
                      </w:pPr>
                      <w:r w:rsidRPr="0069380C">
                        <w:rPr>
                          <w:rFonts w:ascii="Calibri" w:hAnsi="Calibri" w:cs="Calibri"/>
                          <w:sz w:val="22"/>
                          <w:szCs w:val="22"/>
                        </w:rPr>
                        <w:t xml:space="preserve">Inoltre, di seguito la dicitura da riportare ai fini dell’annullamento dei giustificativi di spesa: </w:t>
                      </w:r>
                      <w:r w:rsidRPr="0069380C">
                        <w:rPr>
                          <w:rFonts w:asciiTheme="minorHAnsi" w:hAnsiTheme="minorHAnsi" w:cstheme="minorHAnsi"/>
                          <w:b/>
                          <w:bCs/>
                          <w:sz w:val="22"/>
                          <w:szCs w:val="22"/>
                        </w:rPr>
                        <w:t>“</w:t>
                      </w:r>
                      <w:r w:rsidRPr="0069380C">
                        <w:rPr>
                          <w:rFonts w:asciiTheme="minorHAnsi" w:hAnsiTheme="minorHAnsi" w:cstheme="minorHAnsi"/>
                          <w:b/>
                          <w:iCs/>
                          <w:sz w:val="22"/>
                          <w:szCs w:val="22"/>
                        </w:rPr>
                        <w:t xml:space="preserve">POR FESR LAZIO 2014/2020 – REGIONE LAZIO Avviso pubblico </w:t>
                      </w:r>
                      <w:r w:rsidRPr="0069380C">
                        <w:rPr>
                          <w:rFonts w:asciiTheme="minorHAnsi" w:hAnsiTheme="minorHAnsi" w:cstheme="minorHAnsi"/>
                          <w:b/>
                          <w:sz w:val="22"/>
                          <w:szCs w:val="22"/>
                        </w:rPr>
                        <w:t>“</w:t>
                      </w:r>
                      <w:r>
                        <w:rPr>
                          <w:rFonts w:asciiTheme="minorHAnsi" w:hAnsiTheme="minorHAnsi" w:cstheme="minorHAnsi"/>
                          <w:b/>
                          <w:sz w:val="22"/>
                          <w:szCs w:val="22"/>
                        </w:rPr>
                        <w:t>Emergenza Coronavirus e oltre</w:t>
                      </w:r>
                      <w:r w:rsidRPr="0069380C">
                        <w:rPr>
                          <w:rFonts w:asciiTheme="minorHAnsi" w:hAnsiTheme="minorHAnsi" w:cstheme="minorHAnsi"/>
                          <w:b/>
                          <w:sz w:val="22"/>
                          <w:szCs w:val="22"/>
                        </w:rPr>
                        <w:t xml:space="preserve"> – </w:t>
                      </w:r>
                      <w:r w:rsidRPr="00956425">
                        <w:rPr>
                          <w:rFonts w:asciiTheme="minorHAnsi" w:hAnsiTheme="minorHAnsi" w:cstheme="minorHAnsi"/>
                          <w:b/>
                          <w:iCs/>
                          <w:sz w:val="22"/>
                          <w:szCs w:val="22"/>
                        </w:rPr>
                        <w:t>Numero protocollo</w:t>
                      </w:r>
                      <w:r w:rsidRPr="0069380C">
                        <w:rPr>
                          <w:rFonts w:asciiTheme="minorHAnsi" w:hAnsiTheme="minorHAnsi" w:cstheme="minorHAnsi"/>
                          <w:b/>
                          <w:iCs/>
                          <w:sz w:val="22"/>
                          <w:szCs w:val="22"/>
                        </w:rPr>
                        <w:t xml:space="preserve"> ….. Spesa rendicontata imputata al Progetto: (euro….)</w:t>
                      </w:r>
                      <w:r w:rsidRPr="0069380C">
                        <w:rPr>
                          <w:rFonts w:asciiTheme="minorHAnsi" w:hAnsiTheme="minorHAnsi" w:cstheme="minorHAnsi"/>
                          <w:b/>
                          <w:bCs/>
                          <w:sz w:val="22"/>
                          <w:szCs w:val="22"/>
                        </w:rPr>
                        <w:t xml:space="preserve"> </w:t>
                      </w:r>
                      <w:r w:rsidRPr="0069380C">
                        <w:rPr>
                          <w:rFonts w:asciiTheme="minorHAnsi" w:hAnsiTheme="minorHAnsi" w:cstheme="minorHAnsi"/>
                          <w:b/>
                          <w:iCs/>
                          <w:sz w:val="22"/>
                          <w:szCs w:val="22"/>
                        </w:rPr>
                        <w:t>Codice CUP ……”</w:t>
                      </w:r>
                      <w:r>
                        <w:rPr>
                          <w:rFonts w:asciiTheme="minorHAnsi" w:hAnsiTheme="minorHAnsi" w:cstheme="minorHAnsi"/>
                          <w:b/>
                          <w:iCs/>
                          <w:sz w:val="22"/>
                          <w:szCs w:val="22"/>
                        </w:rPr>
                        <w:t xml:space="preserve"> </w:t>
                      </w:r>
                      <w:r w:rsidRPr="00A27770">
                        <w:rPr>
                          <w:rFonts w:ascii="Calibri" w:eastAsia="MS Mincho" w:hAnsi="Calibri" w:cs="Calibri"/>
                          <w:bCs/>
                          <w:sz w:val="22"/>
                          <w:szCs w:val="22"/>
                          <w:lang w:eastAsia="en-US"/>
                        </w:rPr>
                        <w:t>indicando la quota parte del titolo di spesa imputato al progetto.</w:t>
                      </w:r>
                    </w:p>
                    <w:p w14:paraId="2230EFC5" w14:textId="6032DCAA" w:rsidR="00EC442E" w:rsidRPr="000E5FD4" w:rsidRDefault="00EC442E" w:rsidP="0026174D">
                      <w:pPr>
                        <w:pStyle w:val="Default"/>
                        <w:spacing w:after="120"/>
                        <w:jc w:val="both"/>
                        <w:rPr>
                          <w:rFonts w:ascii="Calibri" w:hAnsi="Calibri" w:cs="Calibri"/>
                          <w:sz w:val="22"/>
                          <w:szCs w:val="22"/>
                        </w:rPr>
                      </w:pPr>
                      <w:r w:rsidRPr="00A27770">
                        <w:rPr>
                          <w:rFonts w:ascii="Calibri" w:hAnsi="Calibri" w:cs="Calibri"/>
                          <w:sz w:val="22"/>
                          <w:szCs w:val="22"/>
                        </w:rPr>
                        <w:t>Con riferimento all’obbligo di annullamento delle fatture oggetto di agevolazione ed alla necessità di conciliare tale adempimento con l’emissione di fatture elettroniche, si precisa che:</w:t>
                      </w:r>
                      <w:r>
                        <w:rPr>
                          <w:rFonts w:ascii="Calibri" w:hAnsi="Calibri" w:cs="Calibri"/>
                          <w:sz w:val="22"/>
                          <w:szCs w:val="22"/>
                        </w:rPr>
                        <w:t xml:space="preserve"> </w:t>
                      </w:r>
                      <w:r w:rsidRPr="00A27770">
                        <w:rPr>
                          <w:rFonts w:ascii="Calibri" w:hAnsi="Calibri" w:cs="Calibri"/>
                          <w:sz w:val="22"/>
                          <w:szCs w:val="22"/>
                        </w:rPr>
                        <w:t xml:space="preserve">al momento dell’emissione della fattura (da parte di un fornitore/consulente di progetto agevolato) i dati relativi all’annullo della stessa utile per la richiesta di contributo devono essere inseriti nel “campo note” della fattura stessa. In questo modo la fattura viene emessa in originale “già annullata”. Pertanto, si sottolinea che non potrà essere apposto posteriormente alla data di emissione del documento contabile (data di generazione del file) alcun “Timbro”, di qualunque natura anche digitale, in quanto tale fattispecie costituirebbe contraffazione del documento/file originale, che </w:t>
                      </w:r>
                      <w:r w:rsidRPr="00A27770">
                        <w:rPr>
                          <w:rFonts w:ascii="Calibri" w:hAnsi="Calibri" w:cs="Calibri"/>
                          <w:sz w:val="22"/>
                          <w:szCs w:val="22"/>
                          <w:u w:val="single"/>
                        </w:rPr>
                        <w:t>risulterebbe non più integro</w:t>
                      </w:r>
                      <w:r w:rsidRPr="00334FD2">
                        <w:rPr>
                          <w:rFonts w:ascii="Calibri" w:hAnsi="Calibri" w:cs="Calibri"/>
                          <w:sz w:val="22"/>
                          <w:szCs w:val="22"/>
                        </w:rPr>
                        <w:t>. Inoltre</w:t>
                      </w:r>
                      <w:r w:rsidRPr="00A27770">
                        <w:rPr>
                          <w:rFonts w:ascii="Calibri" w:hAnsi="Calibri" w:cs="Calibri"/>
                          <w:sz w:val="22"/>
                          <w:szCs w:val="22"/>
                        </w:rPr>
                        <w:t xml:space="preserve">, non è ammesso stampare il file contenente i dati della fattura elettronica ed apporre su tale documento qualsiasi timbro di annullamento, in quanto quest’ultima </w:t>
                      </w:r>
                      <w:r w:rsidRPr="00A27770">
                        <w:rPr>
                          <w:rFonts w:ascii="Calibri" w:hAnsi="Calibri" w:cs="Calibri"/>
                          <w:sz w:val="22"/>
                          <w:szCs w:val="22"/>
                          <w:u w:val="single"/>
                        </w:rPr>
                        <w:t>non rappresenta fattura originale.</w:t>
                      </w:r>
                    </w:p>
                    <w:p w14:paraId="4A6B14A9" w14:textId="51C03618" w:rsidR="00EC442E" w:rsidRDefault="00EC442E" w:rsidP="0026174D">
                      <w:pPr>
                        <w:pStyle w:val="Paragrafoelenco"/>
                        <w:ind w:left="0"/>
                        <w:jc w:val="both"/>
                        <w:rPr>
                          <w:rFonts w:ascii="Calibri" w:hAnsi="Calibri" w:cs="Calibri"/>
                          <w:sz w:val="22"/>
                          <w:szCs w:val="22"/>
                        </w:rPr>
                      </w:pPr>
                      <w:r w:rsidRPr="003F4329">
                        <w:rPr>
                          <w:rFonts w:ascii="Calibri" w:hAnsi="Calibri" w:cs="Calibri"/>
                          <w:sz w:val="22"/>
                          <w:szCs w:val="22"/>
                          <w:u w:val="single"/>
                        </w:rPr>
                        <w:t xml:space="preserve">Nel caso </w:t>
                      </w:r>
                      <w:r w:rsidRPr="003F4329">
                        <w:rPr>
                          <w:rFonts w:ascii="Calibri" w:hAnsi="Calibri" w:cs="Calibri"/>
                          <w:b/>
                          <w:i/>
                          <w:sz w:val="22"/>
                          <w:szCs w:val="22"/>
                          <w:u w:val="single"/>
                        </w:rPr>
                        <w:t xml:space="preserve">in cui il fornitore/consulente sia impossibilitato nell’inserire i dati relativi all’annullo della fattura elettronica nel campo note al momento dell’emissione della stessa </w:t>
                      </w:r>
                      <w:r w:rsidRPr="003F4329">
                        <w:rPr>
                          <w:rFonts w:ascii="Calibri" w:hAnsi="Calibri" w:cs="Calibri"/>
                          <w:sz w:val="22"/>
                          <w:szCs w:val="22"/>
                        </w:rPr>
                        <w:t>il beneficiario del contributo può  sottoscrivere digitalmente una dichiarazione ai sensi del D.P.R. 445/2000 (Allegato 6) da trasmettere, tramite il sistema GecoWEBPlus, unitamente</w:t>
                      </w:r>
                      <w:r w:rsidRPr="00A27770">
                        <w:rPr>
                          <w:rFonts w:ascii="Calibri" w:hAnsi="Calibri" w:cs="Calibri"/>
                          <w:sz w:val="22"/>
                          <w:szCs w:val="22"/>
                        </w:rPr>
                        <w:t xml:space="preserve"> alla presentazione della documentazione per la richiesta di erogazione nella quale si attesta l’elenco delle fatture elettroniche presentate a valere sul progetto agevolato (indicando sempre il CUP) specificando la spesa a cui si riferiscono e l’importo imputato al progetto. Tale dichiarazione dovrà essere conservata nel fascicolo di progetto.</w:t>
                      </w:r>
                    </w:p>
                    <w:p w14:paraId="090464CD" w14:textId="77777777" w:rsidR="00EC442E" w:rsidRDefault="00EC442E" w:rsidP="0026174D">
                      <w:pPr>
                        <w:pStyle w:val="Paragrafoelenco"/>
                        <w:ind w:left="0"/>
                        <w:jc w:val="both"/>
                        <w:rPr>
                          <w:rFonts w:ascii="Calibri" w:hAnsi="Calibri" w:cs="Calibri"/>
                          <w:sz w:val="22"/>
                          <w:szCs w:val="22"/>
                        </w:rPr>
                      </w:pPr>
                    </w:p>
                    <w:p w14:paraId="089BB1F1" w14:textId="77777777" w:rsidR="00EC442E" w:rsidRDefault="00EC442E" w:rsidP="0026174D"/>
                  </w:txbxContent>
                </v:textbox>
                <w10:wrap anchorx="margin"/>
              </v:rect>
            </w:pict>
          </mc:Fallback>
        </mc:AlternateContent>
      </w:r>
    </w:p>
    <w:p w14:paraId="59A133BA" w14:textId="4545028B" w:rsidR="0026174D" w:rsidRDefault="0026174D" w:rsidP="0026174D">
      <w:pPr>
        <w:pStyle w:val="Paragrafoelenco"/>
        <w:spacing w:after="120" w:line="259" w:lineRule="auto"/>
        <w:ind w:left="0"/>
        <w:jc w:val="both"/>
        <w:rPr>
          <w:rFonts w:ascii="Calibri" w:hAnsi="Calibri" w:cs="Calibri"/>
          <w:color w:val="000000"/>
          <w:sz w:val="22"/>
          <w:szCs w:val="22"/>
        </w:rPr>
      </w:pPr>
    </w:p>
    <w:p w14:paraId="184A5A56" w14:textId="77777777" w:rsidR="0026174D" w:rsidRDefault="0026174D" w:rsidP="0026174D">
      <w:pPr>
        <w:pStyle w:val="Paragrafoelenco"/>
        <w:spacing w:after="120" w:line="259" w:lineRule="auto"/>
        <w:ind w:left="0"/>
        <w:jc w:val="both"/>
        <w:rPr>
          <w:rFonts w:ascii="Calibri" w:hAnsi="Calibri" w:cs="Calibri"/>
          <w:color w:val="000000"/>
          <w:sz w:val="22"/>
          <w:szCs w:val="22"/>
        </w:rPr>
      </w:pPr>
    </w:p>
    <w:p w14:paraId="77786111" w14:textId="77777777" w:rsidR="0026174D" w:rsidRDefault="0026174D" w:rsidP="0026174D">
      <w:pPr>
        <w:pStyle w:val="Paragrafoelenco"/>
        <w:spacing w:after="120" w:line="259" w:lineRule="auto"/>
        <w:ind w:left="0"/>
        <w:jc w:val="both"/>
        <w:rPr>
          <w:rFonts w:ascii="Calibri" w:hAnsi="Calibri" w:cs="Calibri"/>
          <w:color w:val="000000"/>
          <w:sz w:val="22"/>
          <w:szCs w:val="22"/>
        </w:rPr>
      </w:pPr>
    </w:p>
    <w:p w14:paraId="6030C27C" w14:textId="2CAA6EE7" w:rsidR="0026174D" w:rsidRDefault="0026174D" w:rsidP="0026174D">
      <w:pPr>
        <w:pStyle w:val="Paragrafoelenco"/>
        <w:spacing w:after="120" w:line="259" w:lineRule="auto"/>
        <w:ind w:left="0"/>
        <w:jc w:val="both"/>
        <w:rPr>
          <w:rFonts w:ascii="Calibri" w:hAnsi="Calibri" w:cs="Calibri"/>
          <w:color w:val="000000"/>
          <w:sz w:val="22"/>
          <w:szCs w:val="22"/>
        </w:rPr>
      </w:pPr>
    </w:p>
    <w:p w14:paraId="49A1EBE2" w14:textId="77777777" w:rsidR="0026174D" w:rsidRDefault="0026174D" w:rsidP="0026174D">
      <w:pPr>
        <w:pStyle w:val="Paragrafoelenco"/>
        <w:spacing w:after="120" w:line="259" w:lineRule="auto"/>
        <w:ind w:left="0"/>
        <w:jc w:val="both"/>
        <w:rPr>
          <w:rFonts w:ascii="Calibri" w:hAnsi="Calibri" w:cs="Calibri"/>
          <w:color w:val="000000"/>
          <w:sz w:val="22"/>
          <w:szCs w:val="22"/>
        </w:rPr>
      </w:pPr>
    </w:p>
    <w:p w14:paraId="63E318F6" w14:textId="0A68080B" w:rsidR="0026174D" w:rsidRDefault="0026174D" w:rsidP="0026174D">
      <w:pPr>
        <w:pStyle w:val="Paragrafoelenco"/>
        <w:spacing w:after="120" w:line="259" w:lineRule="auto"/>
        <w:ind w:left="0"/>
        <w:jc w:val="both"/>
        <w:rPr>
          <w:rFonts w:ascii="Calibri" w:hAnsi="Calibri" w:cs="Calibri"/>
          <w:color w:val="000000"/>
          <w:sz w:val="22"/>
          <w:szCs w:val="22"/>
        </w:rPr>
      </w:pPr>
    </w:p>
    <w:p w14:paraId="1A4189BC" w14:textId="77777777" w:rsidR="0026174D" w:rsidRDefault="0026174D" w:rsidP="0026174D">
      <w:pPr>
        <w:pStyle w:val="Paragrafoelenco"/>
        <w:spacing w:after="120" w:line="259" w:lineRule="auto"/>
        <w:ind w:left="0"/>
        <w:jc w:val="both"/>
        <w:rPr>
          <w:rFonts w:ascii="Calibri" w:hAnsi="Calibri" w:cs="Calibri"/>
          <w:color w:val="000000"/>
          <w:sz w:val="22"/>
          <w:szCs w:val="22"/>
        </w:rPr>
      </w:pPr>
    </w:p>
    <w:p w14:paraId="5F4DA825" w14:textId="54300CB2" w:rsidR="0026174D" w:rsidRPr="00A27770" w:rsidRDefault="0026174D" w:rsidP="0026174D">
      <w:pPr>
        <w:pStyle w:val="Default"/>
        <w:spacing w:after="120"/>
        <w:jc w:val="both"/>
        <w:rPr>
          <w:rFonts w:ascii="Calibri" w:hAnsi="Calibri" w:cs="Calibri"/>
          <w:sz w:val="22"/>
          <w:szCs w:val="22"/>
          <w:u w:val="single"/>
        </w:rPr>
      </w:pPr>
    </w:p>
    <w:p w14:paraId="41386BC8" w14:textId="77777777" w:rsidR="0026174D" w:rsidRDefault="0026174D" w:rsidP="0026174D">
      <w:pPr>
        <w:pStyle w:val="Paragrafoelenco"/>
        <w:spacing w:after="120" w:line="259" w:lineRule="auto"/>
        <w:ind w:left="0"/>
        <w:jc w:val="both"/>
        <w:rPr>
          <w:rFonts w:ascii="Calibri" w:hAnsi="Calibri" w:cs="Calibri"/>
          <w:color w:val="000000"/>
          <w:sz w:val="22"/>
          <w:szCs w:val="22"/>
        </w:rPr>
      </w:pPr>
    </w:p>
    <w:p w14:paraId="2C8BB76B" w14:textId="77777777" w:rsidR="0026174D" w:rsidRDefault="0026174D" w:rsidP="0026174D">
      <w:pPr>
        <w:pStyle w:val="Titolo1"/>
      </w:pPr>
    </w:p>
    <w:p w14:paraId="07083C98" w14:textId="77777777" w:rsidR="0026174D" w:rsidRDefault="0026174D" w:rsidP="0026174D">
      <w:pPr>
        <w:pStyle w:val="Titolo1"/>
      </w:pPr>
    </w:p>
    <w:p w14:paraId="620959F3" w14:textId="77777777" w:rsidR="0026174D" w:rsidRDefault="0026174D" w:rsidP="0026174D">
      <w:pPr>
        <w:pStyle w:val="Titolo1"/>
      </w:pPr>
    </w:p>
    <w:p w14:paraId="1BCCAB1A" w14:textId="77777777" w:rsidR="0026174D" w:rsidRDefault="0026174D" w:rsidP="0026174D">
      <w:pPr>
        <w:pStyle w:val="Titolo1"/>
      </w:pPr>
    </w:p>
    <w:p w14:paraId="15CCC689" w14:textId="77777777" w:rsidR="0026174D" w:rsidRDefault="0026174D" w:rsidP="0026174D">
      <w:pPr>
        <w:pStyle w:val="Titolo1"/>
      </w:pPr>
    </w:p>
    <w:p w14:paraId="6BE9312F" w14:textId="6D860019" w:rsidR="00745CAC" w:rsidRDefault="00745CAC">
      <w:pPr>
        <w:spacing w:after="200" w:line="276" w:lineRule="auto"/>
        <w:rPr>
          <w:i/>
          <w:iCs/>
          <w:u w:val="single"/>
        </w:rPr>
      </w:pPr>
      <w:r>
        <w:br w:type="page"/>
      </w:r>
    </w:p>
    <w:p w14:paraId="48BEA476" w14:textId="77777777" w:rsidR="0026174D" w:rsidRDefault="0026174D" w:rsidP="0026174D">
      <w:pPr>
        <w:pStyle w:val="Titolo1"/>
      </w:pPr>
    </w:p>
    <w:p w14:paraId="60891083" w14:textId="53EE2D7A" w:rsidR="00497B52" w:rsidRDefault="00575390" w:rsidP="00575390">
      <w:pPr>
        <w:pStyle w:val="Titolo2"/>
        <w:ind w:left="284" w:hanging="284"/>
        <w:jc w:val="left"/>
        <w:rPr>
          <w:rFonts w:asciiTheme="minorHAnsi" w:hAnsiTheme="minorHAnsi" w:cstheme="minorHAnsi"/>
          <w:sz w:val="22"/>
          <w:szCs w:val="22"/>
        </w:rPr>
      </w:pPr>
      <w:bookmarkStart w:id="2" w:name="_Toc66807770"/>
      <w:r>
        <w:rPr>
          <w:rFonts w:asciiTheme="minorHAnsi" w:hAnsiTheme="minorHAnsi" w:cstheme="minorHAnsi"/>
          <w:sz w:val="22"/>
          <w:szCs w:val="22"/>
        </w:rPr>
        <w:t xml:space="preserve">1.1 </w:t>
      </w:r>
      <w:r w:rsidR="00497B52" w:rsidRPr="00ED05CD">
        <w:rPr>
          <w:rFonts w:asciiTheme="minorHAnsi" w:hAnsiTheme="minorHAnsi" w:cstheme="minorHAnsi"/>
          <w:sz w:val="22"/>
          <w:szCs w:val="22"/>
        </w:rPr>
        <w:t>Periodo di ammissibilità dell</w:t>
      </w:r>
      <w:r w:rsidR="00B065C4" w:rsidRPr="00ED05CD">
        <w:rPr>
          <w:rFonts w:asciiTheme="minorHAnsi" w:hAnsiTheme="minorHAnsi" w:cstheme="minorHAnsi"/>
          <w:sz w:val="22"/>
          <w:szCs w:val="22"/>
        </w:rPr>
        <w:t>e</w:t>
      </w:r>
      <w:r w:rsidR="00497B52" w:rsidRPr="00ED05CD">
        <w:rPr>
          <w:rFonts w:asciiTheme="minorHAnsi" w:hAnsiTheme="minorHAnsi" w:cstheme="minorHAnsi"/>
          <w:sz w:val="22"/>
          <w:szCs w:val="22"/>
        </w:rPr>
        <w:t xml:space="preserve"> spes</w:t>
      </w:r>
      <w:r w:rsidR="00B065C4" w:rsidRPr="00ED05CD">
        <w:rPr>
          <w:rFonts w:asciiTheme="minorHAnsi" w:hAnsiTheme="minorHAnsi" w:cstheme="minorHAnsi"/>
          <w:sz w:val="22"/>
          <w:szCs w:val="22"/>
        </w:rPr>
        <w:t>e</w:t>
      </w:r>
      <w:r w:rsidR="00497B52" w:rsidRPr="00ED05CD">
        <w:rPr>
          <w:rFonts w:asciiTheme="minorHAnsi" w:hAnsiTheme="minorHAnsi" w:cstheme="minorHAnsi"/>
          <w:sz w:val="22"/>
          <w:szCs w:val="22"/>
        </w:rPr>
        <w:t xml:space="preserve"> e loro riferibilità temporale</w:t>
      </w:r>
      <w:bookmarkEnd w:id="2"/>
    </w:p>
    <w:p w14:paraId="054B697B" w14:textId="77777777" w:rsidR="00182657" w:rsidRPr="00182657" w:rsidRDefault="00182657" w:rsidP="00182657"/>
    <w:p w14:paraId="5DC4E794" w14:textId="77777777" w:rsidR="006B4B53" w:rsidRPr="00B9643F" w:rsidRDefault="006B4B53" w:rsidP="006B4B53">
      <w:pPr>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r w:rsidRPr="00B9643F">
        <w:rPr>
          <w:rFonts w:asciiTheme="minorHAnsi" w:eastAsiaTheme="minorHAnsi" w:hAnsiTheme="minorHAnsi" w:cstheme="minorHAnsi"/>
          <w:sz w:val="22"/>
          <w:szCs w:val="22"/>
          <w:lang w:eastAsia="en-US"/>
        </w:rPr>
        <w:t>Sono ammissibili le spese che siano conseguenza di impegni assunti successivamente alla Data di presentazione della domanda. Saranno pertanto considerate inammissibili le spese i cui impegni o i pagamenti siano precedenti alla data di finalizzazione del Formulario. Fanno eccezione gli Interventi (RSI o di Investimento) che fanno parte di un Progetto per l’incremento e il miglioramento delle Soluzioni per il Contrasto al Covid-19, che possono essere avviati a partire dal 1° febbraio 2020, intendendosi per data di avvio quella del primo impegno giuridicamente vincolante che rende irreversibile la realizzazione dell’Intervento;</w:t>
      </w:r>
    </w:p>
    <w:p w14:paraId="65F50AF4" w14:textId="77777777" w:rsidR="006B4B53" w:rsidRPr="00B9643F" w:rsidRDefault="006B4B53" w:rsidP="006B4B53">
      <w:pPr>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r w:rsidRPr="00B9643F">
        <w:rPr>
          <w:rFonts w:asciiTheme="minorHAnsi" w:eastAsiaTheme="minorHAnsi" w:hAnsiTheme="minorHAnsi" w:cstheme="minorHAnsi"/>
          <w:sz w:val="22"/>
          <w:szCs w:val="22"/>
          <w:lang w:eastAsia="en-US"/>
        </w:rPr>
        <w:t xml:space="preserve">gli Investimenti agevolati devono essere completati entro sei mesi dalla Data di Concessione. Se il termine di sei mesi non è rispettato, per ogni mese di ritardo, decade il 25% dell'Aiuto concesso, a meno che il ritardo non sia dovuto a fattori che esulano dalle capacità di controllo del Beneficiario; </w:t>
      </w:r>
    </w:p>
    <w:p w14:paraId="04B22BF4" w14:textId="6BB5776D" w:rsidR="006B4B53" w:rsidRPr="001D2E12" w:rsidRDefault="006B4B53" w:rsidP="006B4B53">
      <w:pPr>
        <w:numPr>
          <w:ilvl w:val="0"/>
          <w:numId w:val="51"/>
        </w:numPr>
        <w:autoSpaceDE w:val="0"/>
        <w:autoSpaceDN w:val="0"/>
        <w:adjustRightInd w:val="0"/>
        <w:spacing w:before="120" w:after="120"/>
        <w:jc w:val="both"/>
        <w:rPr>
          <w:rFonts w:asciiTheme="minorHAnsi" w:eastAsiaTheme="minorHAnsi" w:hAnsiTheme="minorHAnsi" w:cstheme="minorHAnsi"/>
          <w:sz w:val="22"/>
          <w:szCs w:val="22"/>
          <w:lang w:eastAsia="en-US"/>
        </w:rPr>
      </w:pPr>
      <w:r w:rsidRPr="00B9643F">
        <w:rPr>
          <w:rFonts w:asciiTheme="minorHAnsi" w:eastAsiaTheme="minorHAnsi" w:hAnsiTheme="minorHAnsi" w:cstheme="minorHAnsi"/>
          <w:bCs/>
          <w:sz w:val="22"/>
          <w:szCs w:val="22"/>
          <w:lang w:eastAsia="en-US"/>
        </w:rPr>
        <w:t>Le Spese Ammissibili e quindi quelle Effettivamente Sostenute devono, inoltre, essere rendicontate entro 3 mesi dal termine stabilito per la realizzazione del Progetto.</w:t>
      </w:r>
    </w:p>
    <w:p w14:paraId="6F3AB1AD" w14:textId="77777777" w:rsidR="001D2E12" w:rsidRPr="001D2E12" w:rsidRDefault="001D2E12" w:rsidP="001D2E12">
      <w:pPr>
        <w:autoSpaceDE w:val="0"/>
        <w:autoSpaceDN w:val="0"/>
        <w:adjustRightInd w:val="0"/>
        <w:spacing w:before="120" w:after="120"/>
        <w:jc w:val="both"/>
        <w:rPr>
          <w:rFonts w:asciiTheme="minorHAnsi" w:eastAsiaTheme="minorHAnsi" w:hAnsiTheme="minorHAnsi" w:cstheme="minorHAnsi"/>
          <w:sz w:val="22"/>
          <w:szCs w:val="22"/>
          <w:lang w:eastAsia="en-US"/>
        </w:rPr>
      </w:pPr>
      <w:r w:rsidRPr="001D2E12">
        <w:rPr>
          <w:rFonts w:asciiTheme="minorHAnsi" w:eastAsiaTheme="minorHAnsi" w:hAnsiTheme="minorHAnsi" w:cstheme="minorHAnsi"/>
          <w:sz w:val="22"/>
          <w:szCs w:val="22"/>
          <w:lang w:eastAsia="en-US"/>
        </w:rPr>
        <w:t xml:space="preserve">Tutti i Progetti devono: </w:t>
      </w:r>
    </w:p>
    <w:p w14:paraId="39BF1D34" w14:textId="21F068B0" w:rsidR="001D2E12" w:rsidRPr="001D2E12" w:rsidRDefault="001D2E12" w:rsidP="001D2E12">
      <w:pPr>
        <w:pStyle w:val="Paragrafoelenco"/>
        <w:numPr>
          <w:ilvl w:val="0"/>
          <w:numId w:val="81"/>
        </w:numPr>
        <w:autoSpaceDE w:val="0"/>
        <w:autoSpaceDN w:val="0"/>
        <w:adjustRightInd w:val="0"/>
        <w:spacing w:before="120" w:after="120"/>
        <w:jc w:val="both"/>
        <w:rPr>
          <w:rFonts w:asciiTheme="minorHAnsi" w:eastAsiaTheme="minorHAnsi" w:hAnsiTheme="minorHAnsi" w:cstheme="minorHAnsi"/>
          <w:sz w:val="22"/>
          <w:szCs w:val="22"/>
          <w:lang w:eastAsia="en-US"/>
        </w:rPr>
      </w:pPr>
      <w:r w:rsidRPr="001D2E12">
        <w:rPr>
          <w:rFonts w:asciiTheme="minorHAnsi" w:eastAsiaTheme="minorHAnsi" w:hAnsiTheme="minorHAnsi" w:cstheme="minorHAnsi"/>
          <w:sz w:val="22"/>
          <w:szCs w:val="22"/>
          <w:lang w:eastAsia="en-US"/>
        </w:rPr>
        <w:t xml:space="preserve">prevedere e quindi portare sul mercato le soluzioni oggetto del Progetto entro 6 mesi dalla Data di Concessione del contributo; </w:t>
      </w:r>
    </w:p>
    <w:p w14:paraId="2BB3888F" w14:textId="5E536E7A" w:rsidR="001D2E12" w:rsidRPr="001D2E12" w:rsidRDefault="001D2E12" w:rsidP="001D2E12">
      <w:pPr>
        <w:pStyle w:val="Paragrafoelenco"/>
        <w:numPr>
          <w:ilvl w:val="0"/>
          <w:numId w:val="81"/>
        </w:numPr>
        <w:autoSpaceDE w:val="0"/>
        <w:autoSpaceDN w:val="0"/>
        <w:adjustRightInd w:val="0"/>
        <w:spacing w:before="120" w:after="120"/>
        <w:jc w:val="both"/>
        <w:rPr>
          <w:rFonts w:asciiTheme="minorHAnsi" w:eastAsiaTheme="minorHAnsi" w:hAnsiTheme="minorHAnsi" w:cstheme="minorHAnsi"/>
          <w:sz w:val="22"/>
          <w:szCs w:val="22"/>
          <w:lang w:eastAsia="en-US"/>
        </w:rPr>
      </w:pPr>
      <w:r w:rsidRPr="001D2E12">
        <w:rPr>
          <w:rFonts w:asciiTheme="minorHAnsi" w:eastAsiaTheme="minorHAnsi" w:hAnsiTheme="minorHAnsi" w:cstheme="minorHAnsi"/>
          <w:sz w:val="22"/>
          <w:szCs w:val="22"/>
          <w:lang w:eastAsia="en-US"/>
        </w:rPr>
        <w:t>essere realizzati nel Lazio e a vantaggio delle attività svolte nel Lazio dai Beneficiari. In particolare gli Investimenti agevolati devono essere ubicati nelle Sedi Operative del Lazio dei Beneficiari e gli Interventi RSI devono riguardare attività realizzate nelle Sedi Operative del Lazio dei Beneficiari da Dipendenti che ivi prestano la propria attività lavorativa; sono fatte salve specifiche attività (task) da svolgere altrove per motivate necessità tecniche, se preventivamente rappresentate e motivate nel Progetto</w:t>
      </w:r>
      <w:r>
        <w:rPr>
          <w:rFonts w:asciiTheme="minorHAnsi" w:eastAsiaTheme="minorHAnsi" w:hAnsiTheme="minorHAnsi" w:cstheme="minorHAnsi"/>
          <w:sz w:val="22"/>
          <w:szCs w:val="22"/>
          <w:lang w:eastAsia="en-US"/>
        </w:rPr>
        <w:t>.</w:t>
      </w:r>
    </w:p>
    <w:p w14:paraId="13FAB900" w14:textId="796C51BC" w:rsidR="00AE7591" w:rsidRDefault="00AE7591" w:rsidP="001664CC">
      <w:pPr>
        <w:autoSpaceDE w:val="0"/>
        <w:autoSpaceDN w:val="0"/>
        <w:adjustRightInd w:val="0"/>
        <w:spacing w:before="120" w:after="120"/>
        <w:jc w:val="both"/>
        <w:rPr>
          <w:rFonts w:asciiTheme="minorHAnsi" w:hAnsiTheme="minorHAnsi" w:cstheme="minorHAnsi"/>
          <w:sz w:val="22"/>
          <w:szCs w:val="22"/>
        </w:rPr>
      </w:pPr>
    </w:p>
    <w:p w14:paraId="2BE7697D" w14:textId="665BFE8F" w:rsidR="00F83838" w:rsidRPr="00F41F6E" w:rsidRDefault="00575390" w:rsidP="00575390">
      <w:pPr>
        <w:pStyle w:val="Titolo2"/>
        <w:ind w:left="284" w:hanging="284"/>
        <w:jc w:val="left"/>
        <w:rPr>
          <w:rFonts w:asciiTheme="minorHAnsi" w:hAnsiTheme="minorHAnsi" w:cstheme="minorHAnsi"/>
          <w:sz w:val="22"/>
          <w:szCs w:val="22"/>
        </w:rPr>
      </w:pPr>
      <w:bookmarkStart w:id="3" w:name="_Toc66807771"/>
      <w:r w:rsidRPr="00F41F6E">
        <w:rPr>
          <w:rFonts w:asciiTheme="minorHAnsi" w:hAnsiTheme="minorHAnsi" w:cstheme="minorHAnsi"/>
          <w:sz w:val="22"/>
          <w:szCs w:val="22"/>
        </w:rPr>
        <w:t>1.</w:t>
      </w:r>
      <w:r w:rsidR="00227671">
        <w:rPr>
          <w:rFonts w:asciiTheme="minorHAnsi" w:hAnsiTheme="minorHAnsi" w:cstheme="minorHAnsi"/>
          <w:sz w:val="22"/>
          <w:szCs w:val="22"/>
        </w:rPr>
        <w:t>2</w:t>
      </w:r>
      <w:r w:rsidRPr="00F41F6E">
        <w:rPr>
          <w:rFonts w:asciiTheme="minorHAnsi" w:hAnsiTheme="minorHAnsi" w:cstheme="minorHAnsi"/>
          <w:sz w:val="22"/>
          <w:szCs w:val="22"/>
        </w:rPr>
        <w:t xml:space="preserve"> </w:t>
      </w:r>
      <w:r w:rsidR="00F83838" w:rsidRPr="00F41F6E">
        <w:rPr>
          <w:rFonts w:asciiTheme="minorHAnsi" w:hAnsiTheme="minorHAnsi" w:cstheme="minorHAnsi"/>
          <w:sz w:val="22"/>
          <w:szCs w:val="22"/>
        </w:rPr>
        <w:t>I criteri utilizzati per la valutazione di ammissibilità delle spese sono i seguenti:</w:t>
      </w:r>
      <w:bookmarkEnd w:id="3"/>
    </w:p>
    <w:p w14:paraId="67C69CBA" w14:textId="77777777" w:rsidR="00F83838" w:rsidRPr="00F41F6E" w:rsidRDefault="00F83838" w:rsidP="00F83838">
      <w:pPr>
        <w:autoSpaceDE w:val="0"/>
        <w:autoSpaceDN w:val="0"/>
        <w:adjustRightInd w:val="0"/>
        <w:jc w:val="both"/>
        <w:rPr>
          <w:rFonts w:asciiTheme="minorHAnsi" w:hAnsiTheme="minorHAnsi" w:cstheme="minorHAnsi"/>
          <w:i/>
          <w:iCs/>
          <w:color w:val="000000"/>
          <w:sz w:val="22"/>
          <w:szCs w:val="22"/>
        </w:rPr>
      </w:pPr>
    </w:p>
    <w:p w14:paraId="49776DE0" w14:textId="77777777" w:rsidR="00F83838" w:rsidRPr="00F41F6E" w:rsidRDefault="00F83838" w:rsidP="00F83838">
      <w:pPr>
        <w:autoSpaceDE w:val="0"/>
        <w:autoSpaceDN w:val="0"/>
        <w:adjustRightInd w:val="0"/>
        <w:spacing w:after="120"/>
        <w:jc w:val="both"/>
        <w:rPr>
          <w:rFonts w:asciiTheme="minorHAnsi" w:hAnsiTheme="minorHAnsi" w:cstheme="minorHAnsi"/>
          <w:sz w:val="22"/>
          <w:szCs w:val="22"/>
        </w:rPr>
      </w:pPr>
      <w:r w:rsidRPr="00F41F6E">
        <w:rPr>
          <w:rFonts w:asciiTheme="minorHAnsi" w:hAnsiTheme="minorHAnsi" w:cstheme="minorHAnsi"/>
          <w:i/>
          <w:iCs/>
          <w:sz w:val="22"/>
          <w:szCs w:val="22"/>
        </w:rPr>
        <w:t xml:space="preserve">1) Criterio della congruità </w:t>
      </w:r>
    </w:p>
    <w:p w14:paraId="05BF1035" w14:textId="77777777" w:rsidR="00F83838" w:rsidRPr="00F41F6E" w:rsidRDefault="00F83838" w:rsidP="00F83838">
      <w:pPr>
        <w:autoSpaceDE w:val="0"/>
        <w:autoSpaceDN w:val="0"/>
        <w:adjustRightInd w:val="0"/>
        <w:jc w:val="both"/>
        <w:rPr>
          <w:rFonts w:asciiTheme="minorHAnsi" w:hAnsiTheme="minorHAnsi" w:cstheme="minorHAnsi"/>
          <w:sz w:val="22"/>
          <w:szCs w:val="22"/>
        </w:rPr>
      </w:pPr>
      <w:r w:rsidRPr="00F41F6E">
        <w:rPr>
          <w:rFonts w:asciiTheme="minorHAnsi" w:hAnsiTheme="minorHAnsi" w:cstheme="minorHAnsi"/>
          <w:sz w:val="22"/>
          <w:szCs w:val="22"/>
        </w:rPr>
        <w:t xml:space="preserve">Non vengono riconosciuti costi eccessivamente elevati, superflui o imputabili ad inadempimenti del soggetto che rendiconta (ad esempio - ammende, penali e spese per controversie legali). Un costo si considera eccessivamente elevato quando, a insindacabile giudizio di chi valuta e controlla, si discosta in maniera sensibile dal costo medio di mercato del bene o servizio acquisito per gli stessi scopi nello stesso periodo di tempo. Il costo è superfluo quando, ancorché correlabile al progetto, può essere evitato. </w:t>
      </w:r>
    </w:p>
    <w:p w14:paraId="0DDD6EF7" w14:textId="77777777" w:rsidR="00F83838" w:rsidRPr="00F41F6E" w:rsidRDefault="00F83838" w:rsidP="00F83838">
      <w:pPr>
        <w:autoSpaceDE w:val="0"/>
        <w:autoSpaceDN w:val="0"/>
        <w:adjustRightInd w:val="0"/>
        <w:jc w:val="both"/>
        <w:rPr>
          <w:rFonts w:asciiTheme="minorHAnsi" w:hAnsiTheme="minorHAnsi" w:cstheme="minorHAnsi"/>
          <w:sz w:val="22"/>
          <w:szCs w:val="22"/>
        </w:rPr>
      </w:pPr>
      <w:r w:rsidRPr="00F41F6E">
        <w:rPr>
          <w:rFonts w:asciiTheme="minorHAnsi" w:hAnsiTheme="minorHAnsi" w:cstheme="minorHAnsi"/>
          <w:sz w:val="22"/>
          <w:szCs w:val="22"/>
        </w:rPr>
        <w:t xml:space="preserve">La valutazione della congruità dei costi è demandata a Lazio Innova S.p.A. che la valuterà in base alla documentazione ed alle realizzazioni disponibili. </w:t>
      </w:r>
    </w:p>
    <w:p w14:paraId="02F6A591" w14:textId="77777777" w:rsidR="00F83838" w:rsidRPr="00F41F6E" w:rsidRDefault="00F83838" w:rsidP="00F83838">
      <w:pPr>
        <w:autoSpaceDE w:val="0"/>
        <w:autoSpaceDN w:val="0"/>
        <w:adjustRightInd w:val="0"/>
        <w:jc w:val="both"/>
        <w:rPr>
          <w:rFonts w:asciiTheme="minorHAnsi" w:hAnsiTheme="minorHAnsi" w:cstheme="minorHAnsi"/>
          <w:sz w:val="22"/>
          <w:szCs w:val="22"/>
        </w:rPr>
      </w:pPr>
      <w:r w:rsidRPr="00F41F6E">
        <w:rPr>
          <w:rFonts w:asciiTheme="minorHAnsi" w:hAnsiTheme="minorHAnsi" w:cstheme="minorHAnsi"/>
          <w:sz w:val="22"/>
          <w:szCs w:val="22"/>
        </w:rPr>
        <w:t xml:space="preserve">Le procedure utilizzate per la selezione del fornitore del bene o della prestazione d’opera o di servizio, nel caso di soggetti pubblici, devono conformarsi alla vigente normativa comunitaria e nazionale in termini di appalti o affidamento di incarichi professionali. </w:t>
      </w:r>
    </w:p>
    <w:p w14:paraId="4B3A691E" w14:textId="77777777" w:rsidR="00F83838" w:rsidRPr="00F41F6E" w:rsidRDefault="00F83838" w:rsidP="00F83838">
      <w:pPr>
        <w:autoSpaceDE w:val="0"/>
        <w:autoSpaceDN w:val="0"/>
        <w:adjustRightInd w:val="0"/>
        <w:jc w:val="both"/>
        <w:rPr>
          <w:rFonts w:asciiTheme="minorHAnsi" w:hAnsiTheme="minorHAnsi" w:cstheme="minorHAnsi"/>
          <w:sz w:val="22"/>
          <w:szCs w:val="22"/>
        </w:rPr>
      </w:pPr>
    </w:p>
    <w:p w14:paraId="1ADF7BA5" w14:textId="77777777" w:rsidR="00F83838" w:rsidRPr="00F41F6E" w:rsidRDefault="00F83838" w:rsidP="00F83838">
      <w:pPr>
        <w:autoSpaceDE w:val="0"/>
        <w:autoSpaceDN w:val="0"/>
        <w:adjustRightInd w:val="0"/>
        <w:spacing w:before="120" w:after="120"/>
        <w:jc w:val="both"/>
        <w:rPr>
          <w:rFonts w:asciiTheme="minorHAnsi" w:hAnsiTheme="minorHAnsi" w:cstheme="minorHAnsi"/>
          <w:i/>
          <w:sz w:val="22"/>
          <w:szCs w:val="22"/>
        </w:rPr>
      </w:pPr>
      <w:r w:rsidRPr="00F41F6E">
        <w:rPr>
          <w:rFonts w:asciiTheme="minorHAnsi" w:hAnsiTheme="minorHAnsi" w:cstheme="minorHAnsi"/>
          <w:i/>
          <w:iCs/>
          <w:sz w:val="22"/>
          <w:szCs w:val="22"/>
        </w:rPr>
        <w:t xml:space="preserve">2) Criterio del costo netto </w:t>
      </w:r>
    </w:p>
    <w:p w14:paraId="0A9727F6" w14:textId="77777777" w:rsidR="00F83838" w:rsidRPr="00F41F6E" w:rsidRDefault="00F83838" w:rsidP="00F83838">
      <w:pPr>
        <w:autoSpaceDE w:val="0"/>
        <w:autoSpaceDN w:val="0"/>
        <w:adjustRightInd w:val="0"/>
        <w:spacing w:before="120" w:after="120"/>
        <w:jc w:val="both"/>
        <w:rPr>
          <w:rFonts w:asciiTheme="minorHAnsi" w:hAnsiTheme="minorHAnsi" w:cstheme="minorHAnsi"/>
          <w:sz w:val="22"/>
          <w:szCs w:val="22"/>
        </w:rPr>
      </w:pPr>
      <w:r w:rsidRPr="00F41F6E">
        <w:rPr>
          <w:rFonts w:asciiTheme="minorHAnsi" w:hAnsiTheme="minorHAnsi" w:cstheme="minorHAnsi"/>
          <w:sz w:val="22"/>
          <w:szCs w:val="22"/>
        </w:rPr>
        <w:t xml:space="preserve">Il costo riconoscibile si ottiene sottraendo dalla somma delle spese accertate eventuali detrazioni di spesa o ricavi. </w:t>
      </w:r>
    </w:p>
    <w:p w14:paraId="056DA0EB" w14:textId="0AA7B0AE" w:rsidR="00F83838" w:rsidRPr="00F41F6E" w:rsidRDefault="00F83838" w:rsidP="00F83838">
      <w:pPr>
        <w:autoSpaceDE w:val="0"/>
        <w:autoSpaceDN w:val="0"/>
        <w:adjustRightInd w:val="0"/>
        <w:spacing w:after="120"/>
        <w:jc w:val="both"/>
        <w:rPr>
          <w:rFonts w:asciiTheme="minorHAnsi" w:hAnsiTheme="minorHAnsi" w:cstheme="minorHAnsi"/>
          <w:i/>
          <w:iCs/>
          <w:color w:val="000000"/>
          <w:sz w:val="22"/>
          <w:szCs w:val="22"/>
        </w:rPr>
      </w:pPr>
      <w:r w:rsidRPr="00F41F6E">
        <w:rPr>
          <w:rFonts w:asciiTheme="minorHAnsi" w:hAnsiTheme="minorHAnsi" w:cstheme="minorHAnsi"/>
          <w:i/>
          <w:iCs/>
          <w:color w:val="000000"/>
          <w:sz w:val="22"/>
          <w:szCs w:val="22"/>
        </w:rPr>
        <w:lastRenderedPageBreak/>
        <w:t xml:space="preserve">3) Criterio di inammissibilità legato alla tipologia del costo </w:t>
      </w:r>
    </w:p>
    <w:p w14:paraId="5E31B363" w14:textId="33BBD54D" w:rsidR="00FB142B" w:rsidRPr="00F41F6E" w:rsidRDefault="00FB142B" w:rsidP="00F83838">
      <w:pPr>
        <w:autoSpaceDE w:val="0"/>
        <w:autoSpaceDN w:val="0"/>
        <w:adjustRightInd w:val="0"/>
        <w:spacing w:after="120"/>
        <w:jc w:val="both"/>
        <w:rPr>
          <w:rFonts w:asciiTheme="minorHAnsi" w:hAnsiTheme="minorHAnsi" w:cstheme="minorHAnsi"/>
          <w:color w:val="000000"/>
          <w:sz w:val="22"/>
          <w:szCs w:val="22"/>
        </w:rPr>
      </w:pPr>
    </w:p>
    <w:p w14:paraId="45D1841E" w14:textId="77777777" w:rsidR="00FB142B" w:rsidRPr="00F41F6E" w:rsidRDefault="00FB142B" w:rsidP="00FB142B">
      <w:pPr>
        <w:spacing w:before="120" w:after="120"/>
        <w:jc w:val="both"/>
        <w:rPr>
          <w:rFonts w:ascii="Calibri" w:hAnsi="Calibri" w:cs="Calibri"/>
          <w:color w:val="000000"/>
          <w:sz w:val="22"/>
          <w:szCs w:val="22"/>
        </w:rPr>
      </w:pPr>
      <w:r w:rsidRPr="00F41F6E">
        <w:rPr>
          <w:rFonts w:ascii="Calibri" w:hAnsi="Calibri" w:cs="Calibri"/>
          <w:color w:val="000000"/>
          <w:sz w:val="22"/>
          <w:szCs w:val="22"/>
        </w:rPr>
        <w:t>A titolo esemplificativo, si riportano di seguito le principali tipologie di spese non ammissibili a sovvenzione. Per un elenco completo fare riferimento a quanto indicato nella normativa di riferimento sotto riportata.</w:t>
      </w:r>
    </w:p>
    <w:tbl>
      <w:tblPr>
        <w:tblStyle w:val="Grigliatabella6"/>
        <w:tblW w:w="4891" w:type="pct"/>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880"/>
        <w:gridCol w:w="1797"/>
        <w:gridCol w:w="3741"/>
      </w:tblGrid>
      <w:tr w:rsidR="00FB142B" w:rsidRPr="00F41F6E" w14:paraId="44FBD8A3" w14:textId="77777777" w:rsidTr="008F1784">
        <w:trPr>
          <w:trHeight w:val="445"/>
        </w:trPr>
        <w:tc>
          <w:tcPr>
            <w:tcW w:w="2060" w:type="pct"/>
            <w:shd w:val="clear" w:color="auto" w:fill="D9E2F3"/>
            <w:vAlign w:val="center"/>
          </w:tcPr>
          <w:p w14:paraId="11C64027" w14:textId="77777777" w:rsidR="00FB142B" w:rsidRPr="00F41F6E" w:rsidRDefault="00FB142B" w:rsidP="008F1784">
            <w:pPr>
              <w:spacing w:after="160" w:line="259" w:lineRule="auto"/>
              <w:jc w:val="center"/>
              <w:rPr>
                <w:rFonts w:ascii="Calibri" w:eastAsia="Gill Sans MT" w:hAnsi="Calibri" w:cs="Calibri"/>
                <w:b/>
                <w:sz w:val="22"/>
                <w:szCs w:val="22"/>
              </w:rPr>
            </w:pPr>
            <w:r w:rsidRPr="00F41F6E">
              <w:rPr>
                <w:rFonts w:ascii="Calibri" w:eastAsia="Gill Sans MT" w:hAnsi="Calibri" w:cs="Calibri"/>
                <w:b/>
                <w:sz w:val="22"/>
                <w:szCs w:val="22"/>
              </w:rPr>
              <w:t>Tipologia di spesa</w:t>
            </w:r>
          </w:p>
        </w:tc>
        <w:tc>
          <w:tcPr>
            <w:tcW w:w="2940" w:type="pct"/>
            <w:gridSpan w:val="2"/>
            <w:shd w:val="clear" w:color="auto" w:fill="D9E2F3"/>
            <w:vAlign w:val="center"/>
          </w:tcPr>
          <w:p w14:paraId="7D97D60E" w14:textId="77777777" w:rsidR="00FB142B" w:rsidRPr="00F41F6E" w:rsidRDefault="00FB142B" w:rsidP="008F1784">
            <w:pPr>
              <w:spacing w:after="160" w:line="259" w:lineRule="auto"/>
              <w:jc w:val="center"/>
              <w:rPr>
                <w:rFonts w:ascii="Calibri" w:eastAsia="Gill Sans MT" w:hAnsi="Calibri" w:cs="Calibri"/>
                <w:b/>
                <w:sz w:val="22"/>
                <w:szCs w:val="22"/>
              </w:rPr>
            </w:pPr>
            <w:r w:rsidRPr="00F41F6E">
              <w:rPr>
                <w:rFonts w:ascii="Calibri" w:eastAsia="Gill Sans MT" w:hAnsi="Calibri" w:cs="Calibri"/>
                <w:b/>
                <w:sz w:val="22"/>
                <w:szCs w:val="22"/>
              </w:rPr>
              <w:t>Note</w:t>
            </w:r>
          </w:p>
        </w:tc>
      </w:tr>
      <w:tr w:rsidR="00FB142B" w:rsidRPr="00F41F6E" w14:paraId="02EC4D97" w14:textId="77777777" w:rsidTr="008F1784">
        <w:tc>
          <w:tcPr>
            <w:tcW w:w="2060" w:type="pct"/>
            <w:vAlign w:val="center"/>
          </w:tcPr>
          <w:p w14:paraId="0CB2C14E"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r w:rsidRPr="00F41F6E">
              <w:rPr>
                <w:rFonts w:ascii="Calibri" w:hAnsi="Calibri" w:cs="Calibri"/>
                <w:color w:val="000000"/>
                <w:sz w:val="20"/>
                <w:szCs w:val="22"/>
              </w:rPr>
              <w:t>Imposta sul valore aggiunto (IVA)</w:t>
            </w:r>
          </w:p>
        </w:tc>
        <w:tc>
          <w:tcPr>
            <w:tcW w:w="2940" w:type="pct"/>
            <w:gridSpan w:val="2"/>
            <w:vAlign w:val="center"/>
          </w:tcPr>
          <w:p w14:paraId="40AE89E1" w14:textId="73ADA05A"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r w:rsidRPr="00F41F6E">
              <w:rPr>
                <w:rFonts w:ascii="Calibri" w:hAnsi="Calibri" w:cs="Calibri"/>
                <w:color w:val="000000"/>
                <w:sz w:val="20"/>
                <w:szCs w:val="22"/>
              </w:rPr>
              <w:t>L’iva risulta ammissibile qualora risulti</w:t>
            </w:r>
            <w:r w:rsidRPr="00F41F6E">
              <w:rPr>
                <w:rFonts w:ascii="Calibri" w:hAnsi="Calibri" w:cs="Calibri"/>
                <w:color w:val="000000"/>
                <w:sz w:val="20"/>
              </w:rPr>
              <w:t xml:space="preserve"> realmente e definitivamente sostenuta dal Beneficiario e non sia in alcun modo detraibile o recuperabile per quest’ultimo, tenendo conto della disciplina fiscale applicabile, e qualsiasi onere accessorio di natura fiscale o finanziaria (</w:t>
            </w:r>
            <w:proofErr w:type="spellStart"/>
            <w:r w:rsidRPr="00F41F6E">
              <w:rPr>
                <w:rFonts w:ascii="Calibri" w:hAnsi="Calibri" w:cs="Calibri"/>
                <w:color w:val="000000"/>
                <w:sz w:val="20"/>
              </w:rPr>
              <w:t>All</w:t>
            </w:r>
            <w:proofErr w:type="spellEnd"/>
            <w:r w:rsidRPr="00F41F6E">
              <w:rPr>
                <w:rFonts w:ascii="Calibri" w:hAnsi="Calibri" w:cs="Calibri"/>
                <w:color w:val="000000"/>
                <w:sz w:val="20"/>
              </w:rPr>
              <w:t xml:space="preserve">. </w:t>
            </w:r>
            <w:r w:rsidR="003F4329">
              <w:rPr>
                <w:rFonts w:ascii="Calibri" w:hAnsi="Calibri" w:cs="Calibri"/>
                <w:color w:val="000000"/>
                <w:sz w:val="20"/>
              </w:rPr>
              <w:t>5</w:t>
            </w:r>
            <w:r w:rsidRPr="00F41F6E">
              <w:rPr>
                <w:rFonts w:ascii="Calibri" w:hAnsi="Calibri" w:cs="Calibri"/>
                <w:color w:val="000000"/>
                <w:sz w:val="20"/>
              </w:rPr>
              <w:t xml:space="preserve"> format dichiarazione indetraibilità IVA).</w:t>
            </w:r>
          </w:p>
        </w:tc>
      </w:tr>
      <w:tr w:rsidR="00FB142B" w:rsidRPr="00F41F6E" w14:paraId="48A50B29" w14:textId="77777777" w:rsidTr="008F1784">
        <w:tc>
          <w:tcPr>
            <w:tcW w:w="2060" w:type="pct"/>
            <w:vAlign w:val="center"/>
          </w:tcPr>
          <w:p w14:paraId="3E694CF5"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r w:rsidRPr="00F41F6E">
              <w:rPr>
                <w:rFonts w:ascii="Calibri" w:hAnsi="Calibri" w:cs="Calibri"/>
                <w:color w:val="000000"/>
                <w:sz w:val="20"/>
                <w:szCs w:val="22"/>
              </w:rPr>
              <w:t xml:space="preserve">Beni usati </w:t>
            </w:r>
          </w:p>
        </w:tc>
        <w:tc>
          <w:tcPr>
            <w:tcW w:w="2940" w:type="pct"/>
            <w:gridSpan w:val="2"/>
            <w:vAlign w:val="center"/>
          </w:tcPr>
          <w:p w14:paraId="68BA2833"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r w:rsidRPr="00F41F6E">
              <w:rPr>
                <w:rFonts w:ascii="Calibri" w:hAnsi="Calibri" w:cs="Calibri"/>
                <w:color w:val="000000"/>
                <w:sz w:val="20"/>
                <w:szCs w:val="22"/>
              </w:rPr>
              <w:t>A meno che non siano soddisfatte tutte le seguenti condizioni: (i) il prezzo è inferiore a quello di beni simili nuovi, (ii) il bene, nel corso degli ultimi sette anni, non ha beneficiato di un contributo pubblico (nazionale o europeo), come attestato dal venditore e (iii) l’acquisto avvenga a prezzo di mercato;</w:t>
            </w:r>
          </w:p>
        </w:tc>
      </w:tr>
      <w:tr w:rsidR="00FB142B" w:rsidRPr="00F41F6E" w14:paraId="28EDD87D" w14:textId="77777777" w:rsidTr="008F1784">
        <w:tc>
          <w:tcPr>
            <w:tcW w:w="2060" w:type="pct"/>
            <w:vAlign w:val="center"/>
          </w:tcPr>
          <w:p w14:paraId="7EAA0D8A"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r w:rsidRPr="00F41F6E">
              <w:rPr>
                <w:rFonts w:ascii="Calibri" w:hAnsi="Calibri" w:cs="Calibri"/>
                <w:color w:val="000000"/>
                <w:sz w:val="20"/>
                <w:szCs w:val="22"/>
              </w:rPr>
              <w:t xml:space="preserve">Autoprodotte o derivanti da </w:t>
            </w:r>
            <w:proofErr w:type="spellStart"/>
            <w:r w:rsidRPr="00F41F6E">
              <w:rPr>
                <w:rFonts w:ascii="Calibri" w:hAnsi="Calibri" w:cs="Calibri"/>
                <w:color w:val="000000"/>
                <w:sz w:val="20"/>
                <w:szCs w:val="22"/>
              </w:rPr>
              <w:t>autofatturazione</w:t>
            </w:r>
            <w:proofErr w:type="spellEnd"/>
            <w:r w:rsidRPr="00F41F6E">
              <w:rPr>
                <w:rFonts w:ascii="Calibri" w:hAnsi="Calibri" w:cs="Calibri"/>
                <w:color w:val="000000"/>
                <w:sz w:val="20"/>
                <w:szCs w:val="22"/>
              </w:rPr>
              <w:t xml:space="preserve"> da parte del Beneficiario</w:t>
            </w:r>
          </w:p>
        </w:tc>
        <w:tc>
          <w:tcPr>
            <w:tcW w:w="2940" w:type="pct"/>
            <w:gridSpan w:val="2"/>
            <w:vAlign w:val="center"/>
          </w:tcPr>
          <w:p w14:paraId="5CD66BAE"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p>
        </w:tc>
      </w:tr>
      <w:tr w:rsidR="00FB142B" w:rsidRPr="00F41F6E" w14:paraId="586F6183" w14:textId="77777777" w:rsidTr="008F1784">
        <w:tc>
          <w:tcPr>
            <w:tcW w:w="2060" w:type="pct"/>
            <w:vAlign w:val="center"/>
          </w:tcPr>
          <w:p w14:paraId="47970AED"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r w:rsidRPr="00F41F6E">
              <w:rPr>
                <w:rFonts w:ascii="Calibri" w:hAnsi="Calibri" w:cs="Calibri"/>
                <w:color w:val="000000"/>
                <w:sz w:val="20"/>
                <w:szCs w:val="22"/>
              </w:rPr>
              <w:t>Sostenute nei confronti di Parti Correlate,</w:t>
            </w:r>
          </w:p>
        </w:tc>
        <w:tc>
          <w:tcPr>
            <w:tcW w:w="2940" w:type="pct"/>
            <w:gridSpan w:val="2"/>
            <w:vAlign w:val="center"/>
          </w:tcPr>
          <w:p w14:paraId="088B05EF"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r w:rsidRPr="00F41F6E">
              <w:rPr>
                <w:rFonts w:ascii="Calibri" w:hAnsi="Calibri" w:cs="Calibri"/>
                <w:color w:val="000000"/>
                <w:sz w:val="20"/>
                <w:szCs w:val="22"/>
              </w:rPr>
              <w:t>A meno che non siano Spese Trasparenti</w:t>
            </w:r>
          </w:p>
        </w:tc>
      </w:tr>
      <w:tr w:rsidR="00FB142B" w:rsidRPr="00F41F6E" w14:paraId="0F0C1F29" w14:textId="77777777" w:rsidTr="008F1784">
        <w:tc>
          <w:tcPr>
            <w:tcW w:w="2060" w:type="pct"/>
            <w:vAlign w:val="center"/>
          </w:tcPr>
          <w:p w14:paraId="43FCC791"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r w:rsidRPr="00F41F6E">
              <w:rPr>
                <w:rFonts w:ascii="Calibri" w:hAnsi="Calibri" w:cs="Calibri"/>
                <w:color w:val="000000"/>
                <w:sz w:val="20"/>
                <w:szCs w:val="22"/>
              </w:rPr>
              <w:t>Gli interessi passivi e qualsiasi altro onere accessorio di natura finanziaria</w:t>
            </w:r>
          </w:p>
        </w:tc>
        <w:tc>
          <w:tcPr>
            <w:tcW w:w="2940" w:type="pct"/>
            <w:gridSpan w:val="2"/>
            <w:vAlign w:val="center"/>
          </w:tcPr>
          <w:p w14:paraId="5380CB82"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r w:rsidRPr="00F41F6E">
              <w:rPr>
                <w:rFonts w:ascii="Calibri" w:hAnsi="Calibri" w:cs="Calibri"/>
                <w:color w:val="000000"/>
                <w:sz w:val="20"/>
                <w:szCs w:val="22"/>
              </w:rPr>
              <w:t>Ad esclusione dei premi sulla Fidejussione a garanzia dell’anticipo</w:t>
            </w:r>
          </w:p>
        </w:tc>
      </w:tr>
      <w:tr w:rsidR="00FB142B" w:rsidRPr="00F41F6E" w14:paraId="4F3845F1" w14:textId="77777777" w:rsidTr="008F1784">
        <w:tc>
          <w:tcPr>
            <w:tcW w:w="2060" w:type="pct"/>
            <w:vAlign w:val="center"/>
          </w:tcPr>
          <w:p w14:paraId="5F140EB5" w14:textId="77777777" w:rsidR="00FB142B" w:rsidRPr="00F41F6E" w:rsidRDefault="00FB142B" w:rsidP="008F1784">
            <w:pPr>
              <w:spacing w:before="120" w:after="120" w:line="259" w:lineRule="auto"/>
              <w:rPr>
                <w:rFonts w:ascii="Calibri" w:hAnsi="Calibri" w:cs="Calibri"/>
                <w:color w:val="000000"/>
                <w:sz w:val="20"/>
                <w:szCs w:val="22"/>
              </w:rPr>
            </w:pPr>
            <w:r w:rsidRPr="00F41F6E">
              <w:rPr>
                <w:rFonts w:ascii="Calibri" w:hAnsi="Calibri" w:cs="Calibri"/>
                <w:color w:val="000000"/>
                <w:sz w:val="20"/>
                <w:szCs w:val="22"/>
              </w:rPr>
              <w:t>Costi relativi a multe, penali, ammende e sanzioni pecuniarie.</w:t>
            </w:r>
          </w:p>
        </w:tc>
        <w:tc>
          <w:tcPr>
            <w:tcW w:w="2940" w:type="pct"/>
            <w:gridSpan w:val="2"/>
            <w:vAlign w:val="center"/>
          </w:tcPr>
          <w:p w14:paraId="1F85130B" w14:textId="77777777" w:rsidR="00FB142B" w:rsidRPr="00F41F6E" w:rsidRDefault="00FB142B" w:rsidP="008F1784">
            <w:pPr>
              <w:autoSpaceDE w:val="0"/>
              <w:autoSpaceDN w:val="0"/>
              <w:adjustRightInd w:val="0"/>
              <w:spacing w:before="120" w:after="120" w:line="259" w:lineRule="auto"/>
              <w:rPr>
                <w:rFonts w:ascii="Calibri" w:hAnsi="Calibri" w:cs="Calibri"/>
                <w:color w:val="000000"/>
                <w:sz w:val="20"/>
                <w:szCs w:val="22"/>
              </w:rPr>
            </w:pPr>
          </w:p>
        </w:tc>
      </w:tr>
      <w:tr w:rsidR="00FB142B" w:rsidRPr="00F41F6E" w14:paraId="1522E4C5" w14:textId="77777777" w:rsidTr="008F1784">
        <w:tblPrEx>
          <w:tblBorders>
            <w:insideH w:val="none" w:sz="0" w:space="0" w:color="auto"/>
            <w:insideV w:val="none" w:sz="0" w:space="0" w:color="auto"/>
          </w:tblBorders>
        </w:tblPrEx>
        <w:trPr>
          <w:trHeight w:val="343"/>
        </w:trPr>
        <w:tc>
          <w:tcPr>
            <w:tcW w:w="3014" w:type="pct"/>
            <w:gridSpan w:val="2"/>
            <w:tcBorders>
              <w:top w:val="single" w:sz="4" w:space="0" w:color="00B0F0"/>
              <w:bottom w:val="single" w:sz="4" w:space="0" w:color="00B0F0"/>
            </w:tcBorders>
            <w:shd w:val="clear" w:color="auto" w:fill="D9E2F3"/>
            <w:vAlign w:val="center"/>
          </w:tcPr>
          <w:p w14:paraId="3CE00A30" w14:textId="77777777" w:rsidR="00FB142B" w:rsidRPr="00F41F6E" w:rsidRDefault="00FB142B" w:rsidP="008F1784">
            <w:pPr>
              <w:spacing w:before="120" w:after="120" w:line="259" w:lineRule="auto"/>
              <w:rPr>
                <w:rFonts w:ascii="Calibri" w:hAnsi="Calibri" w:cs="Calibri"/>
                <w:b/>
                <w:sz w:val="22"/>
                <w:szCs w:val="22"/>
              </w:rPr>
            </w:pPr>
            <w:r w:rsidRPr="00F41F6E">
              <w:rPr>
                <w:rFonts w:ascii="Calibri" w:hAnsi="Calibri" w:cs="Calibri"/>
                <w:b/>
                <w:sz w:val="22"/>
                <w:szCs w:val="22"/>
              </w:rPr>
              <w:t>Normativa di riferimento</w:t>
            </w:r>
          </w:p>
        </w:tc>
        <w:tc>
          <w:tcPr>
            <w:tcW w:w="1986" w:type="pct"/>
            <w:tcBorders>
              <w:top w:val="single" w:sz="4" w:space="0" w:color="00B0F0"/>
              <w:bottom w:val="single" w:sz="4" w:space="0" w:color="00B0F0"/>
            </w:tcBorders>
            <w:shd w:val="clear" w:color="auto" w:fill="D9E2F3"/>
            <w:vAlign w:val="center"/>
          </w:tcPr>
          <w:p w14:paraId="79F3B2E5" w14:textId="77777777" w:rsidR="00FB142B" w:rsidRPr="00F41F6E" w:rsidRDefault="00FB142B" w:rsidP="008F1784">
            <w:pPr>
              <w:spacing w:before="120" w:after="120" w:line="259" w:lineRule="auto"/>
              <w:rPr>
                <w:rFonts w:ascii="Calibri" w:hAnsi="Calibri" w:cs="Calibri"/>
                <w:b/>
                <w:sz w:val="22"/>
                <w:szCs w:val="22"/>
              </w:rPr>
            </w:pPr>
            <w:r w:rsidRPr="00F41F6E">
              <w:rPr>
                <w:rFonts w:ascii="Calibri" w:hAnsi="Calibri" w:cs="Calibri"/>
                <w:b/>
                <w:sz w:val="22"/>
                <w:szCs w:val="22"/>
              </w:rPr>
              <w:t>Dettaglio</w:t>
            </w:r>
          </w:p>
        </w:tc>
      </w:tr>
      <w:tr w:rsidR="00FB142B" w:rsidRPr="00F41F6E" w14:paraId="3DB76DEC" w14:textId="77777777" w:rsidTr="008F1784">
        <w:tblPrEx>
          <w:tblBorders>
            <w:insideH w:val="none" w:sz="0" w:space="0" w:color="auto"/>
            <w:insideV w:val="none" w:sz="0" w:space="0" w:color="auto"/>
          </w:tblBorders>
        </w:tblPrEx>
        <w:tc>
          <w:tcPr>
            <w:tcW w:w="3014" w:type="pct"/>
            <w:gridSpan w:val="2"/>
            <w:tcBorders>
              <w:top w:val="single" w:sz="4" w:space="0" w:color="00B0F0"/>
            </w:tcBorders>
          </w:tcPr>
          <w:p w14:paraId="76AF0A7E" w14:textId="77777777" w:rsidR="00FB142B" w:rsidRPr="00F41F6E" w:rsidRDefault="00FB142B" w:rsidP="008F1784">
            <w:pPr>
              <w:tabs>
                <w:tab w:val="left" w:pos="5127"/>
                <w:tab w:val="left" w:pos="8460"/>
              </w:tabs>
              <w:spacing w:before="120" w:after="120" w:line="259" w:lineRule="auto"/>
              <w:ind w:right="44"/>
              <w:jc w:val="both"/>
              <w:rPr>
                <w:rFonts w:ascii="Calibri" w:hAnsi="Calibri" w:cs="Calibri"/>
                <w:sz w:val="22"/>
                <w:szCs w:val="22"/>
              </w:rPr>
            </w:pPr>
            <w:r w:rsidRPr="00F41F6E">
              <w:rPr>
                <w:rFonts w:ascii="Calibri" w:hAnsi="Calibri" w:cs="Calibri"/>
                <w:sz w:val="22"/>
                <w:szCs w:val="22"/>
              </w:rPr>
              <w:t xml:space="preserve">Avviso Pubblico                              </w:t>
            </w:r>
          </w:p>
          <w:p w14:paraId="34327511" w14:textId="77777777" w:rsidR="00FB142B" w:rsidRPr="00F41F6E" w:rsidRDefault="00FB142B" w:rsidP="008F1784">
            <w:pPr>
              <w:tabs>
                <w:tab w:val="left" w:pos="5250"/>
              </w:tabs>
              <w:spacing w:before="120" w:after="120" w:line="259" w:lineRule="auto"/>
              <w:ind w:right="44"/>
              <w:jc w:val="both"/>
              <w:rPr>
                <w:rFonts w:ascii="Calibri" w:hAnsi="Calibri" w:cs="Calibri"/>
                <w:b/>
                <w:sz w:val="22"/>
                <w:szCs w:val="22"/>
              </w:rPr>
            </w:pPr>
          </w:p>
        </w:tc>
        <w:tc>
          <w:tcPr>
            <w:tcW w:w="1986" w:type="pct"/>
            <w:tcBorders>
              <w:top w:val="single" w:sz="4" w:space="0" w:color="00B0F0"/>
            </w:tcBorders>
          </w:tcPr>
          <w:p w14:paraId="0EC1D93B" w14:textId="77777777" w:rsidR="00FB142B" w:rsidRPr="00F41F6E" w:rsidRDefault="00FB142B" w:rsidP="008F1784">
            <w:pPr>
              <w:tabs>
                <w:tab w:val="left" w:pos="5127"/>
                <w:tab w:val="left" w:pos="8460"/>
              </w:tabs>
              <w:spacing w:before="120" w:after="120" w:line="259" w:lineRule="auto"/>
              <w:ind w:right="44"/>
              <w:jc w:val="both"/>
              <w:rPr>
                <w:rFonts w:ascii="Calibri" w:hAnsi="Calibri" w:cs="Calibri"/>
                <w:sz w:val="22"/>
                <w:szCs w:val="22"/>
              </w:rPr>
            </w:pPr>
            <w:r w:rsidRPr="00F41F6E">
              <w:rPr>
                <w:rFonts w:ascii="Calibri" w:hAnsi="Calibri" w:cs="Calibri"/>
                <w:sz w:val="22"/>
                <w:szCs w:val="22"/>
              </w:rPr>
              <w:t>Art. 4</w:t>
            </w:r>
          </w:p>
        </w:tc>
      </w:tr>
    </w:tbl>
    <w:p w14:paraId="47F2B9DF" w14:textId="77777777" w:rsidR="00FB142B" w:rsidRPr="00F41F6E" w:rsidRDefault="00FB142B" w:rsidP="00F83838">
      <w:pPr>
        <w:autoSpaceDE w:val="0"/>
        <w:autoSpaceDN w:val="0"/>
        <w:adjustRightInd w:val="0"/>
        <w:spacing w:after="120"/>
        <w:jc w:val="both"/>
        <w:rPr>
          <w:rFonts w:asciiTheme="minorHAnsi" w:hAnsiTheme="minorHAnsi" w:cstheme="minorHAnsi"/>
          <w:color w:val="000000"/>
          <w:sz w:val="22"/>
          <w:szCs w:val="22"/>
        </w:rPr>
      </w:pPr>
    </w:p>
    <w:p w14:paraId="0E569AAE" w14:textId="77777777" w:rsidR="00F83838" w:rsidRPr="00F41F6E" w:rsidRDefault="00F83838" w:rsidP="00F83838">
      <w:pPr>
        <w:autoSpaceDE w:val="0"/>
        <w:autoSpaceDN w:val="0"/>
        <w:adjustRightInd w:val="0"/>
        <w:jc w:val="both"/>
        <w:rPr>
          <w:rFonts w:asciiTheme="minorHAnsi" w:hAnsiTheme="minorHAnsi" w:cstheme="minorHAnsi"/>
          <w:color w:val="000000"/>
          <w:sz w:val="22"/>
          <w:szCs w:val="22"/>
        </w:rPr>
      </w:pPr>
    </w:p>
    <w:p w14:paraId="19F0B8B2" w14:textId="6C141525" w:rsidR="004765AC" w:rsidRPr="006F455A" w:rsidRDefault="00575390" w:rsidP="006F455A">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4" w:name="_Toc66807772"/>
      <w:r>
        <w:rPr>
          <w:rFonts w:asciiTheme="minorHAnsi" w:hAnsiTheme="minorHAnsi" w:cstheme="minorHAnsi"/>
          <w:b/>
          <w:bCs/>
          <w:i w:val="0"/>
          <w:iCs w:val="0"/>
          <w:color w:val="548DD4" w:themeColor="text2" w:themeTint="99"/>
          <w:sz w:val="28"/>
          <w:szCs w:val="28"/>
          <w:u w:val="none"/>
        </w:rPr>
        <w:t xml:space="preserve">2. </w:t>
      </w:r>
      <w:r w:rsidR="00225F80">
        <w:rPr>
          <w:rFonts w:asciiTheme="minorHAnsi" w:hAnsiTheme="minorHAnsi" w:cstheme="minorHAnsi"/>
          <w:b/>
          <w:bCs/>
          <w:i w:val="0"/>
          <w:iCs w:val="0"/>
          <w:color w:val="548DD4" w:themeColor="text2" w:themeTint="99"/>
          <w:sz w:val="28"/>
          <w:szCs w:val="28"/>
          <w:u w:val="none"/>
        </w:rPr>
        <w:t>COSTI</w:t>
      </w:r>
      <w:r w:rsidR="005160DF">
        <w:rPr>
          <w:rFonts w:asciiTheme="minorHAnsi" w:hAnsiTheme="minorHAnsi" w:cstheme="minorHAnsi"/>
          <w:b/>
          <w:bCs/>
          <w:i w:val="0"/>
          <w:iCs w:val="0"/>
          <w:color w:val="548DD4" w:themeColor="text2" w:themeTint="99"/>
          <w:sz w:val="28"/>
          <w:szCs w:val="28"/>
          <w:u w:val="none"/>
        </w:rPr>
        <w:t xml:space="preserve"> AMMISSIBILI PER </w:t>
      </w:r>
      <w:r w:rsidR="00225F80">
        <w:rPr>
          <w:rFonts w:asciiTheme="minorHAnsi" w:hAnsiTheme="minorHAnsi" w:cstheme="minorHAnsi"/>
          <w:b/>
          <w:bCs/>
          <w:i w:val="0"/>
          <w:iCs w:val="0"/>
          <w:color w:val="548DD4" w:themeColor="text2" w:themeTint="99"/>
          <w:sz w:val="28"/>
          <w:szCs w:val="28"/>
          <w:u w:val="none"/>
        </w:rPr>
        <w:t xml:space="preserve">GLI INTERVENTI </w:t>
      </w:r>
      <w:r w:rsidR="004765AC" w:rsidRPr="006F455A">
        <w:rPr>
          <w:rFonts w:asciiTheme="minorHAnsi" w:hAnsiTheme="minorHAnsi" w:cstheme="minorHAnsi"/>
          <w:b/>
          <w:bCs/>
          <w:i w:val="0"/>
          <w:iCs w:val="0"/>
          <w:color w:val="548DD4" w:themeColor="text2" w:themeTint="99"/>
          <w:sz w:val="28"/>
          <w:szCs w:val="28"/>
          <w:u w:val="none"/>
        </w:rPr>
        <w:t>RSI</w:t>
      </w:r>
      <w:bookmarkEnd w:id="4"/>
    </w:p>
    <w:p w14:paraId="35434795" w14:textId="179622B6" w:rsidR="004765AC" w:rsidRDefault="004765AC" w:rsidP="004765AC">
      <w:pPr>
        <w:jc w:val="both"/>
        <w:rPr>
          <w:rFonts w:ascii="Calibri" w:hAnsi="Calibri" w:cs="Calibri"/>
          <w:color w:val="000000"/>
          <w:sz w:val="22"/>
          <w:szCs w:val="22"/>
        </w:rPr>
      </w:pPr>
    </w:p>
    <w:p w14:paraId="2C9BA473" w14:textId="503BA299" w:rsidR="002370A8" w:rsidRPr="00FB2AF0" w:rsidRDefault="002370A8" w:rsidP="00FB2AF0">
      <w:pPr>
        <w:jc w:val="both"/>
        <w:rPr>
          <w:rFonts w:asciiTheme="minorHAnsi" w:hAnsiTheme="minorHAnsi" w:cstheme="minorHAnsi"/>
          <w:color w:val="000000"/>
          <w:sz w:val="22"/>
          <w:szCs w:val="22"/>
        </w:rPr>
      </w:pPr>
      <w:r w:rsidRPr="00FB2AF0">
        <w:rPr>
          <w:rFonts w:asciiTheme="minorHAnsi" w:hAnsiTheme="minorHAnsi" w:cstheme="minorHAnsi"/>
          <w:color w:val="000000"/>
          <w:sz w:val="22"/>
          <w:szCs w:val="22"/>
        </w:rPr>
        <w:t>Di seguito vengono illustrat</w:t>
      </w:r>
      <w:r w:rsidR="00225F80" w:rsidRPr="00FB2AF0">
        <w:rPr>
          <w:rFonts w:asciiTheme="minorHAnsi" w:hAnsiTheme="minorHAnsi" w:cstheme="minorHAnsi"/>
          <w:color w:val="000000"/>
          <w:sz w:val="22"/>
          <w:szCs w:val="22"/>
        </w:rPr>
        <w:t xml:space="preserve">i i costi ammissibili degli interventi RSI </w:t>
      </w:r>
      <w:r w:rsidRPr="00FB2AF0">
        <w:rPr>
          <w:rFonts w:asciiTheme="minorHAnsi" w:hAnsiTheme="minorHAnsi" w:cstheme="minorHAnsi"/>
          <w:sz w:val="22"/>
          <w:szCs w:val="22"/>
        </w:rPr>
        <w:t xml:space="preserve">di cui all’Art. </w:t>
      </w:r>
      <w:r w:rsidR="00225F80" w:rsidRPr="00FB2AF0">
        <w:rPr>
          <w:rFonts w:asciiTheme="minorHAnsi" w:hAnsiTheme="minorHAnsi" w:cstheme="minorHAnsi"/>
          <w:sz w:val="22"/>
          <w:szCs w:val="22"/>
        </w:rPr>
        <w:t>4</w:t>
      </w:r>
      <w:r w:rsidRPr="00FB2AF0">
        <w:rPr>
          <w:rFonts w:asciiTheme="minorHAnsi" w:hAnsiTheme="minorHAnsi" w:cstheme="minorHAnsi"/>
          <w:sz w:val="22"/>
          <w:szCs w:val="22"/>
        </w:rPr>
        <w:t xml:space="preserve"> dell’Avviso Pubblico</w:t>
      </w:r>
      <w:r w:rsidRPr="00FB2AF0">
        <w:rPr>
          <w:rFonts w:asciiTheme="minorHAnsi" w:hAnsiTheme="minorHAnsi" w:cstheme="minorHAnsi"/>
          <w:color w:val="000000"/>
          <w:sz w:val="22"/>
          <w:szCs w:val="22"/>
        </w:rPr>
        <w:t xml:space="preserve"> e le relative modalità di rendicontazione</w:t>
      </w:r>
      <w:r w:rsidR="00FB2AF0">
        <w:rPr>
          <w:rFonts w:asciiTheme="minorHAnsi" w:hAnsiTheme="minorHAnsi" w:cstheme="minorHAnsi"/>
          <w:color w:val="000000"/>
          <w:sz w:val="22"/>
          <w:szCs w:val="22"/>
        </w:rPr>
        <w:t>.</w:t>
      </w:r>
    </w:p>
    <w:p w14:paraId="0E1E7DB6" w14:textId="77777777" w:rsidR="00225F80" w:rsidRPr="00FB2AF0" w:rsidRDefault="00225F80" w:rsidP="00FB2AF0">
      <w:pPr>
        <w:numPr>
          <w:ilvl w:val="0"/>
          <w:numId w:val="76"/>
        </w:numPr>
        <w:jc w:val="both"/>
        <w:rPr>
          <w:rFonts w:asciiTheme="minorHAnsi" w:hAnsiTheme="minorHAnsi" w:cstheme="minorHAnsi"/>
          <w:color w:val="000000"/>
          <w:sz w:val="22"/>
          <w:szCs w:val="22"/>
        </w:rPr>
      </w:pPr>
      <w:r w:rsidRPr="00FB2AF0">
        <w:rPr>
          <w:rFonts w:asciiTheme="minorHAnsi" w:hAnsiTheme="minorHAnsi" w:cstheme="minorHAnsi"/>
          <w:color w:val="000000"/>
          <w:sz w:val="22"/>
          <w:szCs w:val="22"/>
        </w:rPr>
        <w:t xml:space="preserve">Costo o Spesa per i Dipendenti del Beneficiario impegnati nell’Intervento RSI. Il Costo per i Dipendenti è quello determinato sulla base dei Costi Standard Orari per le figure professionali ivi previste, mentre per le restanti figure professionali è ammissibile la Spesa (Spesa per i Dipendenti) </w:t>
      </w:r>
      <w:r w:rsidRPr="00FB2AF0">
        <w:rPr>
          <w:rFonts w:asciiTheme="minorHAnsi" w:hAnsiTheme="minorHAnsi" w:cstheme="minorHAnsi"/>
          <w:color w:val="000000"/>
          <w:sz w:val="22"/>
          <w:szCs w:val="22"/>
        </w:rPr>
        <w:lastRenderedPageBreak/>
        <w:t>calcolata sulla base della retribuzione annua lorda al netto di componenti variabili (straordinari, incentivi, premi o assimilabili). Si considerano 1.720 ore lavorative annue o, per i Dipendenti degli Enti Pubblici, 1.560 ore lavorative annue, ovvero loro frazioni in caso di part-time.</w:t>
      </w:r>
    </w:p>
    <w:p w14:paraId="42C9655E" w14:textId="77777777" w:rsidR="00225F80" w:rsidRPr="00FB2AF0" w:rsidRDefault="00225F80" w:rsidP="00FB2AF0">
      <w:pPr>
        <w:numPr>
          <w:ilvl w:val="0"/>
          <w:numId w:val="76"/>
        </w:numPr>
        <w:jc w:val="both"/>
        <w:rPr>
          <w:rFonts w:asciiTheme="minorHAnsi" w:hAnsiTheme="minorHAnsi" w:cstheme="minorHAnsi"/>
          <w:color w:val="000000"/>
          <w:sz w:val="22"/>
          <w:szCs w:val="22"/>
        </w:rPr>
      </w:pPr>
      <w:r w:rsidRPr="00FB2AF0">
        <w:rPr>
          <w:rFonts w:asciiTheme="minorHAnsi" w:hAnsiTheme="minorHAnsi" w:cstheme="minorHAnsi"/>
          <w:color w:val="000000"/>
          <w:sz w:val="22"/>
          <w:szCs w:val="22"/>
        </w:rPr>
        <w:t xml:space="preserve">Spesa per godimento di beni di terzi (affitto, noleggio o leasing) o Costo delle quote di ammortamento relativi ai beni a fecondità ripetuta (quali strumentazioni, attrezzature, altro), nella misura e per il periodo in cui sono utilizzati per il Progetto </w:t>
      </w:r>
      <w:r w:rsidRPr="00FB2AF0">
        <w:rPr>
          <w:rFonts w:asciiTheme="minorHAnsi" w:hAnsiTheme="minorHAnsi" w:cstheme="minorHAnsi"/>
          <w:bCs/>
          <w:color w:val="000000"/>
          <w:sz w:val="22"/>
          <w:szCs w:val="22"/>
        </w:rPr>
        <w:t>e</w:t>
      </w:r>
      <w:r w:rsidRPr="00FB2AF0">
        <w:rPr>
          <w:rFonts w:asciiTheme="minorHAnsi" w:hAnsiTheme="minorHAnsi" w:cstheme="minorHAnsi"/>
          <w:color w:val="000000"/>
          <w:sz w:val="22"/>
          <w:szCs w:val="22"/>
        </w:rPr>
        <w:t xml:space="preserve"> per il periodo in cui sono utilizzati per l’Intervento RSI, calcolati secondo i principi della buona prassi contabile e in misura non superiore alle aliquote ordinarie di ammortamento fiscali. I costi per ammortamenti sono ammissibili solo se al loro acquisto non hanno contribuito finanziamenti pubblici, ai sensi del art. 62 (2) (d) del REG SIE;</w:t>
      </w:r>
    </w:p>
    <w:p w14:paraId="43428E1B" w14:textId="77777777" w:rsidR="00225F80" w:rsidRPr="00FB2AF0" w:rsidRDefault="00225F80" w:rsidP="00FB2AF0">
      <w:pPr>
        <w:numPr>
          <w:ilvl w:val="0"/>
          <w:numId w:val="76"/>
        </w:numPr>
        <w:jc w:val="both"/>
        <w:rPr>
          <w:rFonts w:asciiTheme="minorHAnsi" w:hAnsiTheme="minorHAnsi" w:cstheme="minorHAnsi"/>
          <w:color w:val="000000"/>
          <w:sz w:val="22"/>
          <w:szCs w:val="22"/>
        </w:rPr>
      </w:pPr>
      <w:r w:rsidRPr="00FB2AF0">
        <w:rPr>
          <w:rFonts w:asciiTheme="minorHAnsi" w:hAnsiTheme="minorHAnsi" w:cstheme="minorHAnsi"/>
          <w:color w:val="000000"/>
          <w:sz w:val="22"/>
          <w:szCs w:val="22"/>
        </w:rPr>
        <w:t>Spesa per servizi di consulenza e servizi equivalenti, inclusa la ricerca contrattuale, l’acquisto di competenze tecniche (know-how) e di brevetti (acquisiti o ottenuti in licenza) e Spese per l'ottenimento, la convalida e la difesa di diritti di privativa industriale e di altri attivi immateriali, per l'ottenimento delle valutazioni della conformità e/o delle autorizzazioni necessarie per la commercializzazione di medicinali, dispositivi medici, attrezzature ospedaliere e mediche, disinfettanti e dispositivi di protezione individuale nuovi e migliorati;</w:t>
      </w:r>
    </w:p>
    <w:p w14:paraId="6B527C2B" w14:textId="77777777" w:rsidR="00225F80" w:rsidRPr="00FB2AF0" w:rsidRDefault="00225F80" w:rsidP="00FB2AF0">
      <w:pPr>
        <w:numPr>
          <w:ilvl w:val="0"/>
          <w:numId w:val="76"/>
        </w:numPr>
        <w:jc w:val="both"/>
        <w:rPr>
          <w:rFonts w:asciiTheme="minorHAnsi" w:hAnsiTheme="minorHAnsi" w:cstheme="minorHAnsi"/>
          <w:color w:val="000000"/>
          <w:sz w:val="22"/>
          <w:szCs w:val="22"/>
        </w:rPr>
      </w:pPr>
      <w:r w:rsidRPr="00FB2AF0">
        <w:rPr>
          <w:rFonts w:asciiTheme="minorHAnsi" w:hAnsiTheme="minorHAnsi" w:cstheme="minorHAnsi"/>
          <w:color w:val="000000"/>
          <w:sz w:val="22"/>
          <w:szCs w:val="22"/>
        </w:rPr>
        <w:t>altre Spese dirette di ricerca quali quelle per l’acquisto di materiali di consumo, delle forniture e di prodotti analoghi, direttamente imputabili al Progetto; in tali Spese sono compresi quelli per l’acquisto dei materiali necessari alla realizzazione dei prototipi e il premio sulla Fidejussione a garanzia dell’anticipo;</w:t>
      </w:r>
    </w:p>
    <w:p w14:paraId="56728012" w14:textId="77777777" w:rsidR="00225F80" w:rsidRPr="00FB2AF0" w:rsidRDefault="00225F80" w:rsidP="00FB2AF0">
      <w:pPr>
        <w:numPr>
          <w:ilvl w:val="0"/>
          <w:numId w:val="76"/>
        </w:numPr>
        <w:jc w:val="both"/>
        <w:rPr>
          <w:rFonts w:asciiTheme="minorHAnsi" w:hAnsiTheme="minorHAnsi" w:cstheme="minorHAnsi"/>
          <w:color w:val="000000"/>
          <w:sz w:val="22"/>
          <w:szCs w:val="22"/>
        </w:rPr>
      </w:pPr>
      <w:r w:rsidRPr="00FB2AF0">
        <w:rPr>
          <w:rFonts w:asciiTheme="minorHAnsi" w:hAnsiTheme="minorHAnsi" w:cstheme="minorHAnsi"/>
          <w:color w:val="000000"/>
          <w:sz w:val="22"/>
          <w:szCs w:val="22"/>
        </w:rPr>
        <w:t xml:space="preserve">Costi indiretti nella misura forfettaria di seguito indicata: </w:t>
      </w:r>
    </w:p>
    <w:p w14:paraId="4D6D1BCC" w14:textId="77777777" w:rsidR="00456E96" w:rsidRDefault="00225F80" w:rsidP="001D2E12">
      <w:pPr>
        <w:pStyle w:val="Paragrafoelenco"/>
        <w:numPr>
          <w:ilvl w:val="0"/>
          <w:numId w:val="78"/>
        </w:numPr>
        <w:ind w:left="1276" w:hanging="283"/>
        <w:jc w:val="both"/>
        <w:rPr>
          <w:rFonts w:asciiTheme="minorHAnsi" w:hAnsiTheme="minorHAnsi" w:cstheme="minorHAnsi"/>
          <w:color w:val="000000"/>
          <w:sz w:val="22"/>
          <w:szCs w:val="22"/>
        </w:rPr>
      </w:pPr>
      <w:r w:rsidRPr="00456E96">
        <w:rPr>
          <w:rFonts w:asciiTheme="minorHAnsi" w:hAnsiTheme="minorHAnsi" w:cstheme="minorHAnsi"/>
          <w:color w:val="000000"/>
          <w:sz w:val="22"/>
          <w:szCs w:val="22"/>
        </w:rPr>
        <w:t>per le sole Imprese, nella misura del 25% del totale dei Costi e delle Spese per i Dipendenti e per le risorse umane messe a disposizione da terzi (consulenze a giorno o ora uomo) nella misura in cui operano nella Sede Operativa dell’Impresa Beneficiaria;</w:t>
      </w:r>
    </w:p>
    <w:p w14:paraId="1A07D57C" w14:textId="6DD04A75" w:rsidR="00225F80" w:rsidRPr="00456E96" w:rsidRDefault="00225F80" w:rsidP="001D2E12">
      <w:pPr>
        <w:pStyle w:val="Paragrafoelenco"/>
        <w:numPr>
          <w:ilvl w:val="0"/>
          <w:numId w:val="78"/>
        </w:numPr>
        <w:ind w:left="1276" w:hanging="283"/>
        <w:jc w:val="both"/>
        <w:rPr>
          <w:rFonts w:asciiTheme="minorHAnsi" w:hAnsiTheme="minorHAnsi" w:cstheme="minorHAnsi"/>
          <w:color w:val="000000"/>
          <w:sz w:val="22"/>
          <w:szCs w:val="22"/>
        </w:rPr>
      </w:pPr>
      <w:r w:rsidRPr="00456E96">
        <w:rPr>
          <w:rFonts w:asciiTheme="minorHAnsi" w:hAnsiTheme="minorHAnsi" w:cstheme="minorHAnsi"/>
          <w:color w:val="000000"/>
          <w:sz w:val="22"/>
          <w:szCs w:val="22"/>
        </w:rPr>
        <w:t>per i restanti Beneficiari il 5% della somma delle precedenti voci da a) a d).</w:t>
      </w:r>
    </w:p>
    <w:p w14:paraId="060B41DE" w14:textId="77777777" w:rsidR="0024215B" w:rsidRPr="00FB2AF0" w:rsidRDefault="0024215B" w:rsidP="00FB2AF0">
      <w:pPr>
        <w:rPr>
          <w:rFonts w:asciiTheme="minorHAnsi" w:hAnsiTheme="minorHAnsi" w:cstheme="minorHAnsi"/>
          <w:sz w:val="22"/>
          <w:szCs w:val="22"/>
        </w:rPr>
      </w:pPr>
      <w:bookmarkStart w:id="5" w:name="_Toc4055430"/>
    </w:p>
    <w:p w14:paraId="5C2B29DF" w14:textId="5C2B51F4" w:rsidR="00F83838" w:rsidRPr="00D500D7" w:rsidRDefault="00575390" w:rsidP="00FB2AF0">
      <w:pPr>
        <w:pStyle w:val="Titolo2"/>
        <w:ind w:left="284" w:hanging="284"/>
        <w:jc w:val="left"/>
        <w:rPr>
          <w:rFonts w:asciiTheme="minorHAnsi" w:hAnsiTheme="minorHAnsi" w:cstheme="minorHAnsi"/>
          <w:sz w:val="22"/>
          <w:szCs w:val="22"/>
        </w:rPr>
      </w:pPr>
      <w:bookmarkStart w:id="6" w:name="_Toc66807773"/>
      <w:r w:rsidRPr="00D500D7">
        <w:rPr>
          <w:rFonts w:asciiTheme="minorHAnsi" w:hAnsiTheme="minorHAnsi" w:cstheme="minorHAnsi"/>
          <w:sz w:val="22"/>
          <w:szCs w:val="22"/>
        </w:rPr>
        <w:t>A)</w:t>
      </w:r>
      <w:r w:rsidR="00F83838" w:rsidRPr="00D500D7">
        <w:rPr>
          <w:rFonts w:asciiTheme="minorHAnsi" w:hAnsiTheme="minorHAnsi" w:cstheme="minorHAnsi"/>
          <w:sz w:val="22"/>
          <w:szCs w:val="22"/>
        </w:rPr>
        <w:t xml:space="preserve"> </w:t>
      </w:r>
      <w:r w:rsidR="0024215B" w:rsidRPr="00D500D7">
        <w:rPr>
          <w:rFonts w:asciiTheme="minorHAnsi" w:hAnsiTheme="minorHAnsi" w:cstheme="minorHAnsi"/>
          <w:sz w:val="22"/>
          <w:szCs w:val="22"/>
        </w:rPr>
        <w:t>Costi per i</w:t>
      </w:r>
      <w:r w:rsidR="00F83838" w:rsidRPr="00D500D7">
        <w:rPr>
          <w:rFonts w:asciiTheme="minorHAnsi" w:hAnsiTheme="minorHAnsi" w:cstheme="minorHAnsi"/>
          <w:sz w:val="22"/>
          <w:szCs w:val="22"/>
        </w:rPr>
        <w:t xml:space="preserve">l Personale </w:t>
      </w:r>
      <w:bookmarkEnd w:id="5"/>
      <w:r w:rsidR="0024215B" w:rsidRPr="00D500D7">
        <w:rPr>
          <w:rFonts w:asciiTheme="minorHAnsi" w:hAnsiTheme="minorHAnsi" w:cstheme="minorHAnsi"/>
          <w:sz w:val="22"/>
          <w:szCs w:val="22"/>
        </w:rPr>
        <w:t>Dipendente</w:t>
      </w:r>
      <w:bookmarkEnd w:id="6"/>
    </w:p>
    <w:p w14:paraId="7EF23A55" w14:textId="5099EA19" w:rsidR="00F83838" w:rsidRPr="00FB2AF0" w:rsidRDefault="00F83838" w:rsidP="00FB2AF0">
      <w:pPr>
        <w:jc w:val="both"/>
        <w:rPr>
          <w:rFonts w:asciiTheme="minorHAnsi" w:hAnsiTheme="minorHAnsi" w:cstheme="minorHAnsi"/>
          <w:sz w:val="22"/>
          <w:szCs w:val="22"/>
        </w:rPr>
      </w:pPr>
    </w:p>
    <w:p w14:paraId="1F22AB4E" w14:textId="1A5E6910" w:rsidR="00B416CD" w:rsidRPr="00FB2AF0" w:rsidRDefault="00B416CD" w:rsidP="00FB2AF0">
      <w:pPr>
        <w:autoSpaceDE w:val="0"/>
        <w:autoSpaceDN w:val="0"/>
        <w:adjustRightInd w:val="0"/>
        <w:rPr>
          <w:rFonts w:asciiTheme="minorHAnsi" w:eastAsiaTheme="minorHAnsi" w:hAnsiTheme="minorHAnsi" w:cstheme="minorHAnsi"/>
          <w:color w:val="000000"/>
          <w:sz w:val="22"/>
          <w:szCs w:val="22"/>
          <w:lang w:eastAsia="en-US"/>
        </w:rPr>
      </w:pPr>
      <w:r w:rsidRPr="00FB2AF0">
        <w:rPr>
          <w:rFonts w:asciiTheme="minorHAnsi" w:eastAsiaTheme="minorHAnsi" w:hAnsiTheme="minorHAnsi" w:cstheme="minorHAnsi"/>
          <w:color w:val="000000"/>
          <w:sz w:val="22"/>
          <w:szCs w:val="22"/>
          <w:lang w:eastAsia="en-US"/>
        </w:rPr>
        <w:t>Sono ammissibili i costi del personale impiegato nelle attività di ricerca e sviluppo (</w:t>
      </w:r>
      <w:r w:rsidRPr="00FB2AF0">
        <w:rPr>
          <w:rFonts w:asciiTheme="minorHAnsi" w:hAnsiTheme="minorHAnsi" w:cstheme="minorHAnsi"/>
          <w:sz w:val="22"/>
          <w:szCs w:val="22"/>
        </w:rPr>
        <w:t>ricercatori, tecnici e altro personale ausiliario</w:t>
      </w:r>
      <w:r w:rsidRPr="00FB2AF0">
        <w:rPr>
          <w:rFonts w:asciiTheme="minorHAnsi" w:eastAsiaTheme="minorHAnsi" w:hAnsiTheme="minorHAnsi" w:cstheme="minorHAnsi"/>
          <w:color w:val="000000"/>
          <w:sz w:val="22"/>
          <w:szCs w:val="22"/>
          <w:lang w:eastAsia="en-US"/>
        </w:rPr>
        <w:t xml:space="preserve">) nella misura in cui è impiegato nel progetto. </w:t>
      </w:r>
    </w:p>
    <w:p w14:paraId="12BD3946" w14:textId="32F15AC3" w:rsidR="00B416CD" w:rsidRPr="00FB2AF0" w:rsidRDefault="00B416CD" w:rsidP="00FB2AF0">
      <w:pPr>
        <w:autoSpaceDE w:val="0"/>
        <w:autoSpaceDN w:val="0"/>
        <w:adjustRightInd w:val="0"/>
        <w:rPr>
          <w:rFonts w:asciiTheme="minorHAnsi" w:eastAsiaTheme="minorHAnsi" w:hAnsiTheme="minorHAnsi" w:cstheme="minorHAnsi"/>
          <w:color w:val="000000"/>
          <w:sz w:val="22"/>
          <w:szCs w:val="22"/>
          <w:lang w:eastAsia="en-US"/>
        </w:rPr>
      </w:pPr>
      <w:r w:rsidRPr="00FB2AF0">
        <w:rPr>
          <w:rFonts w:asciiTheme="minorHAnsi" w:eastAsiaTheme="minorHAnsi" w:hAnsiTheme="minorHAnsi" w:cstheme="minorHAnsi"/>
          <w:color w:val="000000"/>
          <w:sz w:val="22"/>
          <w:szCs w:val="22"/>
          <w:lang w:eastAsia="en-US"/>
        </w:rPr>
        <w:t xml:space="preserve">Detto personale deve essere in possesso di adeguata esperienza professionale in relazione all’attività da svolgere nel progetto e legato all’impresa/ente da rapporto di lavoro dipendente a tempo determinato o indeterminato o da rapporto di collaborazione di tipo continuativo attuato attraverso le forme contrattuali consentite dalla vigente normativa. </w:t>
      </w:r>
    </w:p>
    <w:p w14:paraId="4FC76CF6" w14:textId="77777777" w:rsidR="00FB2AF0" w:rsidRPr="00FB2AF0" w:rsidRDefault="00FB2AF0" w:rsidP="00FB2AF0">
      <w:pPr>
        <w:jc w:val="both"/>
        <w:rPr>
          <w:rFonts w:asciiTheme="minorHAnsi" w:hAnsiTheme="minorHAnsi" w:cstheme="minorHAnsi"/>
          <w:sz w:val="22"/>
          <w:szCs w:val="22"/>
        </w:rPr>
      </w:pPr>
      <w:r w:rsidRPr="00FB2AF0">
        <w:rPr>
          <w:rFonts w:asciiTheme="minorHAnsi" w:hAnsiTheme="minorHAnsi" w:cstheme="minorHAnsi"/>
          <w:sz w:val="22"/>
          <w:szCs w:val="22"/>
        </w:rPr>
        <w:t>Ai fini dell’Avviso si intendono Dipendenti anche:</w:t>
      </w:r>
    </w:p>
    <w:p w14:paraId="30ABEE1D" w14:textId="77777777" w:rsidR="00FB2AF0" w:rsidRPr="00FB2AF0" w:rsidRDefault="00FB2AF0" w:rsidP="00FB2AF0">
      <w:pPr>
        <w:numPr>
          <w:ilvl w:val="0"/>
          <w:numId w:val="79"/>
        </w:numPr>
        <w:ind w:left="568" w:hanging="284"/>
        <w:jc w:val="both"/>
        <w:rPr>
          <w:rFonts w:asciiTheme="minorHAnsi" w:hAnsiTheme="minorHAnsi" w:cstheme="minorHAnsi"/>
          <w:color w:val="000000"/>
          <w:sz w:val="22"/>
          <w:szCs w:val="22"/>
          <w:lang w:eastAsia="en-US"/>
        </w:rPr>
      </w:pPr>
      <w:r w:rsidRPr="00FB2AF0">
        <w:rPr>
          <w:rFonts w:asciiTheme="minorHAnsi" w:hAnsiTheme="minorHAnsi" w:cstheme="minorHAnsi"/>
          <w:sz w:val="22"/>
          <w:szCs w:val="22"/>
        </w:rPr>
        <w:t xml:space="preserve">i destinatari di assegni o borse di ricerca assegnate dagli </w:t>
      </w:r>
      <w:proofErr w:type="spellStart"/>
      <w:r w:rsidRPr="00FB2AF0">
        <w:rPr>
          <w:rFonts w:asciiTheme="minorHAnsi" w:hAnsiTheme="minorHAnsi" w:cstheme="minorHAnsi"/>
          <w:sz w:val="22"/>
          <w:szCs w:val="22"/>
        </w:rPr>
        <w:t>OdR</w:t>
      </w:r>
      <w:proofErr w:type="spellEnd"/>
      <w:r w:rsidRPr="00FB2AF0">
        <w:rPr>
          <w:rFonts w:asciiTheme="minorHAnsi" w:hAnsiTheme="minorHAnsi" w:cstheme="minorHAnsi"/>
          <w:sz w:val="22"/>
          <w:szCs w:val="22"/>
        </w:rPr>
        <w:t xml:space="preserve"> con procedure competitive e riguardanti esclusivamente l’Intervento RSI. In tal caso </w:t>
      </w:r>
      <w:r w:rsidRPr="00FB2AF0">
        <w:rPr>
          <w:rFonts w:asciiTheme="minorHAnsi" w:hAnsiTheme="minorHAnsi" w:cstheme="minorHAnsi"/>
          <w:color w:val="000000"/>
          <w:sz w:val="22"/>
          <w:szCs w:val="22"/>
          <w:lang w:eastAsia="en-US"/>
        </w:rPr>
        <w:t>è ammissibile l’intero costo dell’assegno o della borsa di ricerca sostenuto fino alla conclusione dell’Intervento RSI;</w:t>
      </w:r>
    </w:p>
    <w:p w14:paraId="4EDA92B8" w14:textId="7735E7DB" w:rsidR="00FB2AF0" w:rsidRPr="00FB2AF0" w:rsidRDefault="00FB2AF0" w:rsidP="00FB2AF0">
      <w:pPr>
        <w:numPr>
          <w:ilvl w:val="0"/>
          <w:numId w:val="79"/>
        </w:numPr>
        <w:ind w:left="568" w:hanging="284"/>
        <w:contextualSpacing/>
        <w:jc w:val="both"/>
        <w:rPr>
          <w:rFonts w:asciiTheme="minorHAnsi" w:hAnsiTheme="minorHAnsi" w:cstheme="minorHAnsi"/>
          <w:color w:val="000000"/>
          <w:sz w:val="22"/>
          <w:szCs w:val="22"/>
          <w:lang w:eastAsia="en-US"/>
        </w:rPr>
      </w:pPr>
      <w:r w:rsidRPr="00FB2AF0">
        <w:rPr>
          <w:rFonts w:asciiTheme="minorHAnsi" w:hAnsiTheme="minorHAnsi" w:cstheme="minorHAnsi"/>
          <w:color w:val="000000"/>
          <w:sz w:val="22"/>
          <w:szCs w:val="22"/>
          <w:lang w:eastAsia="en-US"/>
        </w:rPr>
        <w:t xml:space="preserve">i Dipendenti di altri datori di lavoro che non sono Beneficiari, e che sono messi a disposizione appositamente per realizzare l’Intervento RSI tramite appositi distacchi o modalità analoghe che prevedono il rimborso del costo sostenuto dal datore di lavoro da parte del Beneficiario. In tal caso è ammissibile il costo relativo al tempo dedicato all’Intervento RSI, a partire dal momento della entrata in vigore del distacco o accordo assimilabile, </w:t>
      </w:r>
      <w:r w:rsidRPr="00FB2AF0">
        <w:rPr>
          <w:rFonts w:asciiTheme="minorHAnsi" w:hAnsiTheme="minorHAnsi" w:cstheme="minorHAnsi"/>
          <w:sz w:val="22"/>
          <w:szCs w:val="22"/>
        </w:rPr>
        <w:t xml:space="preserve">e si applica il Costo Standard Orario del datore di lavoro originario. Nel caso i Costi Standard Orari non risultino applicabili il Costo del Personale distaccato o assimilabile deve essere determinato tramite Spese Trasparenti; </w:t>
      </w:r>
    </w:p>
    <w:p w14:paraId="29D8D86E" w14:textId="77777777" w:rsidR="00FB2AF0" w:rsidRPr="00FB2AF0" w:rsidRDefault="00FB2AF0" w:rsidP="00FB2AF0">
      <w:pPr>
        <w:numPr>
          <w:ilvl w:val="0"/>
          <w:numId w:val="79"/>
        </w:numPr>
        <w:ind w:left="568" w:hanging="284"/>
        <w:contextualSpacing/>
        <w:jc w:val="both"/>
        <w:rPr>
          <w:rFonts w:asciiTheme="minorHAnsi" w:hAnsiTheme="minorHAnsi" w:cstheme="minorHAnsi"/>
          <w:color w:val="000000"/>
          <w:sz w:val="22"/>
          <w:szCs w:val="22"/>
          <w:lang w:eastAsia="en-US"/>
        </w:rPr>
      </w:pPr>
      <w:r w:rsidRPr="00FB2AF0">
        <w:rPr>
          <w:rFonts w:asciiTheme="minorHAnsi" w:hAnsiTheme="minorHAnsi" w:cstheme="minorHAnsi"/>
          <w:color w:val="000000"/>
          <w:sz w:val="22"/>
          <w:szCs w:val="22"/>
          <w:lang w:eastAsia="en-US"/>
        </w:rPr>
        <w:t>il titolare di ditta individuale, il Libero Professionista o l’amministratore e/o socio di una società a condizione che:</w:t>
      </w:r>
    </w:p>
    <w:p w14:paraId="7EF3BA77" w14:textId="77777777" w:rsidR="00FB2AF0" w:rsidRPr="00FB2AF0" w:rsidRDefault="00FB2AF0" w:rsidP="00FB2AF0">
      <w:pPr>
        <w:numPr>
          <w:ilvl w:val="0"/>
          <w:numId w:val="79"/>
        </w:numPr>
        <w:ind w:left="568" w:hanging="284"/>
        <w:contextualSpacing/>
        <w:jc w:val="both"/>
        <w:rPr>
          <w:rFonts w:asciiTheme="minorHAnsi" w:hAnsiTheme="minorHAnsi" w:cstheme="minorHAnsi"/>
          <w:color w:val="000000"/>
          <w:sz w:val="22"/>
          <w:szCs w:val="22"/>
          <w:lang w:eastAsia="en-US"/>
        </w:rPr>
      </w:pPr>
      <w:r w:rsidRPr="00FB2AF0">
        <w:rPr>
          <w:rFonts w:asciiTheme="minorHAnsi" w:hAnsiTheme="minorHAnsi" w:cstheme="minorHAnsi"/>
          <w:color w:val="000000"/>
          <w:sz w:val="22"/>
          <w:szCs w:val="22"/>
          <w:lang w:eastAsia="en-US"/>
        </w:rPr>
        <w:lastRenderedPageBreak/>
        <w:t>la ditta individuale, il Libero Professionista o la società siano Beneficiari che rispettano i requisiti di Piccola o di Media Impresa;</w:t>
      </w:r>
    </w:p>
    <w:p w14:paraId="6A0CB38B" w14:textId="34F74C14" w:rsidR="00FB2AF0" w:rsidRPr="00FB2AF0" w:rsidRDefault="00FB2AF0" w:rsidP="00FB2AF0">
      <w:pPr>
        <w:numPr>
          <w:ilvl w:val="0"/>
          <w:numId w:val="79"/>
        </w:numPr>
        <w:ind w:left="568" w:hanging="284"/>
        <w:contextualSpacing/>
        <w:jc w:val="both"/>
        <w:rPr>
          <w:rFonts w:asciiTheme="minorHAnsi" w:hAnsiTheme="minorHAnsi" w:cstheme="minorHAnsi"/>
          <w:color w:val="000000"/>
          <w:sz w:val="22"/>
          <w:szCs w:val="22"/>
          <w:lang w:eastAsia="en-US"/>
        </w:rPr>
      </w:pPr>
      <w:r w:rsidRPr="00FB2AF0">
        <w:rPr>
          <w:rFonts w:asciiTheme="minorHAnsi" w:hAnsiTheme="minorHAnsi" w:cstheme="minorHAnsi"/>
          <w:color w:val="000000"/>
          <w:sz w:val="22"/>
          <w:szCs w:val="22"/>
          <w:lang w:eastAsia="en-US"/>
        </w:rPr>
        <w:t>tale titolare, Libero Professionista, amministratore o socio sia in possesso, al momento della presentazione della Domanda, di un dottorato di ricerca e di almeno quattro anni di esperienza come ricercatore («Titolare di PMI»). In tal caso il costo orario figurativo per l’impegno lavorativo è quantificato in 34,7 Euro.</w:t>
      </w:r>
    </w:p>
    <w:p w14:paraId="16FCAB0E" w14:textId="73B57C87" w:rsidR="00040CAA" w:rsidRPr="00FB2AF0" w:rsidRDefault="00040CAA" w:rsidP="00FB2AF0">
      <w:pPr>
        <w:autoSpaceDE w:val="0"/>
        <w:autoSpaceDN w:val="0"/>
        <w:adjustRightInd w:val="0"/>
        <w:rPr>
          <w:rFonts w:asciiTheme="minorHAnsi" w:hAnsiTheme="minorHAnsi" w:cstheme="minorHAnsi"/>
          <w:sz w:val="22"/>
          <w:szCs w:val="22"/>
        </w:rPr>
      </w:pPr>
      <w:r w:rsidRPr="00FB2AF0">
        <w:rPr>
          <w:rFonts w:asciiTheme="minorHAnsi" w:eastAsiaTheme="minorHAnsi" w:hAnsiTheme="minorHAnsi" w:cstheme="minorHAnsi"/>
          <w:color w:val="000000"/>
          <w:sz w:val="22"/>
          <w:szCs w:val="22"/>
          <w:lang w:eastAsia="en-US"/>
        </w:rPr>
        <w:t>Il costo ammissibile per il personale dipendente è determinato in base alle ore effettivamente prestate</w:t>
      </w:r>
      <w:r w:rsidR="00712037" w:rsidRPr="00FB2AF0">
        <w:rPr>
          <w:rFonts w:asciiTheme="minorHAnsi" w:eastAsiaTheme="minorHAnsi" w:hAnsiTheme="minorHAnsi" w:cstheme="minorHAnsi"/>
          <w:color w:val="000000"/>
          <w:sz w:val="22"/>
          <w:szCs w:val="22"/>
          <w:lang w:eastAsia="en-US"/>
        </w:rPr>
        <w:t xml:space="preserve"> e approvate </w:t>
      </w:r>
      <w:r w:rsidRPr="00FB2AF0">
        <w:rPr>
          <w:rFonts w:asciiTheme="minorHAnsi" w:eastAsiaTheme="minorHAnsi" w:hAnsiTheme="minorHAnsi" w:cstheme="minorHAnsi"/>
          <w:color w:val="000000"/>
          <w:sz w:val="22"/>
          <w:szCs w:val="22"/>
          <w:lang w:eastAsia="en-US"/>
        </w:rPr>
        <w:t>nel Progetto. Queste, comprovate attraverso la compilazione di time-</w:t>
      </w:r>
      <w:proofErr w:type="spellStart"/>
      <w:r w:rsidRPr="00FB2AF0">
        <w:rPr>
          <w:rFonts w:asciiTheme="minorHAnsi" w:eastAsiaTheme="minorHAnsi" w:hAnsiTheme="minorHAnsi" w:cstheme="minorHAnsi"/>
          <w:color w:val="000000"/>
          <w:sz w:val="22"/>
          <w:szCs w:val="22"/>
          <w:lang w:eastAsia="en-US"/>
        </w:rPr>
        <w:t>sheet</w:t>
      </w:r>
      <w:proofErr w:type="spellEnd"/>
      <w:r w:rsidRPr="00FB2AF0">
        <w:rPr>
          <w:rFonts w:asciiTheme="minorHAnsi" w:eastAsiaTheme="minorHAnsi" w:hAnsiTheme="minorHAnsi" w:cstheme="minorHAnsi"/>
          <w:color w:val="000000"/>
          <w:sz w:val="22"/>
          <w:szCs w:val="22"/>
          <w:lang w:eastAsia="en-US"/>
        </w:rPr>
        <w:t xml:space="preserve"> mensili, sono valorizzate</w:t>
      </w:r>
      <w:r w:rsidR="00DA33D2" w:rsidRPr="00FB2AF0">
        <w:rPr>
          <w:rFonts w:asciiTheme="minorHAnsi" w:eastAsiaTheme="minorHAnsi" w:hAnsiTheme="minorHAnsi" w:cstheme="minorHAnsi"/>
          <w:color w:val="000000"/>
          <w:sz w:val="22"/>
          <w:szCs w:val="22"/>
          <w:lang w:eastAsia="en-US"/>
        </w:rPr>
        <w:t xml:space="preserve"> </w:t>
      </w:r>
      <w:r w:rsidRPr="00FB2AF0">
        <w:rPr>
          <w:rFonts w:asciiTheme="minorHAnsi" w:eastAsiaTheme="minorHAnsi" w:hAnsiTheme="minorHAnsi" w:cstheme="minorHAnsi"/>
          <w:color w:val="000000"/>
          <w:sz w:val="22"/>
          <w:szCs w:val="22"/>
          <w:lang w:eastAsia="en-US"/>
        </w:rPr>
        <w:t xml:space="preserve">al costo </w:t>
      </w:r>
      <w:r w:rsidR="00712037" w:rsidRPr="00FB2AF0">
        <w:rPr>
          <w:rFonts w:asciiTheme="minorHAnsi" w:hAnsiTheme="minorHAnsi" w:cstheme="minorHAnsi"/>
          <w:sz w:val="22"/>
          <w:szCs w:val="22"/>
        </w:rPr>
        <w:t>Standard Orario</w:t>
      </w:r>
      <w:r w:rsidRPr="00FB2AF0">
        <w:rPr>
          <w:rFonts w:asciiTheme="minorHAnsi" w:eastAsiaTheme="minorHAnsi" w:hAnsiTheme="minorHAnsi" w:cstheme="minorHAnsi"/>
          <w:color w:val="000000"/>
          <w:sz w:val="22"/>
          <w:szCs w:val="22"/>
          <w:lang w:eastAsia="en-US"/>
        </w:rPr>
        <w:t xml:space="preserve">, come determinato nella tabella di cui al D.M. MIUR n. 116 del 24 gennaio 2018 (GURI n. 106 del 9 Maggio 2018) </w:t>
      </w:r>
      <w:r w:rsidR="008236C3" w:rsidRPr="00FB2AF0">
        <w:rPr>
          <w:rFonts w:asciiTheme="minorHAnsi" w:eastAsiaTheme="minorHAnsi" w:hAnsiTheme="minorHAnsi" w:cstheme="minorHAnsi"/>
          <w:color w:val="000000"/>
          <w:sz w:val="22"/>
          <w:szCs w:val="22"/>
          <w:lang w:eastAsia="en-US"/>
        </w:rPr>
        <w:t>e</w:t>
      </w:r>
      <w:r w:rsidRPr="00FB2AF0">
        <w:rPr>
          <w:rFonts w:asciiTheme="minorHAnsi" w:eastAsiaTheme="minorHAnsi" w:hAnsiTheme="minorHAnsi" w:cstheme="minorHAnsi"/>
          <w:color w:val="000000"/>
          <w:sz w:val="22"/>
          <w:szCs w:val="22"/>
          <w:lang w:eastAsia="en-US"/>
        </w:rPr>
        <w:t xml:space="preserve"> riportata nell’Appendice 1 dell’Avviso</w:t>
      </w:r>
      <w:r w:rsidR="00DA33D2" w:rsidRPr="00FB2AF0">
        <w:rPr>
          <w:rFonts w:asciiTheme="minorHAnsi" w:eastAsiaTheme="minorHAnsi" w:hAnsiTheme="minorHAnsi" w:cstheme="minorHAnsi"/>
          <w:color w:val="000000"/>
          <w:sz w:val="22"/>
          <w:szCs w:val="22"/>
          <w:lang w:eastAsia="en-US"/>
        </w:rPr>
        <w:t>.</w:t>
      </w:r>
      <w:r w:rsidRPr="00FB2AF0">
        <w:rPr>
          <w:rFonts w:asciiTheme="minorHAnsi" w:eastAsiaTheme="minorHAnsi" w:hAnsiTheme="minorHAnsi" w:cstheme="minorHAnsi"/>
          <w:color w:val="000000"/>
          <w:sz w:val="22"/>
          <w:szCs w:val="22"/>
          <w:lang w:eastAsia="en-US"/>
        </w:rPr>
        <w:t xml:space="preserve"> </w:t>
      </w:r>
    </w:p>
    <w:tbl>
      <w:tblPr>
        <w:tblW w:w="930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72"/>
        <w:gridCol w:w="6630"/>
      </w:tblGrid>
      <w:tr w:rsidR="00312320" w:rsidRPr="00F44F6A" w14:paraId="1E57E7F4" w14:textId="77777777" w:rsidTr="00986BC0">
        <w:trPr>
          <w:trHeight w:val="516"/>
          <w:tblHeader/>
          <w:jc w:val="center"/>
        </w:trPr>
        <w:tc>
          <w:tcPr>
            <w:tcW w:w="2672" w:type="dxa"/>
            <w:shd w:val="clear" w:color="auto" w:fill="D9E2F3"/>
            <w:vAlign w:val="center"/>
          </w:tcPr>
          <w:p w14:paraId="21B1C9FA" w14:textId="77777777" w:rsidR="00312320" w:rsidRPr="005A2C19" w:rsidRDefault="00312320" w:rsidP="00986BC0">
            <w:pPr>
              <w:tabs>
                <w:tab w:val="left" w:pos="426"/>
              </w:tabs>
              <w:spacing w:before="120" w:after="120"/>
              <w:ind w:right="-6"/>
              <w:contextualSpacing/>
              <w:jc w:val="center"/>
              <w:rPr>
                <w:rFonts w:ascii="Calibri" w:hAnsi="Calibri" w:cs="Calibri"/>
                <w:b/>
                <w:bCs/>
                <w:sz w:val="20"/>
                <w:szCs w:val="20"/>
              </w:rPr>
            </w:pPr>
            <w:r w:rsidRPr="005A2C19">
              <w:rPr>
                <w:rFonts w:ascii="Calibri" w:hAnsi="Calibri" w:cs="Calibri"/>
                <w:b/>
                <w:bCs/>
                <w:sz w:val="20"/>
                <w:szCs w:val="20"/>
              </w:rPr>
              <w:t>Tipologia di spesa</w:t>
            </w:r>
          </w:p>
        </w:tc>
        <w:tc>
          <w:tcPr>
            <w:tcW w:w="6630" w:type="dxa"/>
            <w:shd w:val="clear" w:color="auto" w:fill="D9E2F3"/>
            <w:vAlign w:val="center"/>
          </w:tcPr>
          <w:p w14:paraId="3C9E4207" w14:textId="64C526C3" w:rsidR="00312320" w:rsidRPr="005A2C19" w:rsidRDefault="00312320" w:rsidP="00986BC0">
            <w:pPr>
              <w:spacing w:before="120" w:after="120"/>
              <w:ind w:left="33"/>
              <w:contextualSpacing/>
              <w:jc w:val="center"/>
              <w:rPr>
                <w:rFonts w:ascii="Calibri" w:eastAsia="Calibri" w:hAnsi="Calibri" w:cs="Calibri"/>
                <w:sz w:val="20"/>
                <w:szCs w:val="20"/>
              </w:rPr>
            </w:pPr>
            <w:r w:rsidRPr="005A2C19">
              <w:rPr>
                <w:rFonts w:ascii="Calibri" w:hAnsi="Calibri" w:cs="Calibri"/>
                <w:b/>
                <w:bCs/>
                <w:sz w:val="20"/>
                <w:szCs w:val="20"/>
              </w:rPr>
              <w:t>Documentazione da allegare</w:t>
            </w:r>
          </w:p>
        </w:tc>
      </w:tr>
      <w:tr w:rsidR="00312320" w:rsidRPr="00D041DC" w14:paraId="6E3B9479" w14:textId="77777777" w:rsidTr="00986BC0">
        <w:trPr>
          <w:trHeight w:val="8041"/>
          <w:jc w:val="center"/>
        </w:trPr>
        <w:tc>
          <w:tcPr>
            <w:tcW w:w="2672" w:type="dxa"/>
            <w:shd w:val="clear" w:color="auto" w:fill="auto"/>
            <w:vAlign w:val="center"/>
          </w:tcPr>
          <w:p w14:paraId="2D6A3437" w14:textId="26BF9101" w:rsidR="00312320" w:rsidRPr="00712037" w:rsidRDefault="00312320" w:rsidP="00986BC0">
            <w:pPr>
              <w:ind w:left="34"/>
              <w:rPr>
                <w:rFonts w:ascii="Calibri" w:eastAsia="Calibri" w:hAnsi="Calibri" w:cs="Calibri"/>
                <w:b/>
                <w:sz w:val="20"/>
                <w:szCs w:val="20"/>
              </w:rPr>
            </w:pPr>
            <w:r w:rsidRPr="00712037">
              <w:rPr>
                <w:rFonts w:ascii="Calibri" w:eastAsia="Calibri" w:hAnsi="Calibri" w:cs="Calibri"/>
                <w:b/>
                <w:sz w:val="20"/>
                <w:szCs w:val="20"/>
              </w:rPr>
              <w:t>Costo del personale dipendente</w:t>
            </w:r>
          </w:p>
          <w:p w14:paraId="5E61DAC6" w14:textId="77777777" w:rsidR="00312320" w:rsidRPr="005A2C19" w:rsidRDefault="00312320" w:rsidP="00712037">
            <w:pPr>
              <w:ind w:left="34"/>
              <w:rPr>
                <w:rFonts w:ascii="Calibri" w:eastAsia="Calibri" w:hAnsi="Calibri"/>
                <w:color w:val="000000"/>
                <w:sz w:val="22"/>
                <w:szCs w:val="22"/>
              </w:rPr>
            </w:pPr>
          </w:p>
        </w:tc>
        <w:tc>
          <w:tcPr>
            <w:tcW w:w="6630" w:type="dxa"/>
            <w:shd w:val="clear" w:color="auto" w:fill="auto"/>
            <w:vAlign w:val="center"/>
          </w:tcPr>
          <w:p w14:paraId="6B12D1FE" w14:textId="24ECBEDD" w:rsidR="00312320" w:rsidRPr="003F4329" w:rsidRDefault="008B62E3" w:rsidP="0039589C">
            <w:pPr>
              <w:pStyle w:val="Paragrafoelenco"/>
              <w:numPr>
                <w:ilvl w:val="0"/>
                <w:numId w:val="71"/>
              </w:numPr>
              <w:autoSpaceDE w:val="0"/>
              <w:autoSpaceDN w:val="0"/>
              <w:adjustRightInd w:val="0"/>
              <w:spacing w:after="18"/>
              <w:jc w:val="both"/>
              <w:rPr>
                <w:rFonts w:ascii="Calibri" w:eastAsiaTheme="minorHAnsi" w:hAnsi="Calibri" w:cs="Calibri"/>
                <w:color w:val="000000"/>
                <w:sz w:val="22"/>
                <w:szCs w:val="22"/>
                <w:lang w:eastAsia="en-US"/>
              </w:rPr>
            </w:pPr>
            <w:r w:rsidRPr="003F4329">
              <w:rPr>
                <w:rFonts w:ascii="Calibri" w:eastAsiaTheme="minorHAnsi" w:hAnsi="Calibri" w:cs="Calibri"/>
                <w:color w:val="000000"/>
                <w:sz w:val="22"/>
                <w:szCs w:val="22"/>
                <w:lang w:eastAsia="en-US"/>
              </w:rPr>
              <w:t>Scheda riepilogativa (Allegato 3a), sottoscritta con firma digitale dal Legale Rappresentante del soggetto beneficiario, con i seguenti dati per ciascun dipendente rendicontato</w:t>
            </w:r>
            <w:r w:rsidR="00312320" w:rsidRPr="003F4329">
              <w:rPr>
                <w:rFonts w:ascii="Calibri" w:eastAsiaTheme="minorHAnsi" w:hAnsi="Calibri" w:cs="Calibri"/>
                <w:color w:val="000000"/>
                <w:sz w:val="22"/>
                <w:szCs w:val="22"/>
                <w:lang w:eastAsia="en-US"/>
              </w:rPr>
              <w:t xml:space="preserve">; </w:t>
            </w:r>
          </w:p>
          <w:p w14:paraId="54CDA390" w14:textId="77777777" w:rsidR="008B62E3" w:rsidRPr="008B62E3" w:rsidRDefault="008B62E3" w:rsidP="0039589C">
            <w:pPr>
              <w:pStyle w:val="Paragrafoelenco"/>
              <w:numPr>
                <w:ilvl w:val="0"/>
                <w:numId w:val="72"/>
              </w:numPr>
              <w:autoSpaceDE w:val="0"/>
              <w:autoSpaceDN w:val="0"/>
              <w:adjustRightInd w:val="0"/>
              <w:spacing w:after="18"/>
              <w:ind w:left="477" w:hanging="167"/>
              <w:jc w:val="both"/>
              <w:rPr>
                <w:rFonts w:ascii="Calibri" w:eastAsiaTheme="minorHAnsi" w:hAnsi="Calibri" w:cs="Calibri"/>
                <w:color w:val="000000"/>
                <w:sz w:val="22"/>
                <w:szCs w:val="22"/>
                <w:lang w:eastAsia="en-US"/>
              </w:rPr>
            </w:pPr>
            <w:r w:rsidRPr="008B62E3">
              <w:rPr>
                <w:rFonts w:ascii="Calibri" w:eastAsiaTheme="minorHAnsi" w:hAnsi="Calibri" w:cs="Calibri"/>
                <w:color w:val="000000"/>
                <w:sz w:val="22"/>
                <w:szCs w:val="22"/>
                <w:lang w:eastAsia="en-US"/>
              </w:rPr>
              <w:t xml:space="preserve">Inquadramento funzionale, ruolo svolto nel Progetto, </w:t>
            </w:r>
          </w:p>
          <w:p w14:paraId="1D06FAE4" w14:textId="3642E8C6" w:rsidR="003F4329" w:rsidRPr="003F4329" w:rsidRDefault="008B62E3" w:rsidP="003F4329">
            <w:pPr>
              <w:pStyle w:val="Paragrafoelenco"/>
              <w:numPr>
                <w:ilvl w:val="0"/>
                <w:numId w:val="72"/>
              </w:numPr>
              <w:autoSpaceDE w:val="0"/>
              <w:autoSpaceDN w:val="0"/>
              <w:adjustRightInd w:val="0"/>
              <w:spacing w:after="18"/>
              <w:ind w:left="477" w:hanging="167"/>
              <w:jc w:val="both"/>
              <w:rPr>
                <w:rFonts w:ascii="Calibri" w:eastAsiaTheme="minorHAnsi" w:hAnsi="Calibri" w:cs="Calibri"/>
                <w:color w:val="000000"/>
                <w:sz w:val="22"/>
                <w:szCs w:val="22"/>
                <w:lang w:eastAsia="en-US"/>
              </w:rPr>
            </w:pPr>
            <w:r w:rsidRPr="008B62E3">
              <w:rPr>
                <w:rFonts w:ascii="Calibri" w:eastAsiaTheme="minorHAnsi" w:hAnsi="Calibri" w:cs="Calibri"/>
                <w:color w:val="000000"/>
                <w:sz w:val="22"/>
                <w:szCs w:val="22"/>
                <w:lang w:eastAsia="en-US"/>
              </w:rPr>
              <w:t>Periodo temporale dedicato al Progetto, ore dedicate e calcolo del costo imputato al Progetto (prodotto tra ore dedicate e costo orario in base alla Tabella dei costi standard unitari).</w:t>
            </w:r>
          </w:p>
          <w:p w14:paraId="4E52748D" w14:textId="77777777" w:rsidR="003F4329" w:rsidRPr="003F4329" w:rsidRDefault="003F4329" w:rsidP="003F4329">
            <w:pPr>
              <w:pStyle w:val="Paragrafoelenco"/>
              <w:numPr>
                <w:ilvl w:val="0"/>
                <w:numId w:val="71"/>
              </w:numPr>
              <w:autoSpaceDE w:val="0"/>
              <w:autoSpaceDN w:val="0"/>
              <w:adjustRightInd w:val="0"/>
              <w:spacing w:after="18"/>
              <w:jc w:val="both"/>
              <w:rPr>
                <w:rFonts w:ascii="Calibri" w:eastAsiaTheme="minorHAnsi" w:hAnsi="Calibri" w:cs="Calibri"/>
                <w:color w:val="000000"/>
                <w:sz w:val="22"/>
                <w:szCs w:val="22"/>
                <w:lang w:eastAsia="en-US"/>
              </w:rPr>
            </w:pPr>
            <w:r w:rsidRPr="003F4329">
              <w:rPr>
                <w:rFonts w:ascii="Calibri" w:eastAsiaTheme="minorHAnsi" w:hAnsi="Calibri" w:cs="Calibri"/>
                <w:color w:val="000000"/>
                <w:sz w:val="22"/>
                <w:szCs w:val="22"/>
                <w:lang w:eastAsia="en-US"/>
              </w:rPr>
              <w:t>Attestazione delle presenze del personale dipendente</w:t>
            </w:r>
          </w:p>
          <w:p w14:paraId="4C4E1775" w14:textId="409B08FA" w:rsidR="003F4329" w:rsidRDefault="003F4329" w:rsidP="003F4329">
            <w:pPr>
              <w:pStyle w:val="Paragrafoelenco"/>
              <w:autoSpaceDE w:val="0"/>
              <w:autoSpaceDN w:val="0"/>
              <w:adjustRightInd w:val="0"/>
              <w:spacing w:after="18"/>
              <w:ind w:left="360"/>
              <w:jc w:val="both"/>
              <w:rPr>
                <w:rFonts w:ascii="Calibri" w:eastAsiaTheme="minorHAnsi" w:hAnsi="Calibri" w:cs="Calibri"/>
                <w:color w:val="000000"/>
                <w:sz w:val="22"/>
                <w:szCs w:val="22"/>
                <w:lang w:eastAsia="en-US"/>
              </w:rPr>
            </w:pPr>
            <w:r w:rsidRPr="003F4329">
              <w:rPr>
                <w:rFonts w:ascii="Calibri" w:eastAsiaTheme="minorHAnsi" w:hAnsi="Calibri" w:cs="Calibri"/>
                <w:color w:val="000000"/>
                <w:sz w:val="22"/>
                <w:szCs w:val="22"/>
                <w:lang w:eastAsia="en-US"/>
              </w:rPr>
              <w:t>impiegato nel progetto</w:t>
            </w:r>
            <w:r w:rsidR="00F90860">
              <w:rPr>
                <w:rFonts w:ascii="Calibri" w:eastAsiaTheme="minorHAnsi" w:hAnsi="Calibri" w:cs="Calibri"/>
                <w:color w:val="000000"/>
                <w:sz w:val="22"/>
                <w:szCs w:val="22"/>
                <w:lang w:eastAsia="en-US"/>
              </w:rPr>
              <w:t xml:space="preserve">, </w:t>
            </w:r>
            <w:r w:rsidR="00F90860" w:rsidRPr="008B62E3">
              <w:rPr>
                <w:rFonts w:ascii="Calibri" w:eastAsiaTheme="minorHAnsi" w:hAnsi="Calibri" w:cs="Calibri"/>
                <w:color w:val="000000"/>
                <w:sz w:val="22"/>
                <w:szCs w:val="22"/>
                <w:lang w:eastAsia="en-US"/>
              </w:rPr>
              <w:t>firmati da</w:t>
            </w:r>
            <w:r w:rsidR="00F90860">
              <w:rPr>
                <w:rFonts w:ascii="Calibri" w:eastAsiaTheme="minorHAnsi" w:hAnsi="Calibri" w:cs="Calibri"/>
                <w:color w:val="000000"/>
                <w:sz w:val="22"/>
                <w:szCs w:val="22"/>
                <w:lang w:eastAsia="en-US"/>
              </w:rPr>
              <w:t>i</w:t>
            </w:r>
            <w:r w:rsidR="00F90860" w:rsidRPr="008B62E3">
              <w:rPr>
                <w:rFonts w:ascii="Calibri" w:eastAsiaTheme="minorHAnsi" w:hAnsi="Calibri" w:cs="Calibri"/>
                <w:color w:val="000000"/>
                <w:sz w:val="22"/>
                <w:szCs w:val="22"/>
                <w:lang w:eastAsia="en-US"/>
              </w:rPr>
              <w:t xml:space="preserve"> dipendent</w:t>
            </w:r>
            <w:r w:rsidR="00F90860">
              <w:rPr>
                <w:rFonts w:ascii="Calibri" w:eastAsiaTheme="minorHAnsi" w:hAnsi="Calibri" w:cs="Calibri"/>
                <w:color w:val="000000"/>
                <w:sz w:val="22"/>
                <w:szCs w:val="22"/>
                <w:lang w:eastAsia="en-US"/>
              </w:rPr>
              <w:t>i</w:t>
            </w:r>
            <w:r w:rsidR="00F90860" w:rsidRPr="008B62E3">
              <w:rPr>
                <w:rFonts w:ascii="Calibri" w:eastAsiaTheme="minorHAnsi" w:hAnsi="Calibri" w:cs="Calibri"/>
                <w:color w:val="000000"/>
                <w:sz w:val="22"/>
                <w:szCs w:val="22"/>
                <w:lang w:eastAsia="en-US"/>
              </w:rPr>
              <w:t xml:space="preserve"> e controfirmati </w:t>
            </w:r>
            <w:r w:rsidR="00F90860" w:rsidRPr="003F4329">
              <w:rPr>
                <w:rFonts w:ascii="Calibri" w:eastAsiaTheme="minorHAnsi" w:hAnsi="Calibri" w:cs="Calibri"/>
                <w:color w:val="000000"/>
                <w:sz w:val="22"/>
                <w:szCs w:val="22"/>
                <w:lang w:eastAsia="en-US"/>
              </w:rPr>
              <w:t xml:space="preserve">con firma digitale </w:t>
            </w:r>
            <w:r w:rsidR="00F90860" w:rsidRPr="008B62E3">
              <w:rPr>
                <w:rFonts w:ascii="Calibri" w:eastAsiaTheme="minorHAnsi" w:hAnsi="Calibri" w:cs="Calibri"/>
                <w:color w:val="000000"/>
                <w:sz w:val="22"/>
                <w:szCs w:val="22"/>
                <w:lang w:eastAsia="en-US"/>
              </w:rPr>
              <w:t xml:space="preserve">dal </w:t>
            </w:r>
            <w:r w:rsidR="00F90860" w:rsidRPr="003F4329">
              <w:rPr>
                <w:rFonts w:ascii="Calibri" w:eastAsiaTheme="minorHAnsi" w:hAnsi="Calibri" w:cs="Calibri"/>
                <w:color w:val="000000"/>
                <w:sz w:val="22"/>
                <w:szCs w:val="22"/>
                <w:lang w:eastAsia="en-US"/>
              </w:rPr>
              <w:t xml:space="preserve">soggetto beneficiario </w:t>
            </w:r>
            <w:r w:rsidRPr="003F4329">
              <w:rPr>
                <w:rFonts w:ascii="Calibri" w:eastAsiaTheme="minorHAnsi" w:hAnsi="Calibri" w:cs="Calibri"/>
                <w:color w:val="000000"/>
                <w:sz w:val="22"/>
                <w:szCs w:val="22"/>
                <w:lang w:eastAsia="en-US"/>
              </w:rPr>
              <w:t>(Allegato 3</w:t>
            </w:r>
            <w:r>
              <w:rPr>
                <w:rFonts w:ascii="Calibri" w:eastAsiaTheme="minorHAnsi" w:hAnsi="Calibri" w:cs="Calibri"/>
                <w:color w:val="000000"/>
                <w:sz w:val="22"/>
                <w:szCs w:val="22"/>
                <w:lang w:eastAsia="en-US"/>
              </w:rPr>
              <w:t>b</w:t>
            </w:r>
            <w:r w:rsidRPr="003F4329">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w:t>
            </w:r>
          </w:p>
          <w:p w14:paraId="5809C4A0" w14:textId="39AA1551" w:rsidR="003F4329" w:rsidRPr="003F4329" w:rsidRDefault="003F4329" w:rsidP="003F4329">
            <w:pPr>
              <w:pStyle w:val="Paragrafoelenco"/>
              <w:numPr>
                <w:ilvl w:val="0"/>
                <w:numId w:val="71"/>
              </w:numPr>
              <w:autoSpaceDE w:val="0"/>
              <w:autoSpaceDN w:val="0"/>
              <w:adjustRightInd w:val="0"/>
              <w:spacing w:after="18"/>
              <w:jc w:val="both"/>
              <w:rPr>
                <w:rFonts w:ascii="Calibri" w:eastAsiaTheme="minorHAnsi" w:hAnsi="Calibri" w:cs="Calibri"/>
                <w:color w:val="000000"/>
                <w:sz w:val="22"/>
                <w:szCs w:val="22"/>
                <w:lang w:eastAsia="en-US"/>
              </w:rPr>
            </w:pPr>
            <w:r w:rsidRPr="008B62E3">
              <w:rPr>
                <w:rFonts w:ascii="Calibri" w:eastAsiaTheme="minorHAnsi" w:hAnsi="Calibri" w:cs="Calibri"/>
                <w:color w:val="000000"/>
                <w:sz w:val="22"/>
                <w:szCs w:val="22"/>
                <w:lang w:eastAsia="en-US"/>
              </w:rPr>
              <w:t>Time-</w:t>
            </w:r>
            <w:proofErr w:type="spellStart"/>
            <w:r w:rsidRPr="008B62E3">
              <w:rPr>
                <w:rFonts w:ascii="Calibri" w:eastAsiaTheme="minorHAnsi" w:hAnsi="Calibri" w:cs="Calibri"/>
                <w:color w:val="000000"/>
                <w:sz w:val="22"/>
                <w:szCs w:val="22"/>
                <w:lang w:eastAsia="en-US"/>
              </w:rPr>
              <w:t>sheets</w:t>
            </w:r>
            <w:proofErr w:type="spellEnd"/>
            <w:r w:rsidRPr="008B62E3">
              <w:rPr>
                <w:rFonts w:ascii="Calibri" w:eastAsiaTheme="minorHAnsi" w:hAnsi="Calibri" w:cs="Calibri"/>
                <w:color w:val="000000"/>
                <w:sz w:val="22"/>
                <w:szCs w:val="22"/>
                <w:lang w:eastAsia="en-US"/>
              </w:rPr>
              <w:t xml:space="preserve"> firmati dal dipendente e controfirmati </w:t>
            </w:r>
            <w:r w:rsidR="00F90860" w:rsidRPr="003F4329">
              <w:rPr>
                <w:rFonts w:ascii="Calibri" w:eastAsiaTheme="minorHAnsi" w:hAnsi="Calibri" w:cs="Calibri"/>
                <w:color w:val="000000"/>
                <w:sz w:val="22"/>
                <w:szCs w:val="22"/>
                <w:lang w:eastAsia="en-US"/>
              </w:rPr>
              <w:t xml:space="preserve">con firma digitale </w:t>
            </w:r>
            <w:r w:rsidRPr="008B62E3">
              <w:rPr>
                <w:rFonts w:ascii="Calibri" w:eastAsiaTheme="minorHAnsi" w:hAnsi="Calibri" w:cs="Calibri"/>
                <w:color w:val="000000"/>
                <w:sz w:val="22"/>
                <w:szCs w:val="22"/>
                <w:lang w:eastAsia="en-US"/>
              </w:rPr>
              <w:t xml:space="preserve">dal </w:t>
            </w:r>
            <w:r w:rsidR="00F90860" w:rsidRPr="003F4329">
              <w:rPr>
                <w:rFonts w:ascii="Calibri" w:eastAsiaTheme="minorHAnsi" w:hAnsi="Calibri" w:cs="Calibri"/>
                <w:color w:val="000000"/>
                <w:sz w:val="22"/>
                <w:szCs w:val="22"/>
                <w:lang w:eastAsia="en-US"/>
              </w:rPr>
              <w:t>soggetto beneficiario</w:t>
            </w:r>
            <w:r>
              <w:rPr>
                <w:rFonts w:ascii="Calibri" w:eastAsiaTheme="minorHAnsi" w:hAnsi="Calibri" w:cs="Calibri"/>
                <w:color w:val="000000"/>
                <w:sz w:val="22"/>
                <w:szCs w:val="22"/>
                <w:lang w:eastAsia="en-US"/>
              </w:rPr>
              <w:t xml:space="preserve"> </w:t>
            </w:r>
            <w:r w:rsidRPr="003F4329">
              <w:rPr>
                <w:rFonts w:ascii="Calibri" w:eastAsiaTheme="minorHAnsi" w:hAnsi="Calibri" w:cs="Calibri"/>
                <w:color w:val="000000"/>
                <w:sz w:val="22"/>
                <w:szCs w:val="22"/>
                <w:lang w:eastAsia="en-US"/>
              </w:rPr>
              <w:t>(Allegato 3</w:t>
            </w:r>
            <w:r>
              <w:rPr>
                <w:rFonts w:ascii="Calibri" w:eastAsiaTheme="minorHAnsi" w:hAnsi="Calibri" w:cs="Calibri"/>
                <w:color w:val="000000"/>
                <w:sz w:val="22"/>
                <w:szCs w:val="22"/>
                <w:lang w:eastAsia="en-US"/>
              </w:rPr>
              <w:t>c</w:t>
            </w:r>
            <w:r w:rsidRPr="003F4329">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w:t>
            </w:r>
          </w:p>
          <w:p w14:paraId="1F0D2C3D" w14:textId="61971406" w:rsidR="006E2313" w:rsidRPr="00EC442E" w:rsidRDefault="006E2313" w:rsidP="0039589C">
            <w:pPr>
              <w:pStyle w:val="Paragrafoelenco"/>
              <w:numPr>
                <w:ilvl w:val="0"/>
                <w:numId w:val="71"/>
              </w:numPr>
              <w:autoSpaceDE w:val="0"/>
              <w:autoSpaceDN w:val="0"/>
              <w:adjustRightInd w:val="0"/>
              <w:spacing w:after="18"/>
              <w:jc w:val="both"/>
              <w:rPr>
                <w:rFonts w:ascii="Calibri" w:eastAsiaTheme="minorHAnsi" w:hAnsi="Calibri" w:cs="Calibri"/>
                <w:color w:val="000000"/>
                <w:sz w:val="22"/>
                <w:szCs w:val="22"/>
                <w:lang w:eastAsia="en-US"/>
              </w:rPr>
            </w:pPr>
            <w:r w:rsidRPr="00EC442E">
              <w:rPr>
                <w:rFonts w:ascii="Calibri" w:eastAsiaTheme="minorHAnsi" w:hAnsi="Calibri" w:cs="Calibri"/>
                <w:color w:val="000000"/>
                <w:sz w:val="22"/>
                <w:szCs w:val="22"/>
                <w:lang w:eastAsia="en-US"/>
              </w:rPr>
              <w:t>Copia del cedolino/busta paga riferito all’ultimo mese rendicontato.</w:t>
            </w:r>
          </w:p>
          <w:p w14:paraId="7BE802D1" w14:textId="367966D3" w:rsidR="00040CDE" w:rsidRPr="00EC442E" w:rsidRDefault="00040CDE" w:rsidP="0039589C">
            <w:pPr>
              <w:pStyle w:val="Paragrafoelenco"/>
              <w:numPr>
                <w:ilvl w:val="0"/>
                <w:numId w:val="71"/>
              </w:numPr>
              <w:autoSpaceDE w:val="0"/>
              <w:autoSpaceDN w:val="0"/>
              <w:adjustRightInd w:val="0"/>
              <w:spacing w:after="18"/>
              <w:jc w:val="both"/>
              <w:rPr>
                <w:rFonts w:ascii="Calibri" w:eastAsiaTheme="minorHAnsi" w:hAnsi="Calibri" w:cs="Calibri"/>
                <w:color w:val="000000"/>
                <w:sz w:val="22"/>
                <w:szCs w:val="22"/>
                <w:lang w:eastAsia="en-US"/>
              </w:rPr>
            </w:pPr>
            <w:r w:rsidRPr="00EC442E">
              <w:rPr>
                <w:rFonts w:ascii="Calibri" w:eastAsiaTheme="minorHAnsi" w:hAnsi="Calibri" w:cs="Calibri"/>
                <w:color w:val="000000"/>
                <w:sz w:val="22"/>
                <w:szCs w:val="22"/>
                <w:lang w:eastAsia="en-US"/>
              </w:rPr>
              <w:t>Copia del cv firmato dal dipendente</w:t>
            </w:r>
            <w:r w:rsidR="00EC442E" w:rsidRPr="00EC442E">
              <w:rPr>
                <w:rFonts w:ascii="Calibri" w:eastAsiaTheme="minorHAnsi" w:hAnsi="Calibri" w:cs="Calibri"/>
                <w:color w:val="000000"/>
                <w:sz w:val="22"/>
                <w:szCs w:val="22"/>
                <w:lang w:eastAsia="en-US"/>
              </w:rPr>
              <w:t>.</w:t>
            </w:r>
          </w:p>
          <w:p w14:paraId="562D6541" w14:textId="77777777" w:rsidR="008B62E3" w:rsidRDefault="008B62E3" w:rsidP="008B62E3">
            <w:pPr>
              <w:autoSpaceDE w:val="0"/>
              <w:autoSpaceDN w:val="0"/>
              <w:adjustRightInd w:val="0"/>
              <w:rPr>
                <w:rFonts w:ascii="Calibri" w:eastAsiaTheme="minorHAnsi" w:hAnsi="Calibri" w:cs="Calibri"/>
                <w:color w:val="000000"/>
                <w:sz w:val="22"/>
                <w:szCs w:val="22"/>
                <w:lang w:eastAsia="en-US"/>
              </w:rPr>
            </w:pPr>
          </w:p>
          <w:p w14:paraId="24768EB8" w14:textId="64C0DEBA" w:rsidR="008B62E3" w:rsidRPr="008B62E3" w:rsidRDefault="008B62E3" w:rsidP="008B62E3">
            <w:pPr>
              <w:autoSpaceDE w:val="0"/>
              <w:autoSpaceDN w:val="0"/>
              <w:adjustRightInd w:val="0"/>
              <w:rPr>
                <w:rFonts w:ascii="Calibri" w:eastAsiaTheme="minorHAnsi" w:hAnsi="Calibri" w:cs="Calibri"/>
                <w:color w:val="000000"/>
                <w:sz w:val="22"/>
                <w:szCs w:val="22"/>
                <w:u w:val="single"/>
                <w:lang w:eastAsia="en-US"/>
              </w:rPr>
            </w:pPr>
            <w:r w:rsidRPr="008B62E3">
              <w:rPr>
                <w:rFonts w:ascii="Calibri" w:eastAsiaTheme="minorHAnsi" w:hAnsi="Calibri" w:cs="Calibri"/>
                <w:color w:val="000000"/>
                <w:sz w:val="22"/>
                <w:szCs w:val="22"/>
                <w:u w:val="single"/>
                <w:lang w:eastAsia="en-US"/>
              </w:rPr>
              <w:t xml:space="preserve">Documentazione giustificativa di spesa da conservare presso il beneficiario: </w:t>
            </w:r>
          </w:p>
          <w:p w14:paraId="478BDA46" w14:textId="5B418239" w:rsidR="008B62E3" w:rsidRDefault="008B62E3" w:rsidP="008B62E3">
            <w:pPr>
              <w:pStyle w:val="Paragrafoelenco"/>
              <w:autoSpaceDE w:val="0"/>
              <w:autoSpaceDN w:val="0"/>
              <w:adjustRightInd w:val="0"/>
              <w:spacing w:after="18"/>
              <w:ind w:left="720"/>
              <w:jc w:val="both"/>
              <w:rPr>
                <w:rFonts w:ascii="Calibri" w:eastAsiaTheme="minorHAnsi" w:hAnsi="Calibri" w:cs="Calibri"/>
                <w:color w:val="000000"/>
                <w:sz w:val="22"/>
                <w:szCs w:val="22"/>
                <w:lang w:eastAsia="en-US"/>
              </w:rPr>
            </w:pPr>
          </w:p>
          <w:p w14:paraId="5BBA7428" w14:textId="77777777" w:rsidR="008B62E3" w:rsidRPr="008236C3" w:rsidRDefault="008B62E3" w:rsidP="008B62E3">
            <w:pPr>
              <w:autoSpaceDE w:val="0"/>
              <w:autoSpaceDN w:val="0"/>
              <w:adjustRightInd w:val="0"/>
              <w:rPr>
                <w:rFonts w:ascii="Calibri" w:eastAsiaTheme="minorHAnsi" w:hAnsi="Calibri" w:cs="Calibri"/>
                <w:color w:val="000000"/>
                <w:sz w:val="22"/>
                <w:szCs w:val="22"/>
                <w:lang w:eastAsia="en-US"/>
              </w:rPr>
            </w:pPr>
            <w:r w:rsidRPr="008236C3">
              <w:rPr>
                <w:rFonts w:ascii="Calibri" w:eastAsiaTheme="minorHAnsi" w:hAnsi="Calibri" w:cs="Calibri"/>
                <w:color w:val="000000"/>
                <w:sz w:val="22"/>
                <w:szCs w:val="22"/>
                <w:lang w:eastAsia="en-US"/>
              </w:rPr>
              <w:t xml:space="preserve">Il Beneficiario è tenuto a conservare e rendere disponibili e su richiesta anche la seguente documentazione sia in formato digitale che cartaceo: </w:t>
            </w:r>
          </w:p>
          <w:p w14:paraId="1B07072A" w14:textId="0CE243F9" w:rsidR="008B62E3" w:rsidRPr="008B62E3" w:rsidRDefault="008B62E3" w:rsidP="0039589C">
            <w:pPr>
              <w:pStyle w:val="Paragrafoelenco"/>
              <w:numPr>
                <w:ilvl w:val="0"/>
                <w:numId w:val="71"/>
              </w:numPr>
              <w:autoSpaceDE w:val="0"/>
              <w:autoSpaceDN w:val="0"/>
              <w:adjustRightInd w:val="0"/>
              <w:rPr>
                <w:rFonts w:ascii="Calibri" w:eastAsiaTheme="minorHAnsi" w:hAnsi="Calibri" w:cs="Calibri"/>
                <w:color w:val="000000"/>
                <w:sz w:val="22"/>
                <w:szCs w:val="22"/>
                <w:lang w:eastAsia="en-US"/>
              </w:rPr>
            </w:pPr>
            <w:r w:rsidRPr="008B62E3">
              <w:rPr>
                <w:rFonts w:ascii="Calibri" w:eastAsiaTheme="minorHAnsi" w:hAnsi="Calibri" w:cs="Calibri"/>
                <w:color w:val="000000"/>
                <w:sz w:val="22"/>
                <w:szCs w:val="22"/>
                <w:lang w:eastAsia="en-US"/>
              </w:rPr>
              <w:t xml:space="preserve">Contratto di lavoro dei dipendenti rendicontati; </w:t>
            </w:r>
          </w:p>
          <w:p w14:paraId="602DF1DD" w14:textId="77777777" w:rsidR="008B62E3" w:rsidRDefault="008B62E3" w:rsidP="0039589C">
            <w:pPr>
              <w:pStyle w:val="Paragrafoelenco"/>
              <w:numPr>
                <w:ilvl w:val="0"/>
                <w:numId w:val="71"/>
              </w:numPr>
              <w:autoSpaceDE w:val="0"/>
              <w:autoSpaceDN w:val="0"/>
              <w:adjustRightInd w:val="0"/>
              <w:spacing w:after="15"/>
              <w:rPr>
                <w:rFonts w:ascii="Calibri" w:eastAsiaTheme="minorHAnsi" w:hAnsi="Calibri" w:cs="Calibri"/>
                <w:color w:val="000000"/>
                <w:sz w:val="22"/>
                <w:szCs w:val="22"/>
                <w:lang w:eastAsia="en-US"/>
              </w:rPr>
            </w:pPr>
            <w:r w:rsidRPr="008B62E3">
              <w:rPr>
                <w:rFonts w:ascii="Calibri" w:eastAsiaTheme="minorHAnsi" w:hAnsi="Calibri" w:cs="Calibri"/>
                <w:color w:val="000000"/>
                <w:sz w:val="22"/>
                <w:szCs w:val="22"/>
                <w:lang w:eastAsia="en-US"/>
              </w:rPr>
              <w:t>Ordine di servizio interno o analogo provvedimento formale con il quale si attribuisce al dipendente l'incarico sul Progetto; l’oggetto dell’incarico deve essere coerente alle funzioni abitualmente espletate e/o all'esperienza professionale del dipendente; dal documento si dovrà anche evincere il periodo temporale di assegnazione al Progetto e l’impegno orario complessivo previsto;</w:t>
            </w:r>
          </w:p>
          <w:p w14:paraId="084F7557" w14:textId="77777777" w:rsidR="008B62E3" w:rsidRDefault="008B62E3" w:rsidP="0039589C">
            <w:pPr>
              <w:pStyle w:val="Paragrafoelenco"/>
              <w:numPr>
                <w:ilvl w:val="0"/>
                <w:numId w:val="71"/>
              </w:numPr>
              <w:autoSpaceDE w:val="0"/>
              <w:autoSpaceDN w:val="0"/>
              <w:adjustRightInd w:val="0"/>
              <w:spacing w:after="15"/>
              <w:rPr>
                <w:rFonts w:ascii="Calibri" w:eastAsiaTheme="minorHAnsi" w:hAnsi="Calibri" w:cs="Calibri"/>
                <w:color w:val="000000"/>
                <w:sz w:val="22"/>
                <w:szCs w:val="22"/>
                <w:lang w:eastAsia="en-US"/>
              </w:rPr>
            </w:pPr>
            <w:r w:rsidRPr="008B62E3">
              <w:rPr>
                <w:rFonts w:ascii="Calibri" w:eastAsiaTheme="minorHAnsi" w:hAnsi="Calibri" w:cs="Calibri"/>
                <w:color w:val="000000"/>
                <w:sz w:val="22"/>
                <w:szCs w:val="22"/>
                <w:lang w:eastAsia="en-US"/>
              </w:rPr>
              <w:t xml:space="preserve">Buste paga dei dipendenti rendicontati e giustificativo del pagamento; </w:t>
            </w:r>
          </w:p>
          <w:p w14:paraId="23B47EBB" w14:textId="414F70E3" w:rsidR="008B62E3" w:rsidRPr="008B62E3" w:rsidRDefault="008B62E3" w:rsidP="0039589C">
            <w:pPr>
              <w:pStyle w:val="Paragrafoelenco"/>
              <w:numPr>
                <w:ilvl w:val="0"/>
                <w:numId w:val="71"/>
              </w:numPr>
              <w:autoSpaceDE w:val="0"/>
              <w:autoSpaceDN w:val="0"/>
              <w:adjustRightInd w:val="0"/>
              <w:spacing w:after="15"/>
              <w:rPr>
                <w:rFonts w:ascii="Calibri" w:eastAsiaTheme="minorHAnsi" w:hAnsi="Calibri" w:cs="Calibri"/>
                <w:color w:val="000000"/>
                <w:sz w:val="22"/>
                <w:szCs w:val="22"/>
                <w:lang w:eastAsia="en-US"/>
              </w:rPr>
            </w:pPr>
            <w:r w:rsidRPr="008B62E3">
              <w:rPr>
                <w:rFonts w:ascii="Calibri" w:eastAsiaTheme="minorHAnsi" w:hAnsi="Calibri" w:cs="Calibri"/>
                <w:color w:val="000000"/>
                <w:sz w:val="22"/>
                <w:szCs w:val="22"/>
                <w:lang w:eastAsia="en-US"/>
              </w:rPr>
              <w:t xml:space="preserve">Documentazione comprovante l’avvenuto pagamento. </w:t>
            </w:r>
          </w:p>
          <w:p w14:paraId="255FFB62" w14:textId="3AE69189" w:rsidR="00312320" w:rsidRPr="008B62E3" w:rsidRDefault="008B62E3" w:rsidP="0039589C">
            <w:pPr>
              <w:pStyle w:val="Paragrafoelenco"/>
              <w:numPr>
                <w:ilvl w:val="0"/>
                <w:numId w:val="71"/>
              </w:numPr>
              <w:autoSpaceDE w:val="0"/>
              <w:autoSpaceDN w:val="0"/>
              <w:adjustRightInd w:val="0"/>
              <w:spacing w:after="18"/>
              <w:jc w:val="both"/>
              <w:rPr>
                <w:rFonts w:ascii="Calibri" w:eastAsiaTheme="minorHAnsi" w:hAnsi="Calibri" w:cs="Calibri"/>
                <w:color w:val="000000"/>
                <w:sz w:val="22"/>
                <w:szCs w:val="22"/>
                <w:lang w:eastAsia="en-US"/>
              </w:rPr>
            </w:pPr>
            <w:r w:rsidRPr="008B62E3">
              <w:rPr>
                <w:rFonts w:ascii="Calibri" w:eastAsiaTheme="minorHAnsi" w:hAnsi="Calibri" w:cs="Calibri"/>
                <w:color w:val="000000"/>
                <w:sz w:val="22"/>
                <w:szCs w:val="22"/>
                <w:lang w:eastAsia="en-US"/>
              </w:rPr>
              <w:t>Copia conforme all’originale dei C.V. del personale partecipante al progetto</w:t>
            </w:r>
            <w:r w:rsidR="00D364D6">
              <w:rPr>
                <w:rFonts w:ascii="Calibri" w:eastAsiaTheme="minorHAnsi" w:hAnsi="Calibri" w:cs="Calibri"/>
                <w:color w:val="000000"/>
                <w:sz w:val="22"/>
                <w:szCs w:val="22"/>
                <w:lang w:eastAsia="en-US"/>
              </w:rPr>
              <w:t xml:space="preserve"> sottoscritto dal dipendente</w:t>
            </w:r>
            <w:r w:rsidR="00865240">
              <w:rPr>
                <w:rFonts w:ascii="Calibri" w:eastAsiaTheme="minorHAnsi" w:hAnsi="Calibri" w:cs="Calibri"/>
                <w:color w:val="000000"/>
                <w:sz w:val="22"/>
                <w:szCs w:val="22"/>
                <w:lang w:eastAsia="en-US"/>
              </w:rPr>
              <w:t xml:space="preserve">, </w:t>
            </w:r>
            <w:r w:rsidR="00865240" w:rsidRPr="00865240">
              <w:rPr>
                <w:rFonts w:ascii="Calibri" w:eastAsiaTheme="minorHAnsi" w:hAnsi="Calibri" w:cs="Calibri"/>
                <w:color w:val="000000"/>
                <w:sz w:val="22"/>
                <w:szCs w:val="22"/>
                <w:lang w:eastAsia="en-US"/>
              </w:rPr>
              <w:t>datato e completo dell’autorizzazione al trattamento dei dati personali.</w:t>
            </w:r>
          </w:p>
        </w:tc>
      </w:tr>
    </w:tbl>
    <w:p w14:paraId="22DA09AC" w14:textId="77777777" w:rsidR="00312320" w:rsidRPr="004E31CE" w:rsidRDefault="00312320" w:rsidP="00F83838">
      <w:pPr>
        <w:autoSpaceDE w:val="0"/>
        <w:autoSpaceDN w:val="0"/>
        <w:adjustRightInd w:val="0"/>
        <w:jc w:val="both"/>
        <w:rPr>
          <w:rFonts w:ascii="Calibri" w:hAnsi="Calibri" w:cs="Calibri"/>
          <w:sz w:val="22"/>
          <w:szCs w:val="22"/>
        </w:rPr>
      </w:pPr>
    </w:p>
    <w:p w14:paraId="2275007B" w14:textId="77777777" w:rsidR="00B7788D" w:rsidRPr="00B7788D" w:rsidRDefault="00B7788D" w:rsidP="00B7788D">
      <w:pPr>
        <w:autoSpaceDE w:val="0"/>
        <w:autoSpaceDN w:val="0"/>
        <w:adjustRightInd w:val="0"/>
        <w:rPr>
          <w:rFonts w:ascii="Calibri" w:eastAsiaTheme="minorHAnsi" w:hAnsi="Calibri" w:cs="Calibri"/>
          <w:color w:val="000000"/>
          <w:sz w:val="22"/>
          <w:szCs w:val="22"/>
          <w:lang w:eastAsia="en-US"/>
        </w:rPr>
      </w:pPr>
    </w:p>
    <w:p w14:paraId="4EF016D9" w14:textId="12868E4C" w:rsidR="00F83838" w:rsidRDefault="00F83838" w:rsidP="00F83838">
      <w:pPr>
        <w:autoSpaceDE w:val="0"/>
        <w:autoSpaceDN w:val="0"/>
        <w:adjustRightInd w:val="0"/>
        <w:jc w:val="both"/>
        <w:rPr>
          <w:rFonts w:ascii="Calibri" w:hAnsi="Calibri" w:cs="Calibri"/>
          <w:color w:val="FF0000"/>
          <w:sz w:val="22"/>
          <w:szCs w:val="22"/>
        </w:rPr>
      </w:pPr>
    </w:p>
    <w:p w14:paraId="4F0DA451" w14:textId="5965A5CB" w:rsidR="008B62E3" w:rsidRDefault="008B62E3" w:rsidP="00F83838">
      <w:pPr>
        <w:autoSpaceDE w:val="0"/>
        <w:autoSpaceDN w:val="0"/>
        <w:adjustRightInd w:val="0"/>
        <w:jc w:val="both"/>
        <w:rPr>
          <w:rFonts w:ascii="Calibri" w:hAnsi="Calibri" w:cs="Calibri"/>
          <w:color w:val="FF0000"/>
          <w:sz w:val="22"/>
          <w:szCs w:val="22"/>
        </w:rPr>
      </w:pPr>
    </w:p>
    <w:p w14:paraId="7A8ABA35" w14:textId="77777777" w:rsidR="008B62E3" w:rsidRDefault="008B62E3" w:rsidP="00F83838">
      <w:pPr>
        <w:autoSpaceDE w:val="0"/>
        <w:autoSpaceDN w:val="0"/>
        <w:adjustRightInd w:val="0"/>
        <w:jc w:val="both"/>
        <w:rPr>
          <w:rFonts w:ascii="Calibri" w:hAnsi="Calibri" w:cs="Calibri"/>
          <w:sz w:val="22"/>
          <w:szCs w:val="22"/>
        </w:rPr>
      </w:pPr>
    </w:p>
    <w:p w14:paraId="55DD00D1" w14:textId="2DE7E1D3" w:rsidR="00F83838" w:rsidRDefault="00F83838" w:rsidP="00575390">
      <w:pPr>
        <w:pStyle w:val="Titolo2"/>
        <w:ind w:left="284" w:right="140" w:hanging="284"/>
        <w:jc w:val="left"/>
        <w:rPr>
          <w:rFonts w:asciiTheme="minorHAnsi" w:hAnsiTheme="minorHAnsi" w:cstheme="minorHAnsi"/>
          <w:color w:val="000000"/>
          <w:sz w:val="22"/>
          <w:szCs w:val="22"/>
        </w:rPr>
      </w:pPr>
      <w:bookmarkStart w:id="7" w:name="_Toc4055431"/>
      <w:bookmarkStart w:id="8" w:name="_Toc66807774"/>
      <w:r w:rsidRPr="00D500D7">
        <w:rPr>
          <w:rFonts w:asciiTheme="minorHAnsi" w:hAnsiTheme="minorHAnsi" w:cstheme="minorHAnsi"/>
          <w:sz w:val="22"/>
          <w:szCs w:val="22"/>
        </w:rPr>
        <w:t xml:space="preserve">B) </w:t>
      </w:r>
      <w:bookmarkEnd w:id="7"/>
      <w:r w:rsidR="00D500D7" w:rsidRPr="00D500D7">
        <w:rPr>
          <w:rFonts w:asciiTheme="minorHAnsi" w:hAnsiTheme="minorHAnsi" w:cstheme="minorHAnsi"/>
          <w:color w:val="000000"/>
          <w:sz w:val="22"/>
          <w:szCs w:val="22"/>
        </w:rPr>
        <w:t>Spesa per godimento di beni di terzi (affitto, noleggio o leasing) o Costo delle quote di ammortamento relativi ai beni a fecondità ripetuta (quali strumentazioni, attrezzature, altro)</w:t>
      </w:r>
      <w:bookmarkEnd w:id="8"/>
    </w:p>
    <w:p w14:paraId="33CF259C" w14:textId="2CE28FDD" w:rsidR="00787BA4" w:rsidRDefault="00787BA4" w:rsidP="00787BA4"/>
    <w:p w14:paraId="3DBCA8EF" w14:textId="77777777" w:rsidR="00787BA4" w:rsidRPr="005F2094" w:rsidRDefault="00787BA4" w:rsidP="00787BA4">
      <w:pPr>
        <w:spacing w:after="120" w:line="256" w:lineRule="auto"/>
        <w:jc w:val="both"/>
        <w:rPr>
          <w:rFonts w:ascii="Calibri" w:hAnsi="Calibri" w:cs="Calibri"/>
          <w:sz w:val="22"/>
          <w:szCs w:val="22"/>
          <w:u w:val="single"/>
        </w:rPr>
      </w:pPr>
      <w:r w:rsidRPr="005F2094">
        <w:rPr>
          <w:rFonts w:ascii="Calibri" w:hAnsi="Calibri" w:cs="Calibri"/>
          <w:sz w:val="22"/>
          <w:szCs w:val="22"/>
          <w:u w:val="single"/>
        </w:rPr>
        <w:t xml:space="preserve">COSTI PER IL GODIMENTO BENI DI TERZI: </w:t>
      </w:r>
    </w:p>
    <w:p w14:paraId="7EAB4C12" w14:textId="646D9A90" w:rsidR="00787BA4" w:rsidRPr="002A60F6" w:rsidRDefault="00787BA4" w:rsidP="00787BA4">
      <w:pPr>
        <w:autoSpaceDE w:val="0"/>
        <w:autoSpaceDN w:val="0"/>
        <w:adjustRightInd w:val="0"/>
        <w:spacing w:after="143"/>
        <w:jc w:val="both"/>
        <w:rPr>
          <w:rFonts w:ascii="Calibri" w:hAnsi="Calibri" w:cs="Calibri"/>
          <w:color w:val="000000"/>
          <w:sz w:val="22"/>
          <w:szCs w:val="22"/>
        </w:rPr>
      </w:pPr>
      <w:r w:rsidRPr="002A60F6">
        <w:rPr>
          <w:rFonts w:ascii="Calibri" w:hAnsi="Calibri" w:cs="Calibri"/>
          <w:color w:val="000000"/>
          <w:sz w:val="22"/>
          <w:szCs w:val="22"/>
        </w:rPr>
        <w:t xml:space="preserve">Questa voce comprende i canoni o le quote di ammortamento, calcolate sulla base delle buone pratiche contabili, </w:t>
      </w:r>
      <w:r w:rsidRPr="00D32E6F">
        <w:rPr>
          <w:rFonts w:ascii="Calibri" w:hAnsi="Calibri" w:cs="Calibri"/>
          <w:color w:val="000000"/>
          <w:sz w:val="22"/>
          <w:szCs w:val="22"/>
        </w:rPr>
        <w:t>relative alle strumentazioni, attrezzature e software utilizzati per il Progetto e per la durata di questo.</w:t>
      </w:r>
    </w:p>
    <w:p w14:paraId="29E6E2D5" w14:textId="0E0468A7" w:rsidR="00787BA4" w:rsidRPr="00A51024" w:rsidRDefault="00787BA4" w:rsidP="00787BA4">
      <w:pPr>
        <w:spacing w:after="120" w:line="256" w:lineRule="auto"/>
        <w:ind w:left="426" w:right="45"/>
        <w:jc w:val="both"/>
        <w:rPr>
          <w:rFonts w:ascii="Calibri" w:hAnsi="Calibri" w:cs="Calibri"/>
          <w:i/>
          <w:sz w:val="22"/>
          <w:szCs w:val="22"/>
        </w:rPr>
      </w:pPr>
      <w:r w:rsidRPr="000D59DA">
        <w:rPr>
          <w:rFonts w:ascii="Calibri" w:hAnsi="Calibri" w:cs="Calibri"/>
          <w:i/>
          <w:sz w:val="22"/>
          <w:szCs w:val="22"/>
        </w:rPr>
        <w:t xml:space="preserve">Canoni di affitto </w:t>
      </w:r>
    </w:p>
    <w:tbl>
      <w:tblPr>
        <w:tblW w:w="9351"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122"/>
        <w:gridCol w:w="7229"/>
      </w:tblGrid>
      <w:tr w:rsidR="00787BA4" w:rsidRPr="00F44F6A" w14:paraId="2270B4C0" w14:textId="77777777" w:rsidTr="005B1992">
        <w:trPr>
          <w:trHeight w:val="516"/>
          <w:tblHeader/>
          <w:jc w:val="center"/>
        </w:trPr>
        <w:tc>
          <w:tcPr>
            <w:tcW w:w="2122" w:type="dxa"/>
            <w:shd w:val="clear" w:color="auto" w:fill="D9E2F3"/>
            <w:vAlign w:val="center"/>
          </w:tcPr>
          <w:p w14:paraId="1998BF14" w14:textId="77777777" w:rsidR="00787BA4" w:rsidRPr="005A2C19" w:rsidRDefault="00787BA4" w:rsidP="005B1992">
            <w:pPr>
              <w:tabs>
                <w:tab w:val="left" w:pos="426"/>
              </w:tabs>
              <w:spacing w:before="120" w:after="120"/>
              <w:ind w:right="-6"/>
              <w:contextualSpacing/>
              <w:jc w:val="center"/>
              <w:rPr>
                <w:rFonts w:ascii="Calibri" w:hAnsi="Calibri" w:cs="Calibri"/>
                <w:b/>
                <w:bCs/>
                <w:sz w:val="20"/>
                <w:szCs w:val="20"/>
              </w:rPr>
            </w:pPr>
            <w:r w:rsidRPr="005A2C19">
              <w:rPr>
                <w:rFonts w:ascii="Calibri" w:hAnsi="Calibri" w:cs="Calibri"/>
                <w:b/>
                <w:bCs/>
                <w:sz w:val="20"/>
                <w:szCs w:val="20"/>
              </w:rPr>
              <w:t>Tipologia di spesa</w:t>
            </w:r>
          </w:p>
        </w:tc>
        <w:tc>
          <w:tcPr>
            <w:tcW w:w="7229" w:type="dxa"/>
            <w:shd w:val="clear" w:color="auto" w:fill="D9E2F3"/>
            <w:vAlign w:val="center"/>
          </w:tcPr>
          <w:p w14:paraId="13E71080" w14:textId="77777777" w:rsidR="00787BA4" w:rsidRPr="005A2C19" w:rsidRDefault="00787BA4" w:rsidP="005B1992">
            <w:pPr>
              <w:spacing w:before="120" w:after="120"/>
              <w:ind w:left="33"/>
              <w:contextualSpacing/>
              <w:jc w:val="center"/>
              <w:rPr>
                <w:rFonts w:ascii="Calibri" w:eastAsia="Calibri" w:hAnsi="Calibri" w:cs="Calibri"/>
                <w:sz w:val="20"/>
                <w:szCs w:val="20"/>
              </w:rPr>
            </w:pPr>
            <w:r w:rsidRPr="005A2C19">
              <w:rPr>
                <w:rFonts w:ascii="Calibri" w:hAnsi="Calibri" w:cs="Calibri"/>
                <w:b/>
                <w:bCs/>
                <w:sz w:val="20"/>
                <w:szCs w:val="20"/>
              </w:rPr>
              <w:t>Documentazione da allegare</w:t>
            </w:r>
          </w:p>
        </w:tc>
      </w:tr>
      <w:tr w:rsidR="00787BA4" w:rsidRPr="00D041DC" w14:paraId="12514F61" w14:textId="77777777" w:rsidTr="005B1992">
        <w:trPr>
          <w:trHeight w:val="934"/>
          <w:jc w:val="center"/>
        </w:trPr>
        <w:tc>
          <w:tcPr>
            <w:tcW w:w="2122" w:type="dxa"/>
            <w:shd w:val="clear" w:color="auto" w:fill="auto"/>
            <w:vAlign w:val="center"/>
          </w:tcPr>
          <w:p w14:paraId="58D2F0B5" w14:textId="77777777" w:rsidR="00787BA4" w:rsidRPr="005A2C19" w:rsidRDefault="00787BA4" w:rsidP="005B1992">
            <w:pPr>
              <w:ind w:left="35"/>
              <w:rPr>
                <w:rFonts w:ascii="Calibri" w:eastAsia="Calibri" w:hAnsi="Calibri" w:cs="Calibri"/>
                <w:b/>
                <w:sz w:val="20"/>
                <w:szCs w:val="20"/>
              </w:rPr>
            </w:pPr>
            <w:r w:rsidRPr="00F60FB3">
              <w:rPr>
                <w:rFonts w:ascii="Calibri" w:eastAsia="Calibri" w:hAnsi="Calibri" w:cs="Calibri"/>
                <w:b/>
                <w:sz w:val="20"/>
                <w:szCs w:val="20"/>
              </w:rPr>
              <w:t>Canoni di affitto di strumenti e attrezzature</w:t>
            </w:r>
          </w:p>
          <w:p w14:paraId="2F692A1E" w14:textId="77777777" w:rsidR="00787BA4" w:rsidRPr="005A2C19" w:rsidRDefault="00787BA4" w:rsidP="005B1992">
            <w:pPr>
              <w:tabs>
                <w:tab w:val="left" w:pos="426"/>
              </w:tabs>
              <w:ind w:right="-6"/>
              <w:contextualSpacing/>
              <w:rPr>
                <w:rFonts w:ascii="Calibri" w:eastAsia="Calibri" w:hAnsi="Calibri"/>
                <w:color w:val="000000"/>
                <w:sz w:val="22"/>
                <w:szCs w:val="22"/>
              </w:rPr>
            </w:pPr>
          </w:p>
        </w:tc>
        <w:tc>
          <w:tcPr>
            <w:tcW w:w="7229" w:type="dxa"/>
            <w:shd w:val="clear" w:color="auto" w:fill="auto"/>
            <w:vAlign w:val="center"/>
          </w:tcPr>
          <w:p w14:paraId="70819CFC" w14:textId="77777777" w:rsidR="00787BA4" w:rsidRPr="00971344" w:rsidRDefault="00787BA4" w:rsidP="005B1992">
            <w:pPr>
              <w:numPr>
                <w:ilvl w:val="0"/>
                <w:numId w:val="22"/>
              </w:numPr>
              <w:ind w:left="233" w:right="45" w:hanging="233"/>
              <w:jc w:val="both"/>
              <w:rPr>
                <w:rFonts w:ascii="Calibri" w:hAnsi="Calibri" w:cs="Calibri"/>
                <w:color w:val="000000"/>
                <w:sz w:val="22"/>
                <w:szCs w:val="22"/>
              </w:rPr>
            </w:pPr>
            <w:r>
              <w:rPr>
                <w:rFonts w:ascii="Calibri" w:hAnsi="Calibri" w:cs="Calibri"/>
                <w:color w:val="000000"/>
                <w:sz w:val="22"/>
                <w:szCs w:val="22"/>
              </w:rPr>
              <w:t>C</w:t>
            </w:r>
            <w:r w:rsidRPr="00971344">
              <w:rPr>
                <w:rFonts w:ascii="Calibri" w:hAnsi="Calibri" w:cs="Calibri"/>
                <w:color w:val="000000"/>
                <w:sz w:val="22"/>
                <w:szCs w:val="22"/>
              </w:rPr>
              <w:t>opia conforme all’originale della fattura relativa all’affitto annullata secondo le modalità indicate per l’annullamento</w:t>
            </w:r>
            <w:r>
              <w:rPr>
                <w:rFonts w:ascii="Calibri" w:hAnsi="Calibri" w:cs="Calibri"/>
                <w:color w:val="000000"/>
                <w:sz w:val="22"/>
                <w:szCs w:val="22"/>
              </w:rPr>
              <w:t xml:space="preserve"> e con indicazione del CUP</w:t>
            </w:r>
            <w:r w:rsidRPr="00971344">
              <w:rPr>
                <w:rFonts w:ascii="Calibri" w:hAnsi="Calibri" w:cs="Calibri"/>
                <w:color w:val="000000"/>
                <w:sz w:val="22"/>
                <w:szCs w:val="22"/>
              </w:rPr>
              <w:t>;</w:t>
            </w:r>
          </w:p>
          <w:p w14:paraId="37705274" w14:textId="77777777" w:rsidR="00787BA4" w:rsidRPr="00971344" w:rsidRDefault="00787BA4" w:rsidP="005B1992">
            <w:pPr>
              <w:numPr>
                <w:ilvl w:val="0"/>
                <w:numId w:val="22"/>
              </w:numPr>
              <w:ind w:left="233" w:right="45" w:hanging="233"/>
              <w:jc w:val="both"/>
              <w:rPr>
                <w:rFonts w:ascii="Calibri" w:hAnsi="Calibri" w:cs="Calibri"/>
                <w:color w:val="000000"/>
                <w:sz w:val="22"/>
                <w:szCs w:val="22"/>
              </w:rPr>
            </w:pPr>
            <w:r>
              <w:rPr>
                <w:rFonts w:ascii="Calibri" w:hAnsi="Calibri" w:cs="Calibri"/>
                <w:color w:val="000000"/>
                <w:sz w:val="22"/>
                <w:szCs w:val="22"/>
              </w:rPr>
              <w:t>C</w:t>
            </w:r>
            <w:r w:rsidRPr="00971344">
              <w:rPr>
                <w:rFonts w:ascii="Calibri" w:hAnsi="Calibri" w:cs="Calibri"/>
                <w:color w:val="000000"/>
                <w:sz w:val="22"/>
                <w:szCs w:val="22"/>
              </w:rPr>
              <w:t>opia conforme all’originale del contratto di affitto;</w:t>
            </w:r>
          </w:p>
          <w:p w14:paraId="6B17FCFC" w14:textId="77777777" w:rsidR="00787BA4" w:rsidRPr="00971344" w:rsidRDefault="00787BA4" w:rsidP="005B1992">
            <w:pPr>
              <w:numPr>
                <w:ilvl w:val="0"/>
                <w:numId w:val="22"/>
              </w:numPr>
              <w:ind w:left="233" w:right="45" w:hanging="233"/>
              <w:jc w:val="both"/>
              <w:rPr>
                <w:rFonts w:ascii="Calibri" w:hAnsi="Calibri" w:cs="Calibri"/>
                <w:color w:val="000000"/>
                <w:sz w:val="22"/>
                <w:szCs w:val="22"/>
              </w:rPr>
            </w:pPr>
            <w:r>
              <w:rPr>
                <w:rFonts w:ascii="Calibri" w:hAnsi="Calibri" w:cs="Calibri"/>
                <w:color w:val="000000"/>
                <w:sz w:val="22"/>
                <w:szCs w:val="22"/>
              </w:rPr>
              <w:t>C</w:t>
            </w:r>
            <w:r w:rsidRPr="00971344">
              <w:rPr>
                <w:rFonts w:ascii="Calibri" w:hAnsi="Calibri" w:cs="Calibri"/>
                <w:color w:val="000000"/>
                <w:sz w:val="22"/>
                <w:szCs w:val="22"/>
              </w:rPr>
              <w:t>opia conforme all’originale delle attestazioni di pagamento per ciascun canone rendicontato e degli estratti conto bancari da cui risulti l’addebito di ciascun canone rendicontato.</w:t>
            </w:r>
          </w:p>
        </w:tc>
      </w:tr>
    </w:tbl>
    <w:p w14:paraId="3D3EB65D" w14:textId="77777777" w:rsidR="00787BA4" w:rsidRPr="00787BA4" w:rsidRDefault="00787BA4" w:rsidP="00787BA4"/>
    <w:p w14:paraId="55D3D1AF" w14:textId="77777777" w:rsidR="00787BA4" w:rsidRPr="000D59DA" w:rsidRDefault="00787BA4" w:rsidP="00787BA4">
      <w:pPr>
        <w:spacing w:after="120" w:line="256" w:lineRule="auto"/>
        <w:ind w:left="426" w:right="45"/>
        <w:jc w:val="both"/>
        <w:rPr>
          <w:rFonts w:ascii="Calibri" w:hAnsi="Calibri" w:cs="Calibri"/>
          <w:i/>
          <w:sz w:val="22"/>
          <w:szCs w:val="22"/>
        </w:rPr>
      </w:pPr>
      <w:r w:rsidRPr="000D59DA">
        <w:rPr>
          <w:rFonts w:ascii="Calibri" w:hAnsi="Calibri" w:cs="Calibri"/>
          <w:i/>
          <w:sz w:val="22"/>
          <w:szCs w:val="22"/>
        </w:rPr>
        <w:t xml:space="preserve">Canoni di leasing </w:t>
      </w:r>
    </w:p>
    <w:p w14:paraId="3A1FF7CC" w14:textId="77777777" w:rsidR="00787BA4" w:rsidRPr="000D59DA" w:rsidRDefault="00787BA4" w:rsidP="00787BA4">
      <w:pPr>
        <w:autoSpaceDE w:val="0"/>
        <w:autoSpaceDN w:val="0"/>
        <w:adjustRightInd w:val="0"/>
        <w:jc w:val="both"/>
        <w:rPr>
          <w:rFonts w:ascii="Calibri" w:hAnsi="Calibri" w:cs="Calibri"/>
          <w:sz w:val="22"/>
          <w:szCs w:val="22"/>
        </w:rPr>
      </w:pPr>
      <w:r w:rsidRPr="000D59DA">
        <w:rPr>
          <w:rFonts w:ascii="Calibri" w:hAnsi="Calibri" w:cs="Calibri"/>
          <w:sz w:val="22"/>
          <w:szCs w:val="22"/>
        </w:rPr>
        <w:t xml:space="preserve">Questa voce comprende i costi relativi ai canoni di Leasing inerenti nuove strumentazioni e apparecchiature specifiche di ricerca dotate di autonomia funzionale, che verranno utilizzate: </w:t>
      </w:r>
    </w:p>
    <w:p w14:paraId="7772230D" w14:textId="77777777" w:rsidR="00787BA4" w:rsidRPr="000D59DA" w:rsidRDefault="00787BA4" w:rsidP="00787BA4">
      <w:pPr>
        <w:numPr>
          <w:ilvl w:val="0"/>
          <w:numId w:val="64"/>
        </w:numPr>
        <w:autoSpaceDE w:val="0"/>
        <w:autoSpaceDN w:val="0"/>
        <w:adjustRightInd w:val="0"/>
        <w:ind w:left="0" w:firstLine="0"/>
        <w:jc w:val="both"/>
        <w:rPr>
          <w:rFonts w:ascii="Calibri" w:hAnsi="Calibri" w:cs="Calibri"/>
          <w:sz w:val="22"/>
          <w:szCs w:val="22"/>
        </w:rPr>
      </w:pPr>
      <w:r w:rsidRPr="000D59DA">
        <w:rPr>
          <w:rFonts w:ascii="Calibri" w:hAnsi="Calibri" w:cs="Calibri"/>
          <w:sz w:val="22"/>
          <w:szCs w:val="22"/>
        </w:rPr>
        <w:t xml:space="preserve">ad uso esclusivo del progetto; </w:t>
      </w:r>
    </w:p>
    <w:p w14:paraId="70B790AC" w14:textId="77777777" w:rsidR="00787BA4" w:rsidRPr="000D59DA" w:rsidRDefault="00787BA4" w:rsidP="00787BA4">
      <w:pPr>
        <w:numPr>
          <w:ilvl w:val="0"/>
          <w:numId w:val="64"/>
        </w:numPr>
        <w:autoSpaceDE w:val="0"/>
        <w:autoSpaceDN w:val="0"/>
        <w:adjustRightInd w:val="0"/>
        <w:ind w:left="0" w:firstLine="0"/>
        <w:jc w:val="both"/>
        <w:rPr>
          <w:rFonts w:ascii="Calibri" w:hAnsi="Calibri" w:cs="Calibri"/>
          <w:sz w:val="22"/>
          <w:szCs w:val="22"/>
        </w:rPr>
      </w:pPr>
      <w:r w:rsidRPr="000D59DA">
        <w:rPr>
          <w:rFonts w:ascii="Calibri" w:hAnsi="Calibri" w:cs="Calibri"/>
          <w:sz w:val="22"/>
          <w:szCs w:val="22"/>
        </w:rPr>
        <w:t xml:space="preserve">per progetti diversi, ma pur sempre utili funzionalmente per il progetto. </w:t>
      </w:r>
    </w:p>
    <w:p w14:paraId="4D360680" w14:textId="77777777" w:rsidR="00787BA4" w:rsidRPr="000D59DA" w:rsidRDefault="00787BA4" w:rsidP="00787BA4">
      <w:pPr>
        <w:autoSpaceDE w:val="0"/>
        <w:autoSpaceDN w:val="0"/>
        <w:adjustRightInd w:val="0"/>
        <w:jc w:val="both"/>
        <w:rPr>
          <w:rFonts w:ascii="Calibri" w:hAnsi="Calibri" w:cs="Calibri"/>
          <w:sz w:val="22"/>
          <w:szCs w:val="22"/>
        </w:rPr>
      </w:pPr>
      <w:r w:rsidRPr="000D59DA">
        <w:rPr>
          <w:rFonts w:ascii="Calibri" w:hAnsi="Calibri" w:cs="Calibri"/>
          <w:sz w:val="22"/>
          <w:szCs w:val="22"/>
        </w:rPr>
        <w:t xml:space="preserve">Pertanto, la relativa spesa può essere riconosciuta limitatamente: </w:t>
      </w:r>
    </w:p>
    <w:p w14:paraId="2CA44B9F" w14:textId="77777777" w:rsidR="00787BA4" w:rsidRPr="000D59DA" w:rsidRDefault="00787BA4" w:rsidP="00787BA4">
      <w:pPr>
        <w:numPr>
          <w:ilvl w:val="0"/>
          <w:numId w:val="65"/>
        </w:numPr>
        <w:autoSpaceDE w:val="0"/>
        <w:autoSpaceDN w:val="0"/>
        <w:adjustRightInd w:val="0"/>
        <w:ind w:left="0" w:firstLine="0"/>
        <w:jc w:val="both"/>
        <w:rPr>
          <w:rFonts w:ascii="Calibri" w:hAnsi="Calibri" w:cs="Calibri"/>
          <w:sz w:val="22"/>
          <w:szCs w:val="22"/>
        </w:rPr>
      </w:pPr>
      <w:r w:rsidRPr="000D59DA">
        <w:rPr>
          <w:rFonts w:ascii="Calibri" w:hAnsi="Calibri" w:cs="Calibri"/>
          <w:sz w:val="22"/>
          <w:szCs w:val="22"/>
        </w:rPr>
        <w:t xml:space="preserve">al periodo intercorrente tra la data di inizio e fine progetto indicate in sede di stipula della Convenzione; </w:t>
      </w:r>
    </w:p>
    <w:p w14:paraId="35F5D48D" w14:textId="77777777" w:rsidR="00787BA4" w:rsidRPr="000D59DA" w:rsidRDefault="00787BA4" w:rsidP="00787BA4">
      <w:pPr>
        <w:numPr>
          <w:ilvl w:val="0"/>
          <w:numId w:val="65"/>
        </w:numPr>
        <w:autoSpaceDE w:val="0"/>
        <w:autoSpaceDN w:val="0"/>
        <w:adjustRightInd w:val="0"/>
        <w:spacing w:after="120"/>
        <w:ind w:left="0" w:firstLine="0"/>
        <w:jc w:val="both"/>
        <w:rPr>
          <w:rFonts w:ascii="Calibri" w:hAnsi="Calibri" w:cs="Calibri"/>
          <w:sz w:val="22"/>
          <w:szCs w:val="22"/>
        </w:rPr>
      </w:pPr>
      <w:r w:rsidRPr="000D59DA">
        <w:rPr>
          <w:rFonts w:ascii="Calibri" w:hAnsi="Calibri" w:cs="Calibri"/>
          <w:sz w:val="22"/>
          <w:szCs w:val="22"/>
        </w:rPr>
        <w:t xml:space="preserve">alla quota d’uso effettivamente utilizzata per il progetto. </w:t>
      </w:r>
    </w:p>
    <w:p w14:paraId="32E7EB22" w14:textId="77777777" w:rsidR="00787BA4" w:rsidRPr="000D59DA" w:rsidRDefault="00787BA4" w:rsidP="00787BA4">
      <w:pPr>
        <w:spacing w:after="120" w:line="256" w:lineRule="auto"/>
        <w:jc w:val="both"/>
        <w:rPr>
          <w:rFonts w:ascii="Calibri" w:hAnsi="Calibri" w:cs="Calibri"/>
          <w:sz w:val="22"/>
          <w:szCs w:val="22"/>
        </w:rPr>
      </w:pPr>
      <w:r w:rsidRPr="000D59DA">
        <w:rPr>
          <w:rFonts w:ascii="Calibri" w:hAnsi="Calibri" w:cs="Calibri"/>
          <w:sz w:val="22"/>
          <w:szCs w:val="22"/>
        </w:rPr>
        <w:t>Ai sensi dell’art. 8 del DPR n.196 del 3 ottobre 2008, è ammissibile la spesa per la locazione finanziaria (leasing) degli strumenti e delle attrezzature.</w:t>
      </w:r>
    </w:p>
    <w:p w14:paraId="06343CE4" w14:textId="77777777" w:rsidR="00787BA4" w:rsidRPr="000D59DA" w:rsidRDefault="00787BA4" w:rsidP="00787BA4">
      <w:pPr>
        <w:spacing w:after="120" w:line="256" w:lineRule="auto"/>
        <w:jc w:val="both"/>
        <w:rPr>
          <w:rFonts w:ascii="Calibri" w:hAnsi="Calibri" w:cs="Calibri"/>
          <w:i/>
          <w:sz w:val="22"/>
          <w:szCs w:val="22"/>
        </w:rPr>
      </w:pPr>
      <w:r w:rsidRPr="000D59DA">
        <w:rPr>
          <w:rFonts w:ascii="Calibri" w:hAnsi="Calibri" w:cs="Calibri"/>
          <w:i/>
          <w:iCs/>
          <w:sz w:val="22"/>
          <w:szCs w:val="22"/>
        </w:rPr>
        <w:t>“Nel contratto di leasing finanziario, un soggetto (locatore o concedente) concede ad un altro (utilizzatore) il diritto di utilizzare un determinato bene a fronte del pagamento di un canone periodico. Alla scadenza del contratto è prevista per l'utilizzatore la facoltà di acquistare il bene stesso, previo l'esercizio dell'opzione di acquisto, (comunemente chiamato riscatto) con il pagamento di un prezzo di riscatto.”</w:t>
      </w:r>
    </w:p>
    <w:p w14:paraId="1D109986" w14:textId="77777777" w:rsidR="00787BA4" w:rsidRDefault="00787BA4" w:rsidP="00787BA4">
      <w:pPr>
        <w:spacing w:after="120" w:line="256" w:lineRule="auto"/>
        <w:jc w:val="both"/>
        <w:rPr>
          <w:rFonts w:ascii="Calibri" w:hAnsi="Calibri" w:cs="Calibri"/>
          <w:sz w:val="22"/>
          <w:szCs w:val="22"/>
        </w:rPr>
      </w:pPr>
      <w:r w:rsidRPr="000D59DA">
        <w:rPr>
          <w:rFonts w:ascii="Calibri" w:hAnsi="Calibri" w:cs="Calibri"/>
          <w:sz w:val="22"/>
          <w:szCs w:val="22"/>
        </w:rPr>
        <w:t xml:space="preserve">Per le attrezzature e strumentazioni in </w:t>
      </w:r>
      <w:r w:rsidRPr="000D59DA">
        <w:rPr>
          <w:rFonts w:ascii="Calibri" w:hAnsi="Calibri" w:cs="Calibri"/>
          <w:i/>
          <w:iCs/>
          <w:sz w:val="22"/>
          <w:szCs w:val="22"/>
        </w:rPr>
        <w:t>leasing</w:t>
      </w:r>
      <w:r w:rsidRPr="000D59DA">
        <w:rPr>
          <w:rFonts w:ascii="Calibri" w:hAnsi="Calibri" w:cs="Calibri"/>
          <w:sz w:val="22"/>
          <w:szCs w:val="22"/>
        </w:rPr>
        <w:t xml:space="preserve">, purché di nuova acquisizione, sono ammessi esclusivamente i canoni relativi al periodo di eleggibilità della spesa, più il </w:t>
      </w:r>
      <w:proofErr w:type="spellStart"/>
      <w:r w:rsidRPr="000D59DA">
        <w:rPr>
          <w:rFonts w:ascii="Calibri" w:hAnsi="Calibri" w:cs="Calibri"/>
          <w:sz w:val="22"/>
          <w:szCs w:val="22"/>
        </w:rPr>
        <w:t>maxicanone</w:t>
      </w:r>
      <w:proofErr w:type="spellEnd"/>
      <w:r w:rsidRPr="000D59DA">
        <w:rPr>
          <w:rFonts w:ascii="Calibri" w:hAnsi="Calibri" w:cs="Calibri"/>
          <w:sz w:val="22"/>
          <w:szCs w:val="22"/>
        </w:rPr>
        <w:t xml:space="preserve"> se il riscatto ricade nel periodo di eleggibilità della spesa, al netto degli oneri bancari, amministrativi o fiscali. L’importo massimo ammissibile non potrà, comunque, in nessun caso, superare il valore commerciale netto del bene</w:t>
      </w:r>
      <w:r>
        <w:rPr>
          <w:rFonts w:ascii="Calibri" w:hAnsi="Calibri" w:cs="Calibri"/>
          <w:sz w:val="22"/>
          <w:szCs w:val="22"/>
        </w:rPr>
        <w:t>.</w:t>
      </w:r>
    </w:p>
    <w:p w14:paraId="20DE60FB" w14:textId="77777777" w:rsidR="00787BA4" w:rsidRDefault="00787BA4" w:rsidP="00787BA4">
      <w:pPr>
        <w:spacing w:after="120" w:line="256" w:lineRule="auto"/>
        <w:jc w:val="both"/>
        <w:rPr>
          <w:rFonts w:ascii="Calibri" w:hAnsi="Calibri" w:cs="Calibri"/>
          <w:sz w:val="22"/>
          <w:szCs w:val="22"/>
        </w:rPr>
      </w:pPr>
    </w:p>
    <w:tbl>
      <w:tblPr>
        <w:tblW w:w="9329"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242"/>
        <w:gridCol w:w="7087"/>
      </w:tblGrid>
      <w:tr w:rsidR="00787BA4" w:rsidRPr="00F44F6A" w14:paraId="037847BA" w14:textId="77777777" w:rsidTr="005B1992">
        <w:trPr>
          <w:trHeight w:val="516"/>
          <w:tblHeader/>
          <w:jc w:val="center"/>
        </w:trPr>
        <w:tc>
          <w:tcPr>
            <w:tcW w:w="2242" w:type="dxa"/>
            <w:shd w:val="clear" w:color="auto" w:fill="D9E2F3"/>
            <w:vAlign w:val="center"/>
          </w:tcPr>
          <w:p w14:paraId="0E3B329C" w14:textId="77777777" w:rsidR="00787BA4" w:rsidRPr="005A2C19" w:rsidRDefault="00787BA4" w:rsidP="005B1992">
            <w:pPr>
              <w:tabs>
                <w:tab w:val="left" w:pos="426"/>
              </w:tabs>
              <w:spacing w:before="120" w:after="120"/>
              <w:ind w:right="-6"/>
              <w:contextualSpacing/>
              <w:jc w:val="center"/>
              <w:rPr>
                <w:rFonts w:ascii="Calibri" w:hAnsi="Calibri" w:cs="Calibri"/>
                <w:b/>
                <w:bCs/>
                <w:sz w:val="20"/>
                <w:szCs w:val="20"/>
              </w:rPr>
            </w:pPr>
            <w:r w:rsidRPr="005A2C19">
              <w:rPr>
                <w:rFonts w:ascii="Calibri" w:hAnsi="Calibri" w:cs="Calibri"/>
                <w:b/>
                <w:bCs/>
                <w:sz w:val="20"/>
                <w:szCs w:val="20"/>
              </w:rPr>
              <w:lastRenderedPageBreak/>
              <w:t>Tipologia di spesa</w:t>
            </w:r>
          </w:p>
        </w:tc>
        <w:tc>
          <w:tcPr>
            <w:tcW w:w="7087" w:type="dxa"/>
            <w:shd w:val="clear" w:color="auto" w:fill="D9E2F3"/>
            <w:vAlign w:val="center"/>
          </w:tcPr>
          <w:p w14:paraId="101151B5" w14:textId="77777777" w:rsidR="00787BA4" w:rsidRPr="005A2C19" w:rsidRDefault="00787BA4" w:rsidP="005B1992">
            <w:pPr>
              <w:spacing w:before="120" w:after="120"/>
              <w:ind w:left="33"/>
              <w:contextualSpacing/>
              <w:jc w:val="center"/>
              <w:rPr>
                <w:rFonts w:ascii="Calibri" w:eastAsia="Calibri" w:hAnsi="Calibri" w:cs="Calibri"/>
                <w:sz w:val="20"/>
                <w:szCs w:val="20"/>
              </w:rPr>
            </w:pPr>
            <w:r w:rsidRPr="005A2C19">
              <w:rPr>
                <w:rFonts w:ascii="Calibri" w:hAnsi="Calibri" w:cs="Calibri"/>
                <w:b/>
                <w:bCs/>
                <w:sz w:val="20"/>
                <w:szCs w:val="20"/>
              </w:rPr>
              <w:t>Documentazione da allegare</w:t>
            </w:r>
          </w:p>
        </w:tc>
      </w:tr>
      <w:tr w:rsidR="00787BA4" w:rsidRPr="00D041DC" w14:paraId="10A9B551" w14:textId="77777777" w:rsidTr="005B1992">
        <w:trPr>
          <w:trHeight w:val="934"/>
          <w:jc w:val="center"/>
        </w:trPr>
        <w:tc>
          <w:tcPr>
            <w:tcW w:w="2242" w:type="dxa"/>
            <w:shd w:val="clear" w:color="auto" w:fill="auto"/>
            <w:vAlign w:val="center"/>
          </w:tcPr>
          <w:p w14:paraId="38645C2C" w14:textId="77777777" w:rsidR="00787BA4" w:rsidRPr="005A2C19" w:rsidRDefault="00787BA4" w:rsidP="005B1992">
            <w:pPr>
              <w:spacing w:before="120" w:after="120"/>
              <w:ind w:left="35"/>
              <w:rPr>
                <w:rFonts w:ascii="Calibri" w:eastAsia="Calibri" w:hAnsi="Calibri" w:cs="Calibri"/>
                <w:b/>
                <w:sz w:val="20"/>
                <w:szCs w:val="20"/>
              </w:rPr>
            </w:pPr>
            <w:r w:rsidRPr="00F60FB3">
              <w:rPr>
                <w:rFonts w:ascii="Calibri" w:eastAsia="Calibri" w:hAnsi="Calibri" w:cs="Calibri"/>
                <w:b/>
                <w:sz w:val="20"/>
                <w:szCs w:val="20"/>
              </w:rPr>
              <w:t>Canoni di leasing</w:t>
            </w:r>
          </w:p>
          <w:p w14:paraId="7D30E743" w14:textId="77777777" w:rsidR="00787BA4" w:rsidRPr="005A2C19" w:rsidRDefault="00787BA4" w:rsidP="005B1992">
            <w:pPr>
              <w:tabs>
                <w:tab w:val="left" w:pos="426"/>
              </w:tabs>
              <w:spacing w:before="120" w:after="120"/>
              <w:ind w:right="-6"/>
              <w:contextualSpacing/>
              <w:rPr>
                <w:rFonts w:ascii="Calibri" w:eastAsia="Calibri" w:hAnsi="Calibri"/>
                <w:color w:val="000000"/>
                <w:sz w:val="22"/>
                <w:szCs w:val="22"/>
              </w:rPr>
            </w:pPr>
          </w:p>
        </w:tc>
        <w:tc>
          <w:tcPr>
            <w:tcW w:w="7087" w:type="dxa"/>
            <w:shd w:val="clear" w:color="auto" w:fill="auto"/>
            <w:vAlign w:val="center"/>
          </w:tcPr>
          <w:p w14:paraId="5824E907" w14:textId="77777777" w:rsidR="00787BA4" w:rsidRPr="00971344" w:rsidRDefault="00787BA4" w:rsidP="005B1992">
            <w:pPr>
              <w:numPr>
                <w:ilvl w:val="0"/>
                <w:numId w:val="22"/>
              </w:numPr>
              <w:autoSpaceDE w:val="0"/>
              <w:autoSpaceDN w:val="0"/>
              <w:adjustRightInd w:val="0"/>
              <w:ind w:left="227" w:hanging="142"/>
              <w:jc w:val="both"/>
              <w:rPr>
                <w:rFonts w:ascii="Calibri" w:hAnsi="Calibri" w:cs="Calibri"/>
                <w:color w:val="000000"/>
                <w:sz w:val="22"/>
                <w:szCs w:val="22"/>
              </w:rPr>
            </w:pPr>
            <w:r>
              <w:rPr>
                <w:rFonts w:ascii="Calibri" w:hAnsi="Calibri" w:cs="Calibri"/>
                <w:color w:val="000000"/>
                <w:sz w:val="22"/>
                <w:szCs w:val="22"/>
              </w:rPr>
              <w:t>C</w:t>
            </w:r>
            <w:r w:rsidRPr="00971344">
              <w:rPr>
                <w:rFonts w:ascii="Calibri" w:hAnsi="Calibri" w:cs="Calibri"/>
                <w:color w:val="000000"/>
                <w:sz w:val="22"/>
                <w:szCs w:val="22"/>
              </w:rPr>
              <w:t xml:space="preserve">opia conforme del contratto di leasing, con la descrizione in dettaglio delle attrezzature, il loro costo d’acquisto, la durata del contratto, il numero delle rate e il canone con indicazione separata del costo netto e degli oneri finanziari; </w:t>
            </w:r>
          </w:p>
          <w:p w14:paraId="1B0C9CC5" w14:textId="77777777" w:rsidR="00787BA4" w:rsidRPr="00971344" w:rsidRDefault="00787BA4" w:rsidP="005B1992">
            <w:pPr>
              <w:numPr>
                <w:ilvl w:val="0"/>
                <w:numId w:val="22"/>
              </w:numPr>
              <w:autoSpaceDE w:val="0"/>
              <w:autoSpaceDN w:val="0"/>
              <w:adjustRightInd w:val="0"/>
              <w:ind w:left="227" w:right="45" w:hanging="142"/>
              <w:contextualSpacing/>
              <w:rPr>
                <w:rFonts w:ascii="Calibri" w:eastAsia="Calibri" w:hAnsi="Calibri" w:cs="Calibri"/>
                <w:sz w:val="20"/>
                <w:szCs w:val="20"/>
              </w:rPr>
            </w:pPr>
            <w:r>
              <w:rPr>
                <w:rFonts w:ascii="Calibri" w:hAnsi="Calibri" w:cs="Calibri"/>
                <w:color w:val="000000"/>
                <w:sz w:val="22"/>
                <w:szCs w:val="22"/>
              </w:rPr>
              <w:t>C</w:t>
            </w:r>
            <w:r w:rsidRPr="00971344">
              <w:rPr>
                <w:rFonts w:ascii="Calibri" w:hAnsi="Calibri" w:cs="Calibri"/>
                <w:color w:val="000000"/>
                <w:sz w:val="22"/>
                <w:szCs w:val="22"/>
              </w:rPr>
              <w:t xml:space="preserve">opia conforme all’originale delle fatture dell’Istituto di leasing al Beneficiario annullate secondo le modalità indicate; </w:t>
            </w:r>
          </w:p>
          <w:p w14:paraId="4DE6E245" w14:textId="77777777" w:rsidR="00787BA4" w:rsidRPr="00127F6D" w:rsidRDefault="00787BA4" w:rsidP="005B1992">
            <w:pPr>
              <w:numPr>
                <w:ilvl w:val="0"/>
                <w:numId w:val="22"/>
              </w:numPr>
              <w:autoSpaceDE w:val="0"/>
              <w:autoSpaceDN w:val="0"/>
              <w:adjustRightInd w:val="0"/>
              <w:ind w:left="227" w:right="45" w:hanging="142"/>
              <w:contextualSpacing/>
              <w:rPr>
                <w:rFonts w:ascii="Calibri" w:eastAsia="Calibri" w:hAnsi="Calibri" w:cs="Calibri"/>
                <w:sz w:val="20"/>
                <w:szCs w:val="20"/>
              </w:rPr>
            </w:pPr>
            <w:r>
              <w:rPr>
                <w:rFonts w:ascii="Calibri" w:hAnsi="Calibri" w:cs="Calibri"/>
                <w:sz w:val="22"/>
                <w:szCs w:val="22"/>
              </w:rPr>
              <w:t>D</w:t>
            </w:r>
            <w:r w:rsidRPr="00971344">
              <w:rPr>
                <w:rFonts w:ascii="Calibri" w:hAnsi="Calibri" w:cs="Calibri"/>
                <w:sz w:val="22"/>
                <w:szCs w:val="22"/>
              </w:rPr>
              <w:t xml:space="preserve">ichiarazione </w:t>
            </w:r>
            <w:r w:rsidRPr="00971344">
              <w:rPr>
                <w:rFonts w:ascii="Calibri" w:hAnsi="Calibri" w:cs="Calibri"/>
                <w:color w:val="000000"/>
                <w:sz w:val="22"/>
                <w:szCs w:val="22"/>
              </w:rPr>
              <w:t>debitamente timbrata e sottoscritta da parte dei fornitori all’Istituto di leasing “di bene nuovo di fabbrica”;</w:t>
            </w:r>
          </w:p>
          <w:p w14:paraId="2D834D74" w14:textId="77777777" w:rsidR="00787BA4" w:rsidRPr="00586BEC" w:rsidRDefault="00787BA4" w:rsidP="005B1992">
            <w:pPr>
              <w:numPr>
                <w:ilvl w:val="0"/>
                <w:numId w:val="22"/>
              </w:numPr>
              <w:autoSpaceDE w:val="0"/>
              <w:autoSpaceDN w:val="0"/>
              <w:adjustRightInd w:val="0"/>
              <w:ind w:left="227" w:right="45" w:hanging="142"/>
              <w:contextualSpacing/>
              <w:rPr>
                <w:rFonts w:ascii="Calibri" w:eastAsia="Calibri" w:hAnsi="Calibri" w:cs="Calibri"/>
                <w:sz w:val="20"/>
                <w:szCs w:val="20"/>
              </w:rPr>
            </w:pPr>
            <w:r w:rsidRPr="00971344">
              <w:rPr>
                <w:rFonts w:ascii="Calibri" w:eastAsia="Calibri" w:hAnsi="Calibri" w:cs="Calibri"/>
                <w:sz w:val="20"/>
                <w:szCs w:val="20"/>
              </w:rPr>
              <w:t xml:space="preserve"> </w:t>
            </w:r>
            <w:r>
              <w:rPr>
                <w:rFonts w:ascii="Calibri" w:hAnsi="Calibri" w:cs="Calibri"/>
                <w:color w:val="000000"/>
                <w:sz w:val="22"/>
                <w:szCs w:val="22"/>
              </w:rPr>
              <w:t>C</w:t>
            </w:r>
            <w:r w:rsidRPr="00971344">
              <w:rPr>
                <w:rFonts w:ascii="Calibri" w:hAnsi="Calibri" w:cs="Calibri"/>
                <w:color w:val="000000"/>
                <w:sz w:val="22"/>
                <w:szCs w:val="22"/>
              </w:rPr>
              <w:t>opia conforme all’originale delle attestazioni di pagamento per ciascun canone rendicontato e degli estratti conto bancari da cui risulti l’addebito di ciascun canone rendicontato.</w:t>
            </w:r>
          </w:p>
          <w:p w14:paraId="213F338F" w14:textId="77777777" w:rsidR="00787BA4" w:rsidRPr="005A2C19" w:rsidRDefault="00787BA4" w:rsidP="005B1992">
            <w:pPr>
              <w:numPr>
                <w:ilvl w:val="0"/>
                <w:numId w:val="22"/>
              </w:numPr>
              <w:autoSpaceDE w:val="0"/>
              <w:autoSpaceDN w:val="0"/>
              <w:adjustRightInd w:val="0"/>
              <w:ind w:left="227" w:right="45" w:hanging="142"/>
              <w:contextualSpacing/>
              <w:rPr>
                <w:rFonts w:ascii="Calibri" w:eastAsia="Calibri" w:hAnsi="Calibri" w:cs="Calibri"/>
                <w:sz w:val="20"/>
                <w:szCs w:val="20"/>
              </w:rPr>
            </w:pPr>
            <w:r w:rsidRPr="00B92A42">
              <w:rPr>
                <w:rFonts w:ascii="Calibri" w:hAnsi="Calibri" w:cs="Calibri"/>
                <w:color w:val="000000"/>
                <w:sz w:val="22"/>
                <w:szCs w:val="22"/>
              </w:rPr>
              <w:t>Copia conforme all’originale dei verbali di collaudo e/o consegna delle strumentazioni e delle attrezzature.</w:t>
            </w:r>
          </w:p>
        </w:tc>
      </w:tr>
    </w:tbl>
    <w:p w14:paraId="1A7545B1" w14:textId="77777777" w:rsidR="00F83838" w:rsidRDefault="00F83838" w:rsidP="00575390">
      <w:pPr>
        <w:autoSpaceDE w:val="0"/>
        <w:autoSpaceDN w:val="0"/>
        <w:adjustRightInd w:val="0"/>
        <w:spacing w:after="143"/>
        <w:ind w:right="140"/>
        <w:jc w:val="both"/>
        <w:rPr>
          <w:rFonts w:ascii="Calibri" w:hAnsi="Calibri" w:cs="Calibri"/>
          <w:color w:val="000000"/>
          <w:sz w:val="22"/>
          <w:szCs w:val="22"/>
        </w:rPr>
      </w:pPr>
    </w:p>
    <w:p w14:paraId="238ABBF0" w14:textId="77777777" w:rsidR="00F83838" w:rsidRPr="000D59DA" w:rsidRDefault="00F83838" w:rsidP="00F83838">
      <w:pPr>
        <w:autoSpaceDE w:val="0"/>
        <w:autoSpaceDN w:val="0"/>
        <w:adjustRightInd w:val="0"/>
        <w:spacing w:after="143"/>
        <w:jc w:val="both"/>
        <w:rPr>
          <w:rFonts w:ascii="Calibri" w:hAnsi="Calibri" w:cs="Calibri"/>
          <w:b/>
          <w:color w:val="000000"/>
          <w:sz w:val="22"/>
          <w:szCs w:val="22"/>
        </w:rPr>
      </w:pPr>
      <w:r w:rsidRPr="000D59DA">
        <w:rPr>
          <w:rFonts w:ascii="Calibri" w:hAnsi="Calibri" w:cs="Calibri"/>
          <w:sz w:val="22"/>
          <w:szCs w:val="22"/>
        </w:rPr>
        <w:t xml:space="preserve">AMMORTAMENTI: </w:t>
      </w:r>
    </w:p>
    <w:p w14:paraId="1C589C97" w14:textId="77777777" w:rsidR="00F83838" w:rsidRPr="000D59DA" w:rsidRDefault="00F83838" w:rsidP="0039589C">
      <w:pPr>
        <w:numPr>
          <w:ilvl w:val="0"/>
          <w:numId w:val="63"/>
        </w:numPr>
        <w:tabs>
          <w:tab w:val="left" w:pos="567"/>
        </w:tabs>
        <w:autoSpaceDE w:val="0"/>
        <w:autoSpaceDN w:val="0"/>
        <w:adjustRightInd w:val="0"/>
        <w:ind w:left="567" w:hanging="567"/>
        <w:jc w:val="both"/>
        <w:rPr>
          <w:rFonts w:ascii="Calibri" w:hAnsi="Calibri" w:cs="Calibri"/>
          <w:color w:val="000000"/>
          <w:sz w:val="22"/>
          <w:szCs w:val="22"/>
        </w:rPr>
      </w:pPr>
      <w:r w:rsidRPr="000D59DA">
        <w:rPr>
          <w:rFonts w:ascii="Calibri" w:hAnsi="Calibri" w:cs="Calibri"/>
          <w:color w:val="000000"/>
          <w:sz w:val="22"/>
          <w:szCs w:val="22"/>
        </w:rPr>
        <w:t xml:space="preserve">ad uso esclusivo del progetto; </w:t>
      </w:r>
    </w:p>
    <w:p w14:paraId="0E7BFB64" w14:textId="77777777" w:rsidR="00F83838" w:rsidRPr="000D59DA" w:rsidRDefault="00F83838" w:rsidP="0039589C">
      <w:pPr>
        <w:numPr>
          <w:ilvl w:val="0"/>
          <w:numId w:val="63"/>
        </w:numPr>
        <w:tabs>
          <w:tab w:val="left" w:pos="567"/>
        </w:tabs>
        <w:autoSpaceDE w:val="0"/>
        <w:autoSpaceDN w:val="0"/>
        <w:adjustRightInd w:val="0"/>
        <w:spacing w:after="120"/>
        <w:ind w:left="567" w:hanging="567"/>
        <w:jc w:val="both"/>
        <w:rPr>
          <w:rFonts w:ascii="Calibri" w:hAnsi="Calibri" w:cs="Calibri"/>
          <w:color w:val="000000"/>
          <w:sz w:val="22"/>
          <w:szCs w:val="22"/>
        </w:rPr>
      </w:pPr>
      <w:r w:rsidRPr="000D59DA">
        <w:rPr>
          <w:rFonts w:ascii="Calibri" w:hAnsi="Calibri" w:cs="Calibri"/>
          <w:color w:val="000000"/>
          <w:sz w:val="22"/>
          <w:szCs w:val="22"/>
        </w:rPr>
        <w:t xml:space="preserve">anche per altre attività di ricerca, ma pur sempre utili funzionalmente al progetto. </w:t>
      </w:r>
    </w:p>
    <w:p w14:paraId="4567D716" w14:textId="071B8AF7" w:rsidR="00F83838" w:rsidRPr="000D59DA" w:rsidRDefault="00F83838" w:rsidP="00F83838">
      <w:pPr>
        <w:tabs>
          <w:tab w:val="left" w:pos="1418"/>
        </w:tabs>
        <w:autoSpaceDE w:val="0"/>
        <w:autoSpaceDN w:val="0"/>
        <w:adjustRightInd w:val="0"/>
        <w:spacing w:after="120"/>
        <w:jc w:val="both"/>
        <w:rPr>
          <w:rFonts w:ascii="Calibri" w:hAnsi="Calibri" w:cs="Calibri"/>
          <w:color w:val="000000"/>
          <w:sz w:val="22"/>
          <w:szCs w:val="22"/>
        </w:rPr>
      </w:pPr>
      <w:r w:rsidRPr="000D59DA">
        <w:rPr>
          <w:rFonts w:ascii="Calibri" w:hAnsi="Calibri" w:cs="Calibri"/>
          <w:color w:val="000000"/>
          <w:sz w:val="22"/>
          <w:szCs w:val="22"/>
        </w:rPr>
        <w:t xml:space="preserve">La relativa spesa sarà riconosciuta limitatamente alla effettiva quota d’utilizzo per il periodo intercorrente tra la data di inizio e fine progetto. </w:t>
      </w:r>
    </w:p>
    <w:p w14:paraId="3BB343D4" w14:textId="77777777" w:rsidR="00F83838" w:rsidRPr="000D59DA" w:rsidRDefault="00F83838" w:rsidP="00F83838">
      <w:pPr>
        <w:tabs>
          <w:tab w:val="left" w:pos="1418"/>
        </w:tabs>
        <w:autoSpaceDE w:val="0"/>
        <w:autoSpaceDN w:val="0"/>
        <w:adjustRightInd w:val="0"/>
        <w:spacing w:after="120"/>
        <w:ind w:left="567" w:hanging="567"/>
        <w:jc w:val="both"/>
        <w:rPr>
          <w:rFonts w:ascii="Calibri" w:hAnsi="Calibri" w:cs="Calibri"/>
          <w:color w:val="000000"/>
          <w:sz w:val="22"/>
          <w:szCs w:val="22"/>
        </w:rPr>
      </w:pPr>
      <w:r w:rsidRPr="000D59DA">
        <w:rPr>
          <w:rFonts w:ascii="Calibri" w:hAnsi="Calibri" w:cs="Calibri"/>
          <w:color w:val="000000"/>
          <w:sz w:val="22"/>
          <w:szCs w:val="22"/>
        </w:rPr>
        <w:t xml:space="preserve">Il criterio di determinazione del costo ammissibile si basa sull’applicazione della seguente formula: </w:t>
      </w:r>
    </w:p>
    <w:p w14:paraId="673DF7E0" w14:textId="77777777" w:rsidR="00F83838" w:rsidRPr="00FB11DA" w:rsidRDefault="00F83838" w:rsidP="00F83838">
      <w:pPr>
        <w:tabs>
          <w:tab w:val="left" w:pos="1418"/>
        </w:tabs>
        <w:autoSpaceDE w:val="0"/>
        <w:autoSpaceDN w:val="0"/>
        <w:adjustRightInd w:val="0"/>
        <w:ind w:left="3402"/>
        <w:jc w:val="both"/>
        <w:rPr>
          <w:rFonts w:ascii="Calibri" w:hAnsi="Calibri" w:cs="Calibri"/>
          <w:b/>
          <w:color w:val="000000"/>
          <w:sz w:val="22"/>
          <w:szCs w:val="22"/>
        </w:rPr>
      </w:pPr>
      <w:r w:rsidRPr="00FB11DA">
        <w:rPr>
          <w:rFonts w:ascii="Calibri" w:hAnsi="Calibri" w:cs="Calibri"/>
          <w:b/>
          <w:color w:val="000000"/>
          <w:sz w:val="22"/>
          <w:szCs w:val="22"/>
        </w:rPr>
        <w:t>C = F x A x U x M/12</w:t>
      </w:r>
    </w:p>
    <w:p w14:paraId="4F5B40BD" w14:textId="77777777" w:rsidR="00F83838" w:rsidRPr="00FB11DA" w:rsidRDefault="00F83838" w:rsidP="00F83838">
      <w:pPr>
        <w:tabs>
          <w:tab w:val="left" w:pos="0"/>
          <w:tab w:val="left" w:pos="1418"/>
        </w:tabs>
        <w:autoSpaceDE w:val="0"/>
        <w:autoSpaceDN w:val="0"/>
        <w:adjustRightInd w:val="0"/>
        <w:jc w:val="both"/>
        <w:rPr>
          <w:rFonts w:ascii="Calibri" w:hAnsi="Calibri" w:cs="Calibri"/>
          <w:color w:val="000000"/>
          <w:sz w:val="22"/>
          <w:szCs w:val="22"/>
        </w:rPr>
      </w:pPr>
      <w:r w:rsidRPr="00FB11DA">
        <w:rPr>
          <w:rFonts w:ascii="Calibri" w:hAnsi="Calibri" w:cs="Calibri"/>
          <w:color w:val="000000"/>
          <w:sz w:val="22"/>
          <w:szCs w:val="22"/>
        </w:rPr>
        <w:t xml:space="preserve">dove: </w:t>
      </w:r>
    </w:p>
    <w:p w14:paraId="7ACF6FDE" w14:textId="77777777" w:rsidR="00F83838" w:rsidRPr="00FB11DA" w:rsidRDefault="00F83838" w:rsidP="00F83838">
      <w:pPr>
        <w:tabs>
          <w:tab w:val="left" w:pos="0"/>
          <w:tab w:val="left" w:pos="1418"/>
        </w:tabs>
        <w:autoSpaceDE w:val="0"/>
        <w:autoSpaceDN w:val="0"/>
        <w:adjustRightInd w:val="0"/>
        <w:jc w:val="both"/>
        <w:rPr>
          <w:rFonts w:ascii="Calibri" w:hAnsi="Calibri" w:cs="Calibri"/>
          <w:color w:val="000000"/>
          <w:sz w:val="22"/>
          <w:szCs w:val="22"/>
        </w:rPr>
      </w:pPr>
      <w:r w:rsidRPr="00FB11DA">
        <w:rPr>
          <w:rFonts w:ascii="Calibri" w:hAnsi="Calibri" w:cs="Calibri"/>
          <w:b/>
          <w:color w:val="000000"/>
          <w:sz w:val="22"/>
          <w:szCs w:val="22"/>
        </w:rPr>
        <w:t>F =</w:t>
      </w:r>
      <w:r w:rsidRPr="00FB11DA">
        <w:rPr>
          <w:rFonts w:ascii="Calibri" w:hAnsi="Calibri" w:cs="Calibri"/>
          <w:color w:val="000000"/>
          <w:sz w:val="22"/>
          <w:szCs w:val="22"/>
        </w:rPr>
        <w:t xml:space="preserve"> costo del bene indicato in fattura. </w:t>
      </w:r>
    </w:p>
    <w:p w14:paraId="0303965B" w14:textId="77777777" w:rsidR="00F83838" w:rsidRPr="00FB11DA" w:rsidRDefault="00F83838" w:rsidP="00F83838">
      <w:pPr>
        <w:tabs>
          <w:tab w:val="left" w:pos="0"/>
          <w:tab w:val="left" w:pos="1418"/>
        </w:tabs>
        <w:autoSpaceDE w:val="0"/>
        <w:autoSpaceDN w:val="0"/>
        <w:adjustRightInd w:val="0"/>
        <w:jc w:val="both"/>
        <w:rPr>
          <w:rFonts w:ascii="Calibri" w:hAnsi="Calibri" w:cs="Calibri"/>
          <w:color w:val="000000"/>
          <w:sz w:val="22"/>
          <w:szCs w:val="22"/>
        </w:rPr>
      </w:pPr>
      <w:r w:rsidRPr="00FB11DA">
        <w:rPr>
          <w:rFonts w:ascii="Calibri" w:hAnsi="Calibri" w:cs="Calibri"/>
          <w:b/>
          <w:color w:val="000000"/>
          <w:sz w:val="22"/>
          <w:szCs w:val="22"/>
        </w:rPr>
        <w:t>A =</w:t>
      </w:r>
      <w:r w:rsidRPr="00FB11DA">
        <w:rPr>
          <w:rFonts w:ascii="Calibri" w:hAnsi="Calibri" w:cs="Calibri"/>
          <w:color w:val="000000"/>
          <w:sz w:val="22"/>
          <w:szCs w:val="22"/>
        </w:rPr>
        <w:t xml:space="preserve"> è la quota d’ammortamento annuo espressa in % (ad esempio: aliquota d’ammortamento per un macchinario del 20% annuo = 20/100). Si ritiene ammissibile un’aliquota d’ammortamento massima del 33% nel caso di beni/attrezzature utilizzate a livello di laboratorio e un’aliquota d’ammortamento massima del 20% nel caso di “grandi attrezzature”, vale a dire di attrezzature il cui costo, al netto dell’IVA, sia uguale o superiore a € 50.000. </w:t>
      </w:r>
    </w:p>
    <w:p w14:paraId="3BABDA87" w14:textId="77777777" w:rsidR="00F83838" w:rsidRPr="00FB11DA" w:rsidRDefault="00F83838" w:rsidP="00F83838">
      <w:pPr>
        <w:tabs>
          <w:tab w:val="left" w:pos="0"/>
          <w:tab w:val="left" w:pos="1418"/>
        </w:tabs>
        <w:jc w:val="both"/>
        <w:rPr>
          <w:rFonts w:ascii="Calibri" w:hAnsi="Calibri" w:cs="Calibri"/>
          <w:color w:val="000000"/>
          <w:sz w:val="22"/>
          <w:szCs w:val="22"/>
        </w:rPr>
      </w:pPr>
      <w:r w:rsidRPr="00FB11DA">
        <w:rPr>
          <w:rFonts w:ascii="Calibri" w:hAnsi="Calibri" w:cs="Calibri"/>
          <w:b/>
          <w:color w:val="000000"/>
          <w:sz w:val="22"/>
          <w:szCs w:val="22"/>
        </w:rPr>
        <w:t>U</w:t>
      </w:r>
      <w:r w:rsidRPr="00FB11DA">
        <w:rPr>
          <w:rFonts w:ascii="Calibri" w:hAnsi="Calibri" w:cs="Calibri"/>
          <w:color w:val="000000"/>
          <w:sz w:val="22"/>
          <w:szCs w:val="22"/>
        </w:rPr>
        <w:t>= coefficiente di utilizzo del bene nel progetto espresso in percentuale.</w:t>
      </w:r>
    </w:p>
    <w:p w14:paraId="4AEB5319" w14:textId="77777777" w:rsidR="00F83838" w:rsidRDefault="00F83838" w:rsidP="00F83838">
      <w:pPr>
        <w:tabs>
          <w:tab w:val="left" w:pos="0"/>
          <w:tab w:val="left" w:pos="1418"/>
        </w:tabs>
        <w:jc w:val="both"/>
        <w:rPr>
          <w:rFonts w:ascii="Calibri" w:hAnsi="Calibri" w:cs="Calibri"/>
          <w:color w:val="000000"/>
          <w:sz w:val="22"/>
          <w:szCs w:val="22"/>
        </w:rPr>
      </w:pPr>
      <w:r w:rsidRPr="00FB11DA">
        <w:rPr>
          <w:rFonts w:ascii="Calibri" w:hAnsi="Calibri" w:cs="Calibri"/>
          <w:b/>
          <w:color w:val="000000"/>
          <w:sz w:val="22"/>
          <w:szCs w:val="22"/>
        </w:rPr>
        <w:t>M =</w:t>
      </w:r>
      <w:r w:rsidRPr="00FB11DA">
        <w:rPr>
          <w:rFonts w:ascii="Calibri" w:hAnsi="Calibri" w:cs="Calibri"/>
          <w:color w:val="000000"/>
          <w:sz w:val="22"/>
          <w:szCs w:val="22"/>
        </w:rPr>
        <w:t xml:space="preserve"> mesi di utilizzo dell’attrezzatura o della strumentazione nell’ambito del progetto rapportato a 12 mesi nell’anno.</w:t>
      </w:r>
      <w:r w:rsidRPr="000D59DA">
        <w:rPr>
          <w:rFonts w:ascii="Calibri" w:hAnsi="Calibri" w:cs="Calibri"/>
          <w:color w:val="000000"/>
          <w:sz w:val="22"/>
          <w:szCs w:val="22"/>
        </w:rPr>
        <w:t xml:space="preserve"> </w:t>
      </w:r>
    </w:p>
    <w:p w14:paraId="40DFBFB2" w14:textId="77777777" w:rsidR="00F83838" w:rsidRPr="000D59DA" w:rsidRDefault="00F83838" w:rsidP="00F83838">
      <w:pPr>
        <w:tabs>
          <w:tab w:val="left" w:pos="0"/>
          <w:tab w:val="left" w:pos="1418"/>
        </w:tabs>
        <w:jc w:val="both"/>
        <w:rPr>
          <w:rFonts w:ascii="Calibri" w:hAnsi="Calibri" w:cs="Calibri"/>
          <w:color w:val="000000"/>
          <w:sz w:val="22"/>
          <w:szCs w:val="22"/>
        </w:rPr>
      </w:pPr>
    </w:p>
    <w:p w14:paraId="1E1B6A9B" w14:textId="52E19E80" w:rsidR="00F83838" w:rsidRDefault="00F83838" w:rsidP="00F83838">
      <w:pPr>
        <w:tabs>
          <w:tab w:val="left" w:pos="0"/>
        </w:tabs>
        <w:autoSpaceDE w:val="0"/>
        <w:autoSpaceDN w:val="0"/>
        <w:adjustRightInd w:val="0"/>
        <w:jc w:val="both"/>
        <w:rPr>
          <w:rFonts w:ascii="Calibri" w:hAnsi="Calibri" w:cs="Calibri"/>
          <w:color w:val="000000"/>
          <w:sz w:val="22"/>
          <w:szCs w:val="22"/>
        </w:rPr>
      </w:pPr>
      <w:r w:rsidRPr="000D59DA">
        <w:rPr>
          <w:rFonts w:ascii="Calibri" w:hAnsi="Calibri" w:cs="Calibri"/>
          <w:color w:val="000000"/>
          <w:sz w:val="22"/>
          <w:szCs w:val="22"/>
        </w:rPr>
        <w:t>In particolare, si evidenzia che, la data da cui partire per il calcolo dei mesi di utilizzo</w:t>
      </w:r>
      <w:r>
        <w:rPr>
          <w:rFonts w:ascii="Calibri" w:hAnsi="Calibri" w:cs="Calibri"/>
          <w:color w:val="000000"/>
          <w:sz w:val="22"/>
          <w:szCs w:val="22"/>
        </w:rPr>
        <w:t xml:space="preserve"> è quella in cui inizia l’effettivo utilizzo del bene e pertanto</w:t>
      </w:r>
      <w:r w:rsidRPr="000D59DA">
        <w:rPr>
          <w:rFonts w:ascii="Calibri" w:hAnsi="Calibri" w:cs="Calibri"/>
          <w:color w:val="000000"/>
          <w:sz w:val="22"/>
          <w:szCs w:val="22"/>
        </w:rPr>
        <w:t xml:space="preserve"> può differire rispetto alla data di acquisto (ad es. data di consegna del bene, data di collaudo dove previsto, data di installazione, etc.). </w:t>
      </w:r>
    </w:p>
    <w:p w14:paraId="348A83D8" w14:textId="77777777" w:rsidR="008E24CF" w:rsidRDefault="008E24CF" w:rsidP="00F83838">
      <w:pPr>
        <w:tabs>
          <w:tab w:val="left" w:pos="0"/>
        </w:tabs>
        <w:autoSpaceDE w:val="0"/>
        <w:autoSpaceDN w:val="0"/>
        <w:adjustRightInd w:val="0"/>
        <w:jc w:val="both"/>
        <w:rPr>
          <w:rFonts w:ascii="Calibri" w:hAnsi="Calibri" w:cs="Calibri"/>
          <w:color w:val="000000"/>
          <w:sz w:val="22"/>
          <w:szCs w:val="22"/>
        </w:rPr>
      </w:pPr>
    </w:p>
    <w:tbl>
      <w:tblPr>
        <w:tblW w:w="9399"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149"/>
        <w:gridCol w:w="7250"/>
      </w:tblGrid>
      <w:tr w:rsidR="00F83838" w:rsidRPr="00F44F6A" w14:paraId="1040AFB9" w14:textId="77777777" w:rsidTr="00A759BE">
        <w:trPr>
          <w:trHeight w:val="516"/>
          <w:tblHeader/>
          <w:jc w:val="center"/>
        </w:trPr>
        <w:tc>
          <w:tcPr>
            <w:tcW w:w="2149" w:type="dxa"/>
            <w:shd w:val="clear" w:color="auto" w:fill="D9E2F3"/>
            <w:vAlign w:val="center"/>
          </w:tcPr>
          <w:p w14:paraId="1CD56C57" w14:textId="77777777" w:rsidR="00F83838" w:rsidRPr="005A2C19" w:rsidRDefault="00F83838" w:rsidP="00A759BE">
            <w:pPr>
              <w:tabs>
                <w:tab w:val="left" w:pos="426"/>
              </w:tabs>
              <w:spacing w:before="120" w:after="120"/>
              <w:ind w:right="-6"/>
              <w:contextualSpacing/>
              <w:jc w:val="center"/>
              <w:rPr>
                <w:rFonts w:ascii="Calibri" w:hAnsi="Calibri" w:cs="Calibri"/>
                <w:b/>
                <w:bCs/>
                <w:sz w:val="20"/>
                <w:szCs w:val="20"/>
              </w:rPr>
            </w:pPr>
            <w:r w:rsidRPr="005A2C19">
              <w:rPr>
                <w:rFonts w:ascii="Calibri" w:hAnsi="Calibri" w:cs="Calibri"/>
                <w:b/>
                <w:bCs/>
                <w:sz w:val="20"/>
                <w:szCs w:val="20"/>
              </w:rPr>
              <w:t>Tipologia di spesa</w:t>
            </w:r>
          </w:p>
        </w:tc>
        <w:tc>
          <w:tcPr>
            <w:tcW w:w="7250" w:type="dxa"/>
            <w:shd w:val="clear" w:color="auto" w:fill="D9E2F3"/>
            <w:vAlign w:val="center"/>
          </w:tcPr>
          <w:p w14:paraId="42AA09A4" w14:textId="77777777" w:rsidR="00F83838" w:rsidRPr="005A2C19" w:rsidRDefault="00F83838" w:rsidP="00A759BE">
            <w:pPr>
              <w:spacing w:before="120" w:after="120"/>
              <w:ind w:left="33"/>
              <w:contextualSpacing/>
              <w:jc w:val="center"/>
              <w:rPr>
                <w:rFonts w:ascii="Calibri" w:eastAsia="Calibri" w:hAnsi="Calibri" w:cs="Calibri"/>
                <w:sz w:val="20"/>
                <w:szCs w:val="20"/>
              </w:rPr>
            </w:pPr>
            <w:r w:rsidRPr="005A2C19">
              <w:rPr>
                <w:rFonts w:ascii="Calibri" w:hAnsi="Calibri" w:cs="Calibri"/>
                <w:b/>
                <w:bCs/>
                <w:sz w:val="20"/>
                <w:szCs w:val="20"/>
              </w:rPr>
              <w:t>Documentazione da allegare</w:t>
            </w:r>
          </w:p>
        </w:tc>
      </w:tr>
      <w:tr w:rsidR="00F83838" w:rsidRPr="00D041DC" w14:paraId="4A9539E2" w14:textId="77777777" w:rsidTr="00A759BE">
        <w:trPr>
          <w:trHeight w:val="934"/>
          <w:jc w:val="center"/>
        </w:trPr>
        <w:tc>
          <w:tcPr>
            <w:tcW w:w="2149" w:type="dxa"/>
            <w:shd w:val="clear" w:color="auto" w:fill="auto"/>
            <w:vAlign w:val="center"/>
          </w:tcPr>
          <w:p w14:paraId="1CA20933" w14:textId="77777777" w:rsidR="00F83838" w:rsidRPr="00B92A42" w:rsidRDefault="00F83838" w:rsidP="00A759BE">
            <w:pPr>
              <w:spacing w:before="120" w:after="120"/>
              <w:ind w:left="35"/>
              <w:rPr>
                <w:rFonts w:ascii="Calibri" w:eastAsia="Calibri" w:hAnsi="Calibri" w:cs="Calibri"/>
                <w:b/>
                <w:sz w:val="20"/>
                <w:szCs w:val="20"/>
              </w:rPr>
            </w:pPr>
            <w:r>
              <w:rPr>
                <w:rFonts w:ascii="Calibri" w:eastAsia="Calibri" w:hAnsi="Calibri" w:cs="Calibri"/>
                <w:b/>
                <w:sz w:val="20"/>
                <w:szCs w:val="20"/>
              </w:rPr>
              <w:t>Ammortamenti</w:t>
            </w:r>
          </w:p>
          <w:p w14:paraId="0F47BDD3" w14:textId="77777777" w:rsidR="00F83838" w:rsidRPr="00B92A42" w:rsidRDefault="00F83838" w:rsidP="00A759BE">
            <w:pPr>
              <w:tabs>
                <w:tab w:val="left" w:pos="426"/>
              </w:tabs>
              <w:spacing w:before="120" w:after="120"/>
              <w:ind w:right="-6"/>
              <w:contextualSpacing/>
              <w:rPr>
                <w:rFonts w:ascii="Calibri" w:eastAsia="Calibri" w:hAnsi="Calibri"/>
                <w:color w:val="000000"/>
                <w:sz w:val="22"/>
                <w:szCs w:val="22"/>
              </w:rPr>
            </w:pPr>
          </w:p>
        </w:tc>
        <w:tc>
          <w:tcPr>
            <w:tcW w:w="7250" w:type="dxa"/>
            <w:shd w:val="clear" w:color="auto" w:fill="auto"/>
            <w:vAlign w:val="center"/>
          </w:tcPr>
          <w:p w14:paraId="4E4A0864" w14:textId="77777777" w:rsidR="00F83838" w:rsidRPr="00B92A42" w:rsidRDefault="00F83838" w:rsidP="0039589C">
            <w:pPr>
              <w:numPr>
                <w:ilvl w:val="0"/>
                <w:numId w:val="22"/>
              </w:numPr>
              <w:autoSpaceDE w:val="0"/>
              <w:autoSpaceDN w:val="0"/>
              <w:adjustRightInd w:val="0"/>
              <w:ind w:left="228" w:hanging="194"/>
              <w:jc w:val="both"/>
              <w:rPr>
                <w:rFonts w:ascii="Calibri" w:hAnsi="Calibri" w:cs="Calibri"/>
                <w:color w:val="000000"/>
                <w:sz w:val="22"/>
                <w:szCs w:val="22"/>
              </w:rPr>
            </w:pPr>
            <w:r w:rsidRPr="00B92A42">
              <w:rPr>
                <w:rFonts w:ascii="Calibri" w:hAnsi="Calibri" w:cs="Calibri"/>
                <w:color w:val="000000"/>
                <w:sz w:val="22"/>
                <w:szCs w:val="22"/>
              </w:rPr>
              <w:t xml:space="preserve">Copia conforme all’originale delle fatture dei fornitori relative alle spese per l’acquisto di strumenti ed attrezzature capitalizzate e utilizzate per il progetto annullate secondo le modalità indicate per l’annullamento; </w:t>
            </w:r>
          </w:p>
          <w:p w14:paraId="0930BBC6" w14:textId="6C071E50" w:rsidR="00F83838" w:rsidRPr="004D3972" w:rsidRDefault="00F83838" w:rsidP="0039589C">
            <w:pPr>
              <w:numPr>
                <w:ilvl w:val="0"/>
                <w:numId w:val="22"/>
              </w:numPr>
              <w:autoSpaceDE w:val="0"/>
              <w:autoSpaceDN w:val="0"/>
              <w:adjustRightInd w:val="0"/>
              <w:ind w:left="228" w:right="45" w:hanging="194"/>
              <w:contextualSpacing/>
              <w:rPr>
                <w:rFonts w:ascii="Calibri" w:eastAsia="Calibri" w:hAnsi="Calibri" w:cs="Calibri"/>
                <w:sz w:val="20"/>
                <w:szCs w:val="20"/>
              </w:rPr>
            </w:pPr>
            <w:r w:rsidRPr="00B92A42">
              <w:rPr>
                <w:rFonts w:ascii="Calibri" w:hAnsi="Calibri" w:cs="Calibri"/>
                <w:color w:val="000000"/>
                <w:sz w:val="22"/>
                <w:szCs w:val="22"/>
              </w:rPr>
              <w:t xml:space="preserve">Prospetto delle quote di ammortamento del </w:t>
            </w:r>
            <w:r w:rsidRPr="004115C2">
              <w:rPr>
                <w:rFonts w:ascii="Calibri" w:hAnsi="Calibri" w:cs="Calibri"/>
                <w:color w:val="000000"/>
                <w:sz w:val="22"/>
                <w:szCs w:val="22"/>
              </w:rPr>
              <w:t xml:space="preserve">bene (come da format </w:t>
            </w:r>
            <w:proofErr w:type="spellStart"/>
            <w:r w:rsidRPr="004115C2">
              <w:rPr>
                <w:rFonts w:ascii="Calibri" w:hAnsi="Calibri" w:cs="Calibri"/>
                <w:color w:val="000000"/>
                <w:sz w:val="22"/>
                <w:szCs w:val="22"/>
              </w:rPr>
              <w:t>All</w:t>
            </w:r>
            <w:proofErr w:type="spellEnd"/>
            <w:r w:rsidRPr="004115C2">
              <w:rPr>
                <w:rFonts w:ascii="Calibri" w:hAnsi="Calibri" w:cs="Calibri"/>
                <w:color w:val="000000"/>
                <w:sz w:val="22"/>
                <w:szCs w:val="22"/>
              </w:rPr>
              <w:t xml:space="preserve">. </w:t>
            </w:r>
            <w:r w:rsidR="004D3972" w:rsidRPr="004115C2">
              <w:rPr>
                <w:rFonts w:ascii="Calibri" w:hAnsi="Calibri" w:cs="Calibri"/>
                <w:color w:val="000000"/>
                <w:sz w:val="22"/>
                <w:szCs w:val="22"/>
              </w:rPr>
              <w:t>4</w:t>
            </w:r>
            <w:r w:rsidRPr="004115C2">
              <w:rPr>
                <w:rFonts w:ascii="Calibri" w:hAnsi="Calibri" w:cs="Calibri"/>
                <w:color w:val="000000"/>
                <w:sz w:val="22"/>
                <w:szCs w:val="22"/>
              </w:rPr>
              <w:t>);</w:t>
            </w:r>
          </w:p>
          <w:p w14:paraId="0E3FF097" w14:textId="5B89BFCF" w:rsidR="00171C82" w:rsidRPr="00171C82" w:rsidRDefault="00171C82" w:rsidP="0039589C">
            <w:pPr>
              <w:numPr>
                <w:ilvl w:val="0"/>
                <w:numId w:val="22"/>
              </w:numPr>
              <w:autoSpaceDE w:val="0"/>
              <w:autoSpaceDN w:val="0"/>
              <w:adjustRightInd w:val="0"/>
              <w:ind w:left="228" w:right="45" w:hanging="194"/>
              <w:contextualSpacing/>
              <w:rPr>
                <w:rFonts w:ascii="Calibri" w:eastAsia="Calibri" w:hAnsi="Calibri" w:cs="Calibri"/>
                <w:sz w:val="20"/>
                <w:szCs w:val="20"/>
              </w:rPr>
            </w:pPr>
            <w:r>
              <w:rPr>
                <w:rFonts w:ascii="Calibri" w:hAnsi="Calibri" w:cs="Calibri"/>
                <w:sz w:val="22"/>
                <w:szCs w:val="22"/>
              </w:rPr>
              <w:lastRenderedPageBreak/>
              <w:t>E</w:t>
            </w:r>
            <w:r w:rsidRPr="00171C82">
              <w:rPr>
                <w:rFonts w:ascii="Calibri" w:hAnsi="Calibri" w:cs="Calibri"/>
                <w:sz w:val="22"/>
                <w:szCs w:val="22"/>
              </w:rPr>
              <w:t xml:space="preserve">stratto del registro dei beni ammortizzabili per i cespiti utilizzati nel progetto </w:t>
            </w:r>
            <w:r>
              <w:rPr>
                <w:rFonts w:ascii="Calibri" w:hAnsi="Calibri" w:cs="Calibri"/>
                <w:sz w:val="22"/>
                <w:szCs w:val="22"/>
              </w:rPr>
              <w:t>o altra</w:t>
            </w:r>
            <w:r w:rsidRPr="00171C82">
              <w:rPr>
                <w:rFonts w:ascii="Calibri" w:hAnsi="Calibri" w:cs="Calibri"/>
                <w:sz w:val="22"/>
                <w:szCs w:val="22"/>
              </w:rPr>
              <w:t xml:space="preserve"> documentazione equipollent</w:t>
            </w:r>
            <w:r>
              <w:rPr>
                <w:rFonts w:ascii="Calibri" w:hAnsi="Calibri" w:cs="Calibri"/>
                <w:sz w:val="22"/>
                <w:szCs w:val="22"/>
              </w:rPr>
              <w:t>e;</w:t>
            </w:r>
          </w:p>
          <w:p w14:paraId="2DA04D6F" w14:textId="3467D415" w:rsidR="00F83838" w:rsidRPr="004D3972" w:rsidRDefault="00F83838" w:rsidP="0039589C">
            <w:pPr>
              <w:numPr>
                <w:ilvl w:val="0"/>
                <w:numId w:val="22"/>
              </w:numPr>
              <w:autoSpaceDE w:val="0"/>
              <w:autoSpaceDN w:val="0"/>
              <w:adjustRightInd w:val="0"/>
              <w:ind w:left="228" w:right="45" w:hanging="194"/>
              <w:contextualSpacing/>
              <w:rPr>
                <w:rFonts w:ascii="Calibri" w:eastAsia="Calibri" w:hAnsi="Calibri" w:cs="Calibri"/>
                <w:sz w:val="20"/>
                <w:szCs w:val="20"/>
              </w:rPr>
            </w:pPr>
            <w:r w:rsidRPr="004D3972">
              <w:rPr>
                <w:rFonts w:ascii="Calibri" w:hAnsi="Calibri" w:cs="Calibri"/>
                <w:sz w:val="22"/>
                <w:szCs w:val="22"/>
              </w:rPr>
              <w:t xml:space="preserve">Dichiarazione </w:t>
            </w:r>
            <w:r w:rsidRPr="004D3972">
              <w:rPr>
                <w:rFonts w:ascii="Calibri" w:hAnsi="Calibri" w:cs="Calibri"/>
                <w:color w:val="000000"/>
                <w:sz w:val="22"/>
                <w:szCs w:val="22"/>
              </w:rPr>
              <w:t>debitamente timbrata e sottoscritta da parte dei fornitori “di bene nuovo di fabbrica”;</w:t>
            </w:r>
          </w:p>
          <w:p w14:paraId="79C75F22" w14:textId="77777777" w:rsidR="00F83838" w:rsidRPr="00B92A42" w:rsidRDefault="00F83838" w:rsidP="0039589C">
            <w:pPr>
              <w:numPr>
                <w:ilvl w:val="0"/>
                <w:numId w:val="22"/>
              </w:numPr>
              <w:autoSpaceDE w:val="0"/>
              <w:autoSpaceDN w:val="0"/>
              <w:adjustRightInd w:val="0"/>
              <w:ind w:left="228" w:right="45" w:hanging="194"/>
              <w:contextualSpacing/>
              <w:rPr>
                <w:rFonts w:ascii="Calibri" w:eastAsia="Calibri" w:hAnsi="Calibri" w:cs="Calibri"/>
                <w:sz w:val="20"/>
                <w:szCs w:val="20"/>
              </w:rPr>
            </w:pPr>
            <w:r>
              <w:rPr>
                <w:rFonts w:ascii="Calibri" w:hAnsi="Calibri" w:cs="Calibri"/>
                <w:color w:val="000000"/>
                <w:sz w:val="22"/>
                <w:szCs w:val="22"/>
              </w:rPr>
              <w:t>C</w:t>
            </w:r>
            <w:r w:rsidRPr="00B92A42">
              <w:rPr>
                <w:rFonts w:ascii="Calibri" w:hAnsi="Calibri" w:cs="Calibri"/>
                <w:color w:val="000000"/>
                <w:sz w:val="22"/>
                <w:szCs w:val="22"/>
              </w:rPr>
              <w:t>opia conforme della documentazione attestante l’avvenuto pagamento, quali, ad esempio, la ricevuta bancaria del bonifico</w:t>
            </w:r>
            <w:r>
              <w:rPr>
                <w:rFonts w:ascii="Calibri" w:hAnsi="Calibri" w:cs="Calibri"/>
                <w:color w:val="000000"/>
                <w:sz w:val="22"/>
                <w:szCs w:val="22"/>
              </w:rPr>
              <w:t xml:space="preserve"> corredata</w:t>
            </w:r>
            <w:r w:rsidRPr="00B92A42">
              <w:rPr>
                <w:rFonts w:ascii="Calibri" w:hAnsi="Calibri" w:cs="Calibri"/>
                <w:color w:val="000000"/>
                <w:sz w:val="22"/>
                <w:szCs w:val="22"/>
              </w:rPr>
              <w:t xml:space="preserve"> da contabile bancaria di addebito in conto corrente, il mandato di pagamento e relativa liquidazione, oltre alla copia conforme all’originale dell’estratto conto bancario;</w:t>
            </w:r>
          </w:p>
          <w:p w14:paraId="709983F3" w14:textId="77777777" w:rsidR="00F83838" w:rsidRPr="00B92A42" w:rsidRDefault="00F83838" w:rsidP="0039589C">
            <w:pPr>
              <w:numPr>
                <w:ilvl w:val="0"/>
                <w:numId w:val="22"/>
              </w:numPr>
              <w:autoSpaceDE w:val="0"/>
              <w:autoSpaceDN w:val="0"/>
              <w:adjustRightInd w:val="0"/>
              <w:ind w:left="228" w:right="45" w:hanging="194"/>
              <w:contextualSpacing/>
              <w:rPr>
                <w:rFonts w:ascii="Calibri" w:eastAsia="Calibri" w:hAnsi="Calibri" w:cs="Calibri"/>
                <w:sz w:val="20"/>
                <w:szCs w:val="20"/>
              </w:rPr>
            </w:pPr>
            <w:r w:rsidRPr="00B92A42">
              <w:rPr>
                <w:rFonts w:ascii="Calibri" w:hAnsi="Calibri" w:cs="Calibri"/>
                <w:color w:val="000000"/>
                <w:sz w:val="22"/>
                <w:szCs w:val="22"/>
              </w:rPr>
              <w:t xml:space="preserve">Copia conforme all’originale dei verbali di collaudo e/o consegna delle strumentazioni e delle attrezzature. </w:t>
            </w:r>
          </w:p>
          <w:p w14:paraId="4C67F0FF" w14:textId="77777777" w:rsidR="00F83838" w:rsidRPr="00B92A42" w:rsidRDefault="00F83838" w:rsidP="00A759BE">
            <w:pPr>
              <w:autoSpaceDE w:val="0"/>
              <w:autoSpaceDN w:val="0"/>
              <w:adjustRightInd w:val="0"/>
              <w:ind w:left="227"/>
              <w:contextualSpacing/>
              <w:rPr>
                <w:rFonts w:ascii="Calibri" w:eastAsia="Calibri" w:hAnsi="Calibri" w:cs="Calibri"/>
                <w:sz w:val="20"/>
                <w:szCs w:val="20"/>
              </w:rPr>
            </w:pPr>
          </w:p>
        </w:tc>
      </w:tr>
    </w:tbl>
    <w:p w14:paraId="59DA655F" w14:textId="77777777" w:rsidR="00F83838" w:rsidRPr="000D59DA" w:rsidRDefault="00F83838" w:rsidP="00F83838">
      <w:pPr>
        <w:tabs>
          <w:tab w:val="left" w:pos="0"/>
        </w:tabs>
        <w:autoSpaceDE w:val="0"/>
        <w:autoSpaceDN w:val="0"/>
        <w:adjustRightInd w:val="0"/>
        <w:jc w:val="both"/>
        <w:rPr>
          <w:rFonts w:ascii="Calibri" w:hAnsi="Calibri" w:cs="Calibri"/>
          <w:color w:val="000000"/>
          <w:sz w:val="22"/>
          <w:szCs w:val="22"/>
        </w:rPr>
      </w:pPr>
    </w:p>
    <w:p w14:paraId="6909CFB8" w14:textId="7B6E2780" w:rsidR="00F83838" w:rsidRPr="00876FB2" w:rsidRDefault="00F83838" w:rsidP="00876FB2">
      <w:pPr>
        <w:pStyle w:val="Titolo2"/>
        <w:ind w:left="284" w:right="140" w:hanging="284"/>
        <w:jc w:val="left"/>
        <w:rPr>
          <w:rFonts w:asciiTheme="minorHAnsi" w:hAnsiTheme="minorHAnsi" w:cstheme="minorHAnsi"/>
          <w:color w:val="000000"/>
          <w:sz w:val="22"/>
          <w:szCs w:val="22"/>
        </w:rPr>
      </w:pPr>
      <w:bookmarkStart w:id="9" w:name="_Toc4055432"/>
      <w:bookmarkStart w:id="10" w:name="_Toc66807775"/>
      <w:r w:rsidRPr="00876FB2">
        <w:rPr>
          <w:rFonts w:asciiTheme="minorHAnsi" w:hAnsiTheme="minorHAnsi" w:cstheme="minorHAnsi"/>
          <w:color w:val="000000"/>
          <w:sz w:val="22"/>
          <w:szCs w:val="22"/>
        </w:rPr>
        <w:t>C)</w:t>
      </w:r>
      <w:bookmarkEnd w:id="9"/>
      <w:r w:rsidR="00D32E6F" w:rsidRPr="00876FB2">
        <w:rPr>
          <w:rFonts w:asciiTheme="minorHAnsi" w:hAnsiTheme="minorHAnsi" w:cstheme="minorHAnsi"/>
          <w:color w:val="000000"/>
          <w:sz w:val="22"/>
          <w:szCs w:val="22"/>
        </w:rPr>
        <w:t xml:space="preserve"> </w:t>
      </w:r>
      <w:r w:rsidR="005160DF" w:rsidRPr="00876FB2">
        <w:rPr>
          <w:rFonts w:asciiTheme="minorHAnsi" w:hAnsiTheme="minorHAnsi" w:cstheme="minorHAnsi"/>
          <w:color w:val="000000"/>
          <w:sz w:val="22"/>
          <w:szCs w:val="22"/>
        </w:rPr>
        <w:t xml:space="preserve"> </w:t>
      </w:r>
      <w:r w:rsidR="00D07880" w:rsidRPr="00D82A24">
        <w:rPr>
          <w:rFonts w:asciiTheme="minorHAnsi" w:hAnsiTheme="minorHAnsi" w:cstheme="minorHAnsi"/>
          <w:color w:val="000000"/>
          <w:sz w:val="22"/>
          <w:szCs w:val="22"/>
        </w:rPr>
        <w:t xml:space="preserve">Spesa per servizi di consulenza e servizi equivalenti, inclusa la ricerca contrattuale, l’acquisto di competenze tecniche (know-how) e di brevetti </w:t>
      </w:r>
      <w:r w:rsidR="00D82A24" w:rsidRPr="00D82A24">
        <w:rPr>
          <w:rFonts w:asciiTheme="minorHAnsi" w:hAnsiTheme="minorHAnsi" w:cstheme="minorHAnsi"/>
          <w:color w:val="000000"/>
          <w:sz w:val="22"/>
          <w:szCs w:val="22"/>
        </w:rPr>
        <w:t>(acquisiti o ottenuti in licenza)</w:t>
      </w:r>
      <w:bookmarkEnd w:id="10"/>
      <w:r w:rsidR="00D32E6F" w:rsidRPr="00876FB2">
        <w:rPr>
          <w:rFonts w:asciiTheme="minorHAnsi" w:hAnsiTheme="minorHAnsi" w:cstheme="minorHAnsi"/>
          <w:color w:val="000000"/>
          <w:sz w:val="22"/>
          <w:szCs w:val="22"/>
        </w:rPr>
        <w:t xml:space="preserve"> </w:t>
      </w:r>
    </w:p>
    <w:p w14:paraId="3872AE25" w14:textId="76DD1BDF" w:rsidR="00F83838" w:rsidRPr="00D82A24" w:rsidRDefault="00F83838" w:rsidP="00F83838">
      <w:pPr>
        <w:tabs>
          <w:tab w:val="left" w:pos="426"/>
        </w:tabs>
        <w:autoSpaceDE w:val="0"/>
        <w:autoSpaceDN w:val="0"/>
        <w:adjustRightInd w:val="0"/>
        <w:spacing w:after="143"/>
        <w:jc w:val="both"/>
        <w:rPr>
          <w:rFonts w:ascii="Calibri" w:hAnsi="Calibri" w:cs="Calibri"/>
          <w:sz w:val="22"/>
          <w:szCs w:val="22"/>
        </w:rPr>
      </w:pPr>
      <w:r w:rsidRPr="00D82A24">
        <w:rPr>
          <w:rFonts w:ascii="Calibri" w:hAnsi="Calibri" w:cs="Calibri"/>
          <w:sz w:val="22"/>
          <w:szCs w:val="22"/>
        </w:rPr>
        <w:t>Questa voce comprende i costi dei servizi di consulenza e di servizi equivalenti utilizzati esclusivamente ai fini dell’attività di ricerca prevista dal Progetto, compresi i servizi di ricerca, le competenze tecniche ed i brevetti acquisiti o ottenuti in licenza da fonti esterne a prezzi di mercato; ad attività con contenuto di ricerca esclusivamente finalizzati alla realizzazione del progetto, commissionate a terzi, sia in quanto persone fisiche sia in quanto soggetti giuridici.</w:t>
      </w:r>
    </w:p>
    <w:p w14:paraId="795EF52C" w14:textId="6FCDCDD2" w:rsidR="00F83838" w:rsidRPr="00D82A24" w:rsidRDefault="00F83838" w:rsidP="00F83838">
      <w:pPr>
        <w:tabs>
          <w:tab w:val="left" w:pos="426"/>
        </w:tabs>
        <w:autoSpaceDE w:val="0"/>
        <w:autoSpaceDN w:val="0"/>
        <w:adjustRightInd w:val="0"/>
        <w:spacing w:after="143"/>
        <w:jc w:val="both"/>
        <w:rPr>
          <w:rFonts w:ascii="Calibri" w:hAnsi="Calibri" w:cs="Calibri"/>
          <w:caps/>
          <w:sz w:val="22"/>
          <w:szCs w:val="22"/>
          <w:u w:val="single"/>
        </w:rPr>
      </w:pPr>
      <w:r w:rsidRPr="00D82A24">
        <w:rPr>
          <w:rFonts w:ascii="Calibri" w:hAnsi="Calibri" w:cs="Calibri"/>
          <w:caps/>
          <w:sz w:val="22"/>
          <w:szCs w:val="22"/>
          <w:u w:val="single"/>
        </w:rPr>
        <w:t>C1. CONSULENZE A GIORNATA/CONSULENZA A CORPO</w:t>
      </w:r>
    </w:p>
    <w:tbl>
      <w:tblPr>
        <w:tblW w:w="9351"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22"/>
        <w:gridCol w:w="7329"/>
      </w:tblGrid>
      <w:tr w:rsidR="00F83838" w:rsidRPr="00D82A24" w14:paraId="59CB9ED4" w14:textId="77777777" w:rsidTr="00865240">
        <w:trPr>
          <w:trHeight w:val="516"/>
          <w:tblHeader/>
          <w:jc w:val="center"/>
        </w:trPr>
        <w:tc>
          <w:tcPr>
            <w:tcW w:w="2022" w:type="dxa"/>
            <w:shd w:val="clear" w:color="auto" w:fill="D9E2F3"/>
            <w:vAlign w:val="center"/>
          </w:tcPr>
          <w:p w14:paraId="4AF08927" w14:textId="77777777" w:rsidR="00F83838" w:rsidRPr="00D82A24" w:rsidRDefault="00F83838" w:rsidP="00A759BE">
            <w:pPr>
              <w:tabs>
                <w:tab w:val="left" w:pos="426"/>
              </w:tabs>
              <w:spacing w:before="120" w:after="120"/>
              <w:ind w:right="-6"/>
              <w:contextualSpacing/>
              <w:jc w:val="center"/>
              <w:rPr>
                <w:rFonts w:ascii="Calibri" w:hAnsi="Calibri" w:cs="Calibri"/>
                <w:b/>
                <w:bCs/>
                <w:sz w:val="20"/>
                <w:szCs w:val="20"/>
              </w:rPr>
            </w:pPr>
            <w:r w:rsidRPr="00D82A24">
              <w:rPr>
                <w:rFonts w:ascii="Calibri" w:hAnsi="Calibri" w:cs="Calibri"/>
                <w:b/>
                <w:bCs/>
                <w:sz w:val="20"/>
                <w:szCs w:val="20"/>
              </w:rPr>
              <w:t>Tipologia di spesa</w:t>
            </w:r>
          </w:p>
        </w:tc>
        <w:tc>
          <w:tcPr>
            <w:tcW w:w="7329" w:type="dxa"/>
            <w:shd w:val="clear" w:color="auto" w:fill="D9E2F3"/>
            <w:vAlign w:val="center"/>
          </w:tcPr>
          <w:p w14:paraId="08CA73DD" w14:textId="77777777" w:rsidR="00F83838" w:rsidRPr="00D82A24" w:rsidRDefault="00F83838" w:rsidP="00A759BE">
            <w:pPr>
              <w:spacing w:before="120" w:after="120"/>
              <w:ind w:left="33"/>
              <w:contextualSpacing/>
              <w:jc w:val="center"/>
              <w:rPr>
                <w:rFonts w:ascii="Calibri" w:eastAsia="Calibri" w:hAnsi="Calibri" w:cs="Calibri"/>
                <w:sz w:val="20"/>
                <w:szCs w:val="20"/>
              </w:rPr>
            </w:pPr>
            <w:r w:rsidRPr="00D82A24">
              <w:rPr>
                <w:rFonts w:ascii="Calibri" w:hAnsi="Calibri" w:cs="Calibri"/>
                <w:b/>
                <w:bCs/>
                <w:sz w:val="20"/>
                <w:szCs w:val="20"/>
              </w:rPr>
              <w:t>Documentazione da allegare</w:t>
            </w:r>
          </w:p>
        </w:tc>
      </w:tr>
      <w:tr w:rsidR="00F83838" w:rsidRPr="00D82A24" w14:paraId="2EF69A80" w14:textId="77777777" w:rsidTr="00865240">
        <w:trPr>
          <w:trHeight w:val="934"/>
          <w:jc w:val="center"/>
        </w:trPr>
        <w:tc>
          <w:tcPr>
            <w:tcW w:w="2022" w:type="dxa"/>
            <w:shd w:val="clear" w:color="auto" w:fill="auto"/>
            <w:vAlign w:val="center"/>
          </w:tcPr>
          <w:p w14:paraId="73991809" w14:textId="6BD1EF14" w:rsidR="00F83838" w:rsidRPr="00D82A24" w:rsidRDefault="00F83838" w:rsidP="00A759BE">
            <w:pPr>
              <w:spacing w:before="120" w:after="120"/>
              <w:ind w:left="35"/>
              <w:rPr>
                <w:rFonts w:ascii="Calibri" w:eastAsia="Calibri" w:hAnsi="Calibri" w:cs="Calibri"/>
                <w:b/>
                <w:sz w:val="20"/>
                <w:szCs w:val="20"/>
              </w:rPr>
            </w:pPr>
            <w:r w:rsidRPr="00D82A24">
              <w:rPr>
                <w:rFonts w:ascii="Calibri" w:eastAsia="Calibri" w:hAnsi="Calibri" w:cs="Calibri"/>
                <w:b/>
                <w:sz w:val="20"/>
                <w:szCs w:val="20"/>
              </w:rPr>
              <w:t>Consulenza a giornata/Consulenza a corpo</w:t>
            </w:r>
          </w:p>
          <w:p w14:paraId="533BF61F" w14:textId="77777777" w:rsidR="00F83838" w:rsidRPr="00D82A24" w:rsidRDefault="00F83838" w:rsidP="00A759BE">
            <w:pPr>
              <w:tabs>
                <w:tab w:val="left" w:pos="426"/>
              </w:tabs>
              <w:spacing w:before="120" w:after="120"/>
              <w:ind w:right="-6"/>
              <w:contextualSpacing/>
              <w:rPr>
                <w:rFonts w:ascii="Calibri" w:eastAsia="Calibri" w:hAnsi="Calibri"/>
                <w:color w:val="000000"/>
                <w:sz w:val="22"/>
                <w:szCs w:val="22"/>
              </w:rPr>
            </w:pPr>
          </w:p>
        </w:tc>
        <w:tc>
          <w:tcPr>
            <w:tcW w:w="7329" w:type="dxa"/>
            <w:shd w:val="clear" w:color="auto" w:fill="auto"/>
            <w:vAlign w:val="center"/>
          </w:tcPr>
          <w:p w14:paraId="3E5DEFFC" w14:textId="77777777" w:rsidR="00F83838" w:rsidRPr="00D82A24" w:rsidRDefault="00F83838" w:rsidP="0039589C">
            <w:pPr>
              <w:numPr>
                <w:ilvl w:val="0"/>
                <w:numId w:val="22"/>
              </w:numPr>
              <w:autoSpaceDE w:val="0"/>
              <w:autoSpaceDN w:val="0"/>
              <w:adjustRightInd w:val="0"/>
              <w:ind w:left="284" w:hanging="284"/>
              <w:jc w:val="both"/>
              <w:rPr>
                <w:rFonts w:ascii="Calibri" w:hAnsi="Calibri" w:cs="Calibri"/>
                <w:sz w:val="22"/>
                <w:szCs w:val="22"/>
              </w:rPr>
            </w:pPr>
            <w:r w:rsidRPr="00D82A24">
              <w:rPr>
                <w:rFonts w:ascii="Calibri" w:hAnsi="Calibri" w:cs="Calibri"/>
                <w:sz w:val="22"/>
                <w:szCs w:val="22"/>
              </w:rPr>
              <w:t xml:space="preserve">Per ciascun fornitore, copia conforme all’originale della lettera di incarico/contratto relativa alla prestazione richiesta che dovrà chiaramente indicare la data di sottoscrizione, l’oggetto della fornitura/prestazione, il suo importo, il dettaglio delle attività commissionate da cui evincere la pertinenza e connessione al Progetto, i termini di avvio e conclusione della prestazione, le modalità di pagamento e deve contenere gli estremi identificativi del progetto (denominazione dell’Avviso Pubblico, Numero di protocollo, denominazione del progetto); </w:t>
            </w:r>
          </w:p>
          <w:p w14:paraId="34CC5F87" w14:textId="3D2BE219" w:rsidR="00F83838" w:rsidRPr="00D82A24" w:rsidRDefault="00F83838" w:rsidP="0039589C">
            <w:pPr>
              <w:numPr>
                <w:ilvl w:val="0"/>
                <w:numId w:val="22"/>
              </w:numPr>
              <w:autoSpaceDE w:val="0"/>
              <w:autoSpaceDN w:val="0"/>
              <w:adjustRightInd w:val="0"/>
              <w:ind w:left="284" w:hanging="284"/>
              <w:jc w:val="both"/>
              <w:rPr>
                <w:rFonts w:ascii="Calibri" w:hAnsi="Calibri" w:cs="Calibri"/>
                <w:sz w:val="22"/>
                <w:szCs w:val="22"/>
              </w:rPr>
            </w:pPr>
            <w:r w:rsidRPr="00D82A24">
              <w:rPr>
                <w:rFonts w:ascii="Calibri" w:hAnsi="Calibri" w:cs="Calibri"/>
                <w:sz w:val="22"/>
                <w:szCs w:val="22"/>
              </w:rPr>
              <w:t>Documentazione attestante l’esecuzione della specifica prestazione oggetto del servizio svolto</w:t>
            </w:r>
            <w:r w:rsidR="004A49F2" w:rsidRPr="00D82A24">
              <w:rPr>
                <w:rFonts w:ascii="Calibri" w:hAnsi="Calibri" w:cs="Calibri"/>
                <w:sz w:val="22"/>
                <w:szCs w:val="22"/>
              </w:rPr>
              <w:t xml:space="preserve"> chiaramente riconducibile al progetto</w:t>
            </w:r>
            <w:r w:rsidR="002E3EF1" w:rsidRPr="00D82A24">
              <w:rPr>
                <w:rFonts w:ascii="Calibri" w:hAnsi="Calibri" w:cs="Calibri"/>
                <w:sz w:val="22"/>
                <w:szCs w:val="22"/>
              </w:rPr>
              <w:t>, ovvero relazioni di attività con indicazione, nel caso di consulenze a giornate, delle giornate lavorate sul progetto</w:t>
            </w:r>
            <w:r w:rsidR="004A49F2" w:rsidRPr="00D82A24">
              <w:rPr>
                <w:rFonts w:ascii="Calibri" w:hAnsi="Calibri" w:cs="Calibri"/>
                <w:sz w:val="22"/>
                <w:szCs w:val="22"/>
              </w:rPr>
              <w:t>,</w:t>
            </w:r>
            <w:r w:rsidR="002E3EF1" w:rsidRPr="00D82A24">
              <w:rPr>
                <w:rFonts w:ascii="Calibri" w:hAnsi="Calibri" w:cs="Calibri"/>
                <w:sz w:val="22"/>
                <w:szCs w:val="22"/>
              </w:rPr>
              <w:t xml:space="preserve"> </w:t>
            </w:r>
            <w:r w:rsidRPr="00D82A24">
              <w:rPr>
                <w:rFonts w:ascii="Calibri" w:hAnsi="Calibri" w:cs="Calibri"/>
                <w:sz w:val="22"/>
                <w:szCs w:val="22"/>
              </w:rPr>
              <w:t>debitamente timbrata e firmata dal Legale Rappresentante del Soggetto Beneficiario e dal fornitore della consulenza</w:t>
            </w:r>
            <w:r w:rsidR="002E3EF1" w:rsidRPr="00D82A24">
              <w:rPr>
                <w:rFonts w:ascii="Calibri" w:hAnsi="Calibri" w:cs="Calibri"/>
                <w:sz w:val="22"/>
                <w:szCs w:val="22"/>
              </w:rPr>
              <w:t xml:space="preserve"> (allegare anche ad esempio: elaborati specifici, deliverable, verbali, ecc.)</w:t>
            </w:r>
            <w:r w:rsidRPr="00D82A24">
              <w:rPr>
                <w:rFonts w:ascii="Calibri" w:hAnsi="Calibri" w:cs="Calibri"/>
                <w:sz w:val="22"/>
                <w:szCs w:val="22"/>
              </w:rPr>
              <w:t xml:space="preserve">; </w:t>
            </w:r>
          </w:p>
          <w:p w14:paraId="1F7994BD" w14:textId="77777777" w:rsidR="00F83838" w:rsidRPr="00D82A24" w:rsidRDefault="00F83838" w:rsidP="0039589C">
            <w:pPr>
              <w:numPr>
                <w:ilvl w:val="0"/>
                <w:numId w:val="22"/>
              </w:numPr>
              <w:autoSpaceDE w:val="0"/>
              <w:autoSpaceDN w:val="0"/>
              <w:adjustRightInd w:val="0"/>
              <w:ind w:left="284" w:hanging="284"/>
              <w:jc w:val="both"/>
              <w:rPr>
                <w:rFonts w:ascii="Calibri" w:hAnsi="Calibri" w:cs="Calibri"/>
                <w:sz w:val="22"/>
                <w:szCs w:val="22"/>
              </w:rPr>
            </w:pPr>
            <w:r w:rsidRPr="00D82A24">
              <w:rPr>
                <w:rFonts w:ascii="Calibri" w:hAnsi="Calibri" w:cs="Calibri"/>
                <w:sz w:val="22"/>
                <w:szCs w:val="22"/>
              </w:rPr>
              <w:t xml:space="preserve">Copia conforme all’originale delle ricevute/fatture riportanti l’oggetto dell’incarico, il relativo compenso e annullate secondo le modalità indicate per l’annullamento; </w:t>
            </w:r>
          </w:p>
          <w:p w14:paraId="164BD035" w14:textId="347CD9D6" w:rsidR="00F83838" w:rsidRPr="00D82A24" w:rsidRDefault="00F83838" w:rsidP="0039589C">
            <w:pPr>
              <w:numPr>
                <w:ilvl w:val="0"/>
                <w:numId w:val="22"/>
              </w:numPr>
              <w:autoSpaceDE w:val="0"/>
              <w:autoSpaceDN w:val="0"/>
              <w:adjustRightInd w:val="0"/>
              <w:ind w:left="284" w:hanging="284"/>
              <w:jc w:val="both"/>
              <w:rPr>
                <w:rFonts w:ascii="Calibri" w:hAnsi="Calibri" w:cs="Calibri"/>
                <w:sz w:val="22"/>
                <w:szCs w:val="22"/>
              </w:rPr>
            </w:pPr>
            <w:r w:rsidRPr="00D82A24">
              <w:rPr>
                <w:rFonts w:ascii="Calibri" w:hAnsi="Calibri" w:cs="Calibri"/>
                <w:sz w:val="22"/>
                <w:szCs w:val="22"/>
              </w:rPr>
              <w:t xml:space="preserve">Copia conforme della documentazione attestante l’avvenuto pagamento, corredati da contabile bancaria di addebito in conto corrente, il mandato di </w:t>
            </w:r>
            <w:r w:rsidRPr="00D82A24">
              <w:rPr>
                <w:rFonts w:ascii="Calibri" w:hAnsi="Calibri" w:cs="Calibri"/>
                <w:sz w:val="22"/>
                <w:szCs w:val="22"/>
              </w:rPr>
              <w:lastRenderedPageBreak/>
              <w:t>pagamento e relativa liquidazione, oltre alla copia conforme all’originale dell’estratto conto bancario;</w:t>
            </w:r>
          </w:p>
          <w:p w14:paraId="34BDB378" w14:textId="41437FBD" w:rsidR="00361D3B" w:rsidRPr="00D82A24" w:rsidRDefault="006E3078" w:rsidP="0039589C">
            <w:pPr>
              <w:numPr>
                <w:ilvl w:val="0"/>
                <w:numId w:val="22"/>
              </w:numPr>
              <w:autoSpaceDE w:val="0"/>
              <w:autoSpaceDN w:val="0"/>
              <w:adjustRightInd w:val="0"/>
              <w:ind w:left="284" w:hanging="284"/>
              <w:jc w:val="both"/>
              <w:rPr>
                <w:rFonts w:ascii="Calibri" w:hAnsi="Calibri" w:cs="Calibri"/>
                <w:sz w:val="22"/>
                <w:szCs w:val="22"/>
              </w:rPr>
            </w:pPr>
            <w:r w:rsidRPr="00D82A24">
              <w:rPr>
                <w:rFonts w:ascii="Calibri" w:hAnsi="Calibri" w:cs="Calibri"/>
                <w:sz w:val="22"/>
                <w:szCs w:val="22"/>
              </w:rPr>
              <w:t>F24 debitamente quietanzato nel caso di prestazioni con ritenuta d’acconto;</w:t>
            </w:r>
          </w:p>
          <w:p w14:paraId="757F47E9" w14:textId="77777777" w:rsidR="00F83838" w:rsidRPr="00D82A24" w:rsidRDefault="00F83838" w:rsidP="0039589C">
            <w:pPr>
              <w:numPr>
                <w:ilvl w:val="0"/>
                <w:numId w:val="22"/>
              </w:numPr>
              <w:autoSpaceDE w:val="0"/>
              <w:autoSpaceDN w:val="0"/>
              <w:adjustRightInd w:val="0"/>
              <w:ind w:left="284" w:hanging="284"/>
              <w:jc w:val="both"/>
              <w:rPr>
                <w:rFonts w:ascii="Calibri" w:hAnsi="Calibri" w:cs="Calibri"/>
                <w:sz w:val="22"/>
                <w:szCs w:val="22"/>
              </w:rPr>
            </w:pPr>
            <w:r w:rsidRPr="00D82A24">
              <w:rPr>
                <w:rFonts w:ascii="Calibri" w:hAnsi="Calibri" w:cs="Calibri"/>
                <w:sz w:val="22"/>
                <w:szCs w:val="22"/>
              </w:rPr>
              <w:t xml:space="preserve">Per ogni consulente che ha svolto la prestazione dovrà essere fornito anche il Curriculum Vitae/Company </w:t>
            </w:r>
            <w:proofErr w:type="spellStart"/>
            <w:r w:rsidRPr="00D82A24">
              <w:rPr>
                <w:rFonts w:ascii="Calibri" w:hAnsi="Calibri" w:cs="Calibri"/>
                <w:sz w:val="22"/>
                <w:szCs w:val="22"/>
              </w:rPr>
              <w:t>profile</w:t>
            </w:r>
            <w:proofErr w:type="spellEnd"/>
            <w:r w:rsidRPr="00D82A24">
              <w:rPr>
                <w:rFonts w:ascii="Calibri" w:hAnsi="Calibri" w:cs="Calibri"/>
                <w:sz w:val="22"/>
                <w:szCs w:val="22"/>
              </w:rPr>
              <w:t>.</w:t>
            </w:r>
          </w:p>
        </w:tc>
      </w:tr>
    </w:tbl>
    <w:p w14:paraId="35A9CA9C" w14:textId="77777777" w:rsidR="00F83838" w:rsidRPr="00D82A24" w:rsidRDefault="00F83838" w:rsidP="00F83838">
      <w:pPr>
        <w:spacing w:after="120" w:line="256" w:lineRule="auto"/>
        <w:jc w:val="both"/>
        <w:rPr>
          <w:rFonts w:ascii="Calibri" w:hAnsi="Calibri" w:cs="Calibri"/>
          <w:sz w:val="22"/>
          <w:szCs w:val="22"/>
          <w:u w:val="single"/>
        </w:rPr>
      </w:pPr>
      <w:r w:rsidRPr="00D82A24">
        <w:rPr>
          <w:rFonts w:ascii="Calibri" w:hAnsi="Calibri" w:cs="Calibri"/>
          <w:sz w:val="22"/>
          <w:szCs w:val="22"/>
          <w:u w:val="single"/>
        </w:rPr>
        <w:lastRenderedPageBreak/>
        <w:t>C2. SPESE PER BREVETTI</w:t>
      </w:r>
    </w:p>
    <w:p w14:paraId="4DCEA294" w14:textId="77777777" w:rsidR="00F83838" w:rsidRPr="00D82A24" w:rsidRDefault="00F83838" w:rsidP="00F83838">
      <w:pPr>
        <w:tabs>
          <w:tab w:val="left" w:pos="426"/>
        </w:tabs>
        <w:ind w:right="-6"/>
        <w:contextualSpacing/>
        <w:jc w:val="both"/>
        <w:rPr>
          <w:rFonts w:ascii="Calibri" w:eastAsia="Calibri" w:hAnsi="Calibri" w:cs="Calibri"/>
          <w:bCs/>
          <w:sz w:val="22"/>
          <w:szCs w:val="22"/>
        </w:rPr>
      </w:pPr>
      <w:r w:rsidRPr="00D82A24">
        <w:rPr>
          <w:rFonts w:ascii="Calibri" w:eastAsia="Calibri" w:hAnsi="Calibri" w:cs="Calibri"/>
          <w:bCs/>
          <w:sz w:val="22"/>
          <w:szCs w:val="22"/>
        </w:rPr>
        <w:t xml:space="preserve">Questa voce comprende i costi relativi a competenze tecniche e i brevetti </w:t>
      </w:r>
      <w:r w:rsidRPr="00D82A24">
        <w:rPr>
          <w:rFonts w:ascii="Calibri" w:eastAsia="Calibri" w:hAnsi="Calibri" w:cs="Calibri"/>
          <w:sz w:val="22"/>
          <w:szCs w:val="22"/>
          <w:u w:val="single"/>
        </w:rPr>
        <w:t>acquisiti o ottenuti</w:t>
      </w:r>
      <w:r w:rsidRPr="00D82A24">
        <w:rPr>
          <w:rFonts w:ascii="Calibri" w:eastAsia="Calibri" w:hAnsi="Calibri" w:cs="Calibri"/>
          <w:sz w:val="22"/>
          <w:szCs w:val="22"/>
        </w:rPr>
        <w:t xml:space="preserve"> in licenza tramite una transazione effettuata alle normali condizioni e prezzi di mercato</w:t>
      </w:r>
      <w:r w:rsidRPr="00D82A24">
        <w:rPr>
          <w:rFonts w:ascii="Calibri" w:eastAsia="Calibri" w:hAnsi="Calibri" w:cs="Calibri"/>
          <w:bCs/>
          <w:sz w:val="22"/>
          <w:szCs w:val="22"/>
        </w:rPr>
        <w:t>.</w:t>
      </w:r>
    </w:p>
    <w:p w14:paraId="0B3FF4CA" w14:textId="77777777" w:rsidR="00F83838" w:rsidRPr="00D82A24" w:rsidRDefault="00F83838" w:rsidP="00F83838">
      <w:pPr>
        <w:tabs>
          <w:tab w:val="left" w:pos="426"/>
        </w:tabs>
        <w:ind w:right="-6"/>
        <w:contextualSpacing/>
        <w:jc w:val="both"/>
        <w:rPr>
          <w:rFonts w:ascii="Calibri" w:eastAsia="Calibri" w:hAnsi="Calibri" w:cs="Calibri"/>
          <w:bCs/>
          <w:sz w:val="22"/>
          <w:szCs w:val="22"/>
        </w:rPr>
      </w:pPr>
    </w:p>
    <w:tbl>
      <w:tblPr>
        <w:tblW w:w="916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96"/>
        <w:gridCol w:w="7464"/>
      </w:tblGrid>
      <w:tr w:rsidR="00F83838" w:rsidRPr="00D82A24" w14:paraId="79BEEF88" w14:textId="77777777" w:rsidTr="0034376E">
        <w:trPr>
          <w:trHeight w:val="516"/>
          <w:tblHeader/>
          <w:jc w:val="center"/>
        </w:trPr>
        <w:tc>
          <w:tcPr>
            <w:tcW w:w="1696" w:type="dxa"/>
            <w:shd w:val="clear" w:color="auto" w:fill="D9E2F3"/>
            <w:vAlign w:val="center"/>
          </w:tcPr>
          <w:p w14:paraId="2F9EA7E0" w14:textId="77777777" w:rsidR="00F83838" w:rsidRPr="00D82A24" w:rsidRDefault="00F83838" w:rsidP="00A759BE">
            <w:pPr>
              <w:tabs>
                <w:tab w:val="left" w:pos="426"/>
              </w:tabs>
              <w:spacing w:before="120" w:after="120"/>
              <w:ind w:right="-6"/>
              <w:contextualSpacing/>
              <w:jc w:val="center"/>
              <w:rPr>
                <w:rFonts w:ascii="Calibri" w:hAnsi="Calibri" w:cs="Calibri"/>
                <w:b/>
                <w:bCs/>
                <w:sz w:val="20"/>
                <w:szCs w:val="20"/>
              </w:rPr>
            </w:pPr>
            <w:r w:rsidRPr="00D82A24">
              <w:rPr>
                <w:rFonts w:ascii="Calibri" w:hAnsi="Calibri" w:cs="Calibri"/>
                <w:b/>
                <w:bCs/>
                <w:sz w:val="20"/>
                <w:szCs w:val="20"/>
              </w:rPr>
              <w:t>Tipologia di spesa</w:t>
            </w:r>
          </w:p>
        </w:tc>
        <w:tc>
          <w:tcPr>
            <w:tcW w:w="7464" w:type="dxa"/>
            <w:shd w:val="clear" w:color="auto" w:fill="D9E2F3"/>
            <w:vAlign w:val="center"/>
          </w:tcPr>
          <w:p w14:paraId="749B0294" w14:textId="77777777" w:rsidR="00F83838" w:rsidRPr="00D82A24" w:rsidRDefault="00F83838" w:rsidP="00A759BE">
            <w:pPr>
              <w:spacing w:before="120" w:after="120"/>
              <w:ind w:left="33"/>
              <w:contextualSpacing/>
              <w:jc w:val="center"/>
              <w:rPr>
                <w:rFonts w:ascii="Calibri" w:eastAsia="Calibri" w:hAnsi="Calibri" w:cs="Calibri"/>
                <w:sz w:val="20"/>
                <w:szCs w:val="20"/>
              </w:rPr>
            </w:pPr>
            <w:r w:rsidRPr="00D82A24">
              <w:rPr>
                <w:rFonts w:ascii="Calibri" w:hAnsi="Calibri" w:cs="Calibri"/>
                <w:b/>
                <w:bCs/>
                <w:sz w:val="20"/>
                <w:szCs w:val="20"/>
              </w:rPr>
              <w:t>Documentazione da allegare</w:t>
            </w:r>
          </w:p>
        </w:tc>
      </w:tr>
      <w:tr w:rsidR="00F83838" w:rsidRPr="008E24CF" w14:paraId="5D661DE1" w14:textId="77777777" w:rsidTr="0034376E">
        <w:trPr>
          <w:trHeight w:val="934"/>
          <w:jc w:val="center"/>
        </w:trPr>
        <w:tc>
          <w:tcPr>
            <w:tcW w:w="1696" w:type="dxa"/>
            <w:shd w:val="clear" w:color="auto" w:fill="auto"/>
            <w:vAlign w:val="center"/>
          </w:tcPr>
          <w:p w14:paraId="2CF839B5" w14:textId="77777777" w:rsidR="00F83838" w:rsidRPr="00D82A24" w:rsidRDefault="00F83838" w:rsidP="00A759BE">
            <w:pPr>
              <w:spacing w:before="120" w:after="120"/>
              <w:ind w:left="35"/>
              <w:rPr>
                <w:rFonts w:ascii="Calibri" w:eastAsia="Calibri" w:hAnsi="Calibri" w:cs="Calibri"/>
                <w:b/>
                <w:sz w:val="20"/>
                <w:szCs w:val="20"/>
              </w:rPr>
            </w:pPr>
            <w:r w:rsidRPr="00D82A24">
              <w:rPr>
                <w:rFonts w:ascii="Calibri" w:eastAsia="Calibri" w:hAnsi="Calibri" w:cs="Calibri"/>
                <w:b/>
                <w:sz w:val="20"/>
                <w:szCs w:val="20"/>
              </w:rPr>
              <w:t>Brevetti</w:t>
            </w:r>
          </w:p>
          <w:p w14:paraId="49CA8DA0" w14:textId="77777777" w:rsidR="00F83838" w:rsidRPr="00D82A24" w:rsidRDefault="00F83838" w:rsidP="00A759BE">
            <w:pPr>
              <w:tabs>
                <w:tab w:val="left" w:pos="426"/>
              </w:tabs>
              <w:spacing w:before="120" w:after="120"/>
              <w:ind w:right="-6"/>
              <w:contextualSpacing/>
              <w:rPr>
                <w:rFonts w:ascii="Calibri" w:eastAsia="Calibri" w:hAnsi="Calibri"/>
                <w:color w:val="000000"/>
                <w:sz w:val="22"/>
                <w:szCs w:val="22"/>
              </w:rPr>
            </w:pPr>
          </w:p>
        </w:tc>
        <w:tc>
          <w:tcPr>
            <w:tcW w:w="7464" w:type="dxa"/>
            <w:shd w:val="clear" w:color="auto" w:fill="auto"/>
            <w:vAlign w:val="center"/>
          </w:tcPr>
          <w:p w14:paraId="7AA807CA" w14:textId="77777777" w:rsidR="00F83838" w:rsidRPr="00D82A24" w:rsidRDefault="00F83838" w:rsidP="0039589C">
            <w:pPr>
              <w:pStyle w:val="Paragrafoelenco"/>
              <w:numPr>
                <w:ilvl w:val="0"/>
                <w:numId w:val="22"/>
              </w:numPr>
              <w:autoSpaceDE w:val="0"/>
              <w:autoSpaceDN w:val="0"/>
              <w:adjustRightInd w:val="0"/>
              <w:ind w:left="284" w:hanging="284"/>
              <w:contextualSpacing/>
              <w:jc w:val="both"/>
              <w:rPr>
                <w:rFonts w:ascii="Calibri" w:eastAsia="Calibri" w:hAnsi="Calibri" w:cs="Calibri"/>
                <w:bCs/>
                <w:sz w:val="22"/>
                <w:szCs w:val="22"/>
              </w:rPr>
            </w:pPr>
            <w:r w:rsidRPr="00D82A24">
              <w:rPr>
                <w:rFonts w:ascii="Calibri" w:eastAsia="Calibri" w:hAnsi="Calibri" w:cs="Calibri"/>
                <w:sz w:val="22"/>
                <w:szCs w:val="22"/>
              </w:rPr>
              <w:t xml:space="preserve">Copia conforme all’originale </w:t>
            </w:r>
            <w:r w:rsidRPr="00D82A24">
              <w:rPr>
                <w:rFonts w:ascii="Calibri" w:eastAsia="Calibri" w:hAnsi="Calibri" w:cs="Calibri"/>
                <w:bCs/>
                <w:sz w:val="22"/>
                <w:szCs w:val="22"/>
              </w:rPr>
              <w:t>del contratto controfirmato per l’acquisto delle competenze tecniche e per la cessione di brevetti; tale contratto deve contenere la data di sottoscrizione, l’oggetto della fornitura/prestazione, il suo importo, la descrizione della competenza tecnica o brevetto da cui evincere, i termini di avvio e conclusione della prestazione, le modalità di pagamento e deve contenere gli estremi identificativi del progetto (denominazione dell’Avviso Pubblico, Numero di protocollo, denominazione del progetto, codice CUP);</w:t>
            </w:r>
          </w:p>
          <w:p w14:paraId="1B3FDA54" w14:textId="77777777" w:rsidR="00F83838" w:rsidRPr="00D82A24" w:rsidRDefault="00F83838" w:rsidP="0039589C">
            <w:pPr>
              <w:numPr>
                <w:ilvl w:val="0"/>
                <w:numId w:val="22"/>
              </w:numPr>
              <w:tabs>
                <w:tab w:val="left" w:pos="284"/>
              </w:tabs>
              <w:autoSpaceDE w:val="0"/>
              <w:autoSpaceDN w:val="0"/>
              <w:adjustRightInd w:val="0"/>
              <w:ind w:left="284" w:hanging="284"/>
              <w:jc w:val="both"/>
              <w:rPr>
                <w:rFonts w:ascii="Calibri" w:hAnsi="Calibri" w:cs="Calibri"/>
                <w:sz w:val="22"/>
                <w:szCs w:val="22"/>
              </w:rPr>
            </w:pPr>
            <w:r w:rsidRPr="00D82A24">
              <w:rPr>
                <w:rFonts w:ascii="Calibri" w:eastAsia="Calibri" w:hAnsi="Calibri" w:cs="Calibri"/>
                <w:sz w:val="22"/>
                <w:szCs w:val="22"/>
              </w:rPr>
              <w:t xml:space="preserve">Copia conforme all’originale </w:t>
            </w:r>
            <w:r w:rsidRPr="00D82A24">
              <w:rPr>
                <w:rFonts w:ascii="Calibri" w:eastAsia="Calibri" w:hAnsi="Calibri" w:cs="Calibri"/>
                <w:bCs/>
                <w:sz w:val="22"/>
                <w:szCs w:val="22"/>
              </w:rPr>
              <w:t>della fattura o documenti equivalenti attestanti le spese di acquisto/licenza di competenze tecniche e brevetti; tali documenti devono riportare l’oggetto dell’incarico e il relativo compenso e dovranno essere annullati secondo le modalità indicate;</w:t>
            </w:r>
          </w:p>
          <w:p w14:paraId="7BA78B6C" w14:textId="77777777" w:rsidR="00F83838" w:rsidRPr="00D82A24" w:rsidRDefault="00F83838" w:rsidP="0039589C">
            <w:pPr>
              <w:pStyle w:val="Paragrafoelenco"/>
              <w:numPr>
                <w:ilvl w:val="0"/>
                <w:numId w:val="22"/>
              </w:numPr>
              <w:autoSpaceDE w:val="0"/>
              <w:autoSpaceDN w:val="0"/>
              <w:adjustRightInd w:val="0"/>
              <w:ind w:left="284" w:hanging="284"/>
              <w:contextualSpacing/>
              <w:jc w:val="both"/>
              <w:rPr>
                <w:rFonts w:ascii="Calibri" w:eastAsia="Calibri" w:hAnsi="Calibri" w:cs="Calibri"/>
                <w:bCs/>
                <w:sz w:val="22"/>
                <w:szCs w:val="22"/>
              </w:rPr>
            </w:pPr>
            <w:r w:rsidRPr="00D82A24">
              <w:rPr>
                <w:rFonts w:ascii="Calibri" w:eastAsia="Calibri" w:hAnsi="Calibri" w:cs="Calibri"/>
                <w:sz w:val="22"/>
                <w:szCs w:val="22"/>
              </w:rPr>
              <w:t xml:space="preserve">Copia conforme all’originale </w:t>
            </w:r>
            <w:r w:rsidRPr="00D82A24">
              <w:rPr>
                <w:rFonts w:ascii="Calibri" w:eastAsia="Calibri" w:hAnsi="Calibri" w:cs="Calibri"/>
                <w:bCs/>
                <w:sz w:val="22"/>
                <w:szCs w:val="22"/>
              </w:rPr>
              <w:t>delle attestazioni di pagamento per ciascuna spesa rendicontata e degli estratti conto bancari da cui risulti l’addebito di ciascuna spesa rendicontata;</w:t>
            </w:r>
          </w:p>
          <w:p w14:paraId="659CB64D" w14:textId="77777777" w:rsidR="00F83838" w:rsidRPr="00D82A24" w:rsidRDefault="00F83838" w:rsidP="0039589C">
            <w:pPr>
              <w:pStyle w:val="Paragrafoelenco"/>
              <w:numPr>
                <w:ilvl w:val="0"/>
                <w:numId w:val="28"/>
              </w:numPr>
              <w:ind w:left="284" w:hanging="284"/>
              <w:contextualSpacing/>
              <w:jc w:val="both"/>
              <w:rPr>
                <w:rFonts w:ascii="Calibri" w:eastAsia="Calibri" w:hAnsi="Calibri" w:cs="Calibri"/>
                <w:sz w:val="22"/>
                <w:szCs w:val="22"/>
              </w:rPr>
            </w:pPr>
            <w:r w:rsidRPr="00D82A24">
              <w:rPr>
                <w:rFonts w:ascii="Calibri" w:eastAsia="Calibri" w:hAnsi="Calibri" w:cs="Calibri"/>
                <w:sz w:val="22"/>
                <w:szCs w:val="22"/>
              </w:rPr>
              <w:t>Una relazione attestante l’utilizzo del brevetto, acquisito o ottenuto in licenza, nel progetto di Ricerca e il relativo apporto al fine del conseguimento degli obiettivi complessivi del progetto. Tale relazione, recante la Firma dal Legale rappresentante della società beneficiaria, utilizzatrice del brevetto, dovrà:</w:t>
            </w:r>
          </w:p>
          <w:p w14:paraId="480AA2C8" w14:textId="77777777" w:rsidR="00F83838" w:rsidRPr="00D82A24" w:rsidRDefault="00F83838" w:rsidP="0039589C">
            <w:pPr>
              <w:numPr>
                <w:ilvl w:val="0"/>
                <w:numId w:val="12"/>
              </w:numPr>
              <w:autoSpaceDE w:val="0"/>
              <w:autoSpaceDN w:val="0"/>
              <w:adjustRightInd w:val="0"/>
              <w:contextualSpacing/>
              <w:jc w:val="both"/>
              <w:rPr>
                <w:rFonts w:ascii="Calibri" w:eastAsia="Calibri" w:hAnsi="Calibri" w:cs="Calibri"/>
                <w:bCs/>
                <w:sz w:val="22"/>
                <w:szCs w:val="22"/>
              </w:rPr>
            </w:pPr>
            <w:r w:rsidRPr="00D82A24">
              <w:rPr>
                <w:rFonts w:ascii="Calibri" w:eastAsia="Calibri" w:hAnsi="Calibri" w:cs="Calibri"/>
                <w:bCs/>
                <w:sz w:val="22"/>
                <w:szCs w:val="22"/>
              </w:rPr>
              <w:t>essere chiaramente riconducibile al progetto finanziato;</w:t>
            </w:r>
          </w:p>
          <w:p w14:paraId="5B13A154" w14:textId="77777777" w:rsidR="00F83838" w:rsidRPr="00D82A24" w:rsidRDefault="00F83838" w:rsidP="0039589C">
            <w:pPr>
              <w:numPr>
                <w:ilvl w:val="0"/>
                <w:numId w:val="12"/>
              </w:numPr>
              <w:autoSpaceDE w:val="0"/>
              <w:autoSpaceDN w:val="0"/>
              <w:adjustRightInd w:val="0"/>
              <w:contextualSpacing/>
              <w:jc w:val="both"/>
              <w:rPr>
                <w:rFonts w:ascii="Calibri" w:eastAsia="Calibri" w:hAnsi="Calibri" w:cs="Calibri"/>
                <w:bCs/>
                <w:sz w:val="22"/>
                <w:szCs w:val="22"/>
              </w:rPr>
            </w:pPr>
            <w:r w:rsidRPr="00D82A24">
              <w:rPr>
                <w:rFonts w:ascii="Calibri" w:eastAsia="Calibri" w:hAnsi="Calibri" w:cs="Calibri"/>
                <w:bCs/>
                <w:sz w:val="22"/>
                <w:szCs w:val="22"/>
              </w:rPr>
              <w:t>contenere gli estremi identificativi del progetto (denominazione dell’Avviso Pubblico e denominazione del progetto)</w:t>
            </w:r>
          </w:p>
          <w:p w14:paraId="1B210915" w14:textId="77777777" w:rsidR="00F83838" w:rsidRPr="00D82A24" w:rsidRDefault="00F83838" w:rsidP="0039589C">
            <w:pPr>
              <w:numPr>
                <w:ilvl w:val="0"/>
                <w:numId w:val="12"/>
              </w:numPr>
              <w:autoSpaceDE w:val="0"/>
              <w:autoSpaceDN w:val="0"/>
              <w:adjustRightInd w:val="0"/>
              <w:contextualSpacing/>
              <w:jc w:val="both"/>
              <w:rPr>
                <w:rFonts w:ascii="Calibri" w:eastAsia="Calibri" w:hAnsi="Calibri" w:cs="Calibri"/>
                <w:bCs/>
                <w:sz w:val="22"/>
                <w:szCs w:val="22"/>
              </w:rPr>
            </w:pPr>
            <w:r w:rsidRPr="00D82A24">
              <w:rPr>
                <w:rFonts w:ascii="Calibri" w:eastAsia="Calibri" w:hAnsi="Calibri" w:cs="Calibri"/>
                <w:bCs/>
                <w:sz w:val="22"/>
                <w:szCs w:val="22"/>
              </w:rPr>
              <w:t>avere contenuto non generico, carattere di originalità e personalizzazione.</w:t>
            </w:r>
          </w:p>
        </w:tc>
      </w:tr>
    </w:tbl>
    <w:p w14:paraId="319523DF" w14:textId="77777777" w:rsidR="00F83838" w:rsidRPr="008E24CF" w:rsidRDefault="00F83838" w:rsidP="00F83838">
      <w:pPr>
        <w:pStyle w:val="Titolo2"/>
        <w:rPr>
          <w:b w:val="0"/>
          <w:highlight w:val="yellow"/>
        </w:rPr>
      </w:pPr>
    </w:p>
    <w:p w14:paraId="699EB8F6" w14:textId="77777777" w:rsidR="007358C5" w:rsidRPr="008E24CF" w:rsidRDefault="007358C5" w:rsidP="007358C5">
      <w:pPr>
        <w:rPr>
          <w:rFonts w:asciiTheme="minorHAnsi" w:hAnsiTheme="minorHAnsi" w:cstheme="minorHAnsi"/>
          <w:bCs/>
          <w:sz w:val="22"/>
          <w:szCs w:val="22"/>
          <w:highlight w:val="yellow"/>
          <w:u w:val="single"/>
        </w:rPr>
      </w:pPr>
    </w:p>
    <w:p w14:paraId="58C45FBB" w14:textId="77777777" w:rsidR="003D1647" w:rsidRDefault="003D1647" w:rsidP="00E768DF">
      <w:pPr>
        <w:pStyle w:val="Titolo2"/>
        <w:ind w:left="284" w:right="140" w:hanging="284"/>
        <w:jc w:val="left"/>
        <w:rPr>
          <w:rFonts w:asciiTheme="minorHAnsi" w:hAnsiTheme="minorHAnsi" w:cstheme="minorHAnsi"/>
          <w:sz w:val="22"/>
          <w:szCs w:val="22"/>
          <w:highlight w:val="yellow"/>
        </w:rPr>
      </w:pPr>
    </w:p>
    <w:p w14:paraId="2F84A731" w14:textId="5A1FE755" w:rsidR="007358C5" w:rsidRPr="003D1647" w:rsidRDefault="007358C5" w:rsidP="00E768DF">
      <w:pPr>
        <w:pStyle w:val="Titolo2"/>
        <w:ind w:left="284" w:right="140" w:hanging="284"/>
        <w:jc w:val="left"/>
        <w:rPr>
          <w:rFonts w:asciiTheme="minorHAnsi" w:hAnsiTheme="minorHAnsi" w:cstheme="minorHAnsi"/>
          <w:sz w:val="22"/>
          <w:szCs w:val="22"/>
        </w:rPr>
      </w:pPr>
      <w:bookmarkStart w:id="11" w:name="_Toc66807776"/>
      <w:r w:rsidRPr="003D1647">
        <w:rPr>
          <w:rFonts w:asciiTheme="minorHAnsi" w:hAnsiTheme="minorHAnsi" w:cstheme="minorHAnsi"/>
          <w:sz w:val="22"/>
          <w:szCs w:val="22"/>
        </w:rPr>
        <w:t xml:space="preserve">D)  </w:t>
      </w:r>
      <w:r w:rsidR="005160DF" w:rsidRPr="003D1647">
        <w:rPr>
          <w:rFonts w:asciiTheme="minorHAnsi" w:hAnsiTheme="minorHAnsi" w:cstheme="minorHAnsi"/>
          <w:sz w:val="22"/>
          <w:szCs w:val="22"/>
        </w:rPr>
        <w:t>C</w:t>
      </w:r>
      <w:r w:rsidRPr="003D1647">
        <w:rPr>
          <w:rFonts w:asciiTheme="minorHAnsi" w:hAnsiTheme="minorHAnsi" w:cstheme="minorHAnsi"/>
          <w:sz w:val="22"/>
          <w:szCs w:val="22"/>
        </w:rPr>
        <w:t>osti per l’acquisto di materiali di consumo, delle forniture e di prodotti analoghi, direttamente imputabili al Progetto</w:t>
      </w:r>
      <w:r w:rsidR="003D1647" w:rsidRPr="003D1647">
        <w:rPr>
          <w:rFonts w:asciiTheme="minorHAnsi" w:hAnsiTheme="minorHAnsi" w:cstheme="minorHAnsi"/>
          <w:sz w:val="22"/>
          <w:szCs w:val="22"/>
        </w:rPr>
        <w:t>. I</w:t>
      </w:r>
      <w:r w:rsidR="003D1647" w:rsidRPr="003D1647">
        <w:rPr>
          <w:rFonts w:asciiTheme="minorHAnsi" w:hAnsiTheme="minorHAnsi" w:cstheme="minorHAnsi"/>
          <w:color w:val="000000"/>
          <w:sz w:val="22"/>
          <w:szCs w:val="22"/>
        </w:rPr>
        <w:t>n tali Spese sono compresi quelli per l’acquisto dei materiali necessari alla realizzazione dei prototipi e il premio sulla Fidejussione a garanzia dell’anticipo.</w:t>
      </w:r>
      <w:bookmarkEnd w:id="11"/>
    </w:p>
    <w:p w14:paraId="60D97049" w14:textId="77777777" w:rsidR="007358C5" w:rsidRPr="003D1647" w:rsidRDefault="007358C5" w:rsidP="007358C5">
      <w:pPr>
        <w:tabs>
          <w:tab w:val="left" w:pos="0"/>
        </w:tabs>
        <w:spacing w:after="120"/>
        <w:jc w:val="both"/>
        <w:rPr>
          <w:rFonts w:ascii="Calibri" w:hAnsi="Calibri" w:cs="Calibri"/>
          <w:sz w:val="22"/>
          <w:szCs w:val="22"/>
        </w:rPr>
      </w:pPr>
    </w:p>
    <w:p w14:paraId="10B57917" w14:textId="55656C28" w:rsidR="007358C5" w:rsidRDefault="007358C5" w:rsidP="007358C5">
      <w:pPr>
        <w:tabs>
          <w:tab w:val="left" w:pos="0"/>
        </w:tabs>
        <w:spacing w:after="120"/>
        <w:jc w:val="both"/>
        <w:rPr>
          <w:rFonts w:ascii="Calibri" w:hAnsi="Calibri" w:cs="Calibri"/>
          <w:sz w:val="22"/>
          <w:szCs w:val="22"/>
        </w:rPr>
      </w:pPr>
      <w:r w:rsidRPr="003D1647">
        <w:rPr>
          <w:rFonts w:ascii="Calibri" w:hAnsi="Calibri" w:cs="Calibri"/>
          <w:sz w:val="22"/>
          <w:szCs w:val="22"/>
        </w:rPr>
        <w:lastRenderedPageBreak/>
        <w:t xml:space="preserve">In questa categoria sono </w:t>
      </w:r>
      <w:r w:rsidR="00C676CD" w:rsidRPr="003D1647">
        <w:rPr>
          <w:rFonts w:ascii="Calibri" w:hAnsi="Calibri" w:cs="Calibri"/>
          <w:sz w:val="22"/>
          <w:szCs w:val="22"/>
        </w:rPr>
        <w:t>ammissibili i costi per l’acquisto di materiali di consumo e forniture direttamente utilizzate ed imputabili all’attività di ricerca o alla realizzazione dei prototipi</w:t>
      </w:r>
      <w:r w:rsidR="003D1647" w:rsidRPr="003D1647">
        <w:rPr>
          <w:rFonts w:ascii="Calibri" w:hAnsi="Calibri" w:cs="Calibri"/>
          <w:sz w:val="22"/>
          <w:szCs w:val="22"/>
        </w:rPr>
        <w:t xml:space="preserve"> </w:t>
      </w:r>
      <w:r w:rsidR="003D1647" w:rsidRPr="003D1647">
        <w:rPr>
          <w:rFonts w:asciiTheme="minorHAnsi" w:hAnsiTheme="minorHAnsi" w:cstheme="minorHAnsi"/>
          <w:color w:val="000000"/>
          <w:sz w:val="22"/>
          <w:szCs w:val="22"/>
        </w:rPr>
        <w:t>e il premio sulla Fidejussione a garanzia dell’anticipo.</w:t>
      </w:r>
      <w:r w:rsidR="003D1647" w:rsidRPr="003D1647">
        <w:rPr>
          <w:rFonts w:ascii="Calibri" w:hAnsi="Calibri" w:cs="Calibri"/>
          <w:sz w:val="22"/>
          <w:szCs w:val="22"/>
        </w:rPr>
        <w:t xml:space="preserve"> </w:t>
      </w:r>
      <w:r w:rsidR="00C676CD" w:rsidRPr="003D1647">
        <w:rPr>
          <w:rFonts w:ascii="Calibri" w:hAnsi="Calibri" w:cs="Calibri"/>
          <w:sz w:val="22"/>
          <w:szCs w:val="22"/>
        </w:rPr>
        <w:t xml:space="preserve">Si tratta di costi di esercizio direttamente imputabili all’attività di ricerca quali materie prime, componenti, semilavorati, materiali commerciali, materiali di consumo specifico, </w:t>
      </w:r>
      <w:r w:rsidRPr="003D1647">
        <w:rPr>
          <w:rFonts w:ascii="Calibri" w:hAnsi="Calibri" w:cs="Calibri"/>
          <w:sz w:val="22"/>
          <w:szCs w:val="22"/>
        </w:rPr>
        <w:t>accesso a banche dati</w:t>
      </w:r>
      <w:r w:rsidR="00C676CD" w:rsidRPr="003D1647">
        <w:rPr>
          <w:rFonts w:ascii="Calibri" w:hAnsi="Calibri" w:cs="Calibri"/>
          <w:sz w:val="22"/>
          <w:szCs w:val="22"/>
        </w:rPr>
        <w:t>, etc.</w:t>
      </w:r>
    </w:p>
    <w:p w14:paraId="2EF32EF9" w14:textId="425DC446" w:rsidR="003D1647" w:rsidRDefault="003D1647" w:rsidP="007358C5">
      <w:pPr>
        <w:tabs>
          <w:tab w:val="left" w:pos="0"/>
        </w:tabs>
        <w:spacing w:after="120"/>
        <w:jc w:val="both"/>
        <w:rPr>
          <w:rFonts w:ascii="Calibri" w:hAnsi="Calibri" w:cs="Calibri"/>
          <w:sz w:val="22"/>
          <w:szCs w:val="22"/>
        </w:rPr>
      </w:pPr>
    </w:p>
    <w:p w14:paraId="79F7116F" w14:textId="2D117571" w:rsidR="003D1647" w:rsidRPr="00456E96" w:rsidRDefault="003D1647" w:rsidP="003D1647">
      <w:pPr>
        <w:rPr>
          <w:rFonts w:asciiTheme="minorHAnsi" w:hAnsiTheme="minorHAnsi" w:cstheme="minorHAnsi"/>
          <w:sz w:val="22"/>
          <w:szCs w:val="22"/>
          <w:u w:val="single"/>
        </w:rPr>
      </w:pPr>
      <w:r w:rsidRPr="00456E96">
        <w:rPr>
          <w:rFonts w:asciiTheme="minorHAnsi" w:hAnsiTheme="minorHAnsi" w:cstheme="minorHAnsi"/>
          <w:bCs/>
          <w:sz w:val="22"/>
          <w:szCs w:val="22"/>
          <w:u w:val="single"/>
        </w:rPr>
        <w:t xml:space="preserve">D1. </w:t>
      </w:r>
      <w:r w:rsidRPr="00456E96">
        <w:rPr>
          <w:rFonts w:asciiTheme="minorHAnsi" w:hAnsiTheme="minorHAnsi" w:cstheme="minorHAnsi"/>
          <w:sz w:val="22"/>
          <w:szCs w:val="22"/>
          <w:u w:val="single"/>
        </w:rPr>
        <w:t>Materiali e forniture</w:t>
      </w:r>
    </w:p>
    <w:p w14:paraId="223F85A7" w14:textId="77777777" w:rsidR="003D1647" w:rsidRPr="00456E96" w:rsidRDefault="003D1647" w:rsidP="007358C5">
      <w:pPr>
        <w:tabs>
          <w:tab w:val="left" w:pos="0"/>
        </w:tabs>
        <w:spacing w:after="120"/>
        <w:jc w:val="both"/>
        <w:rPr>
          <w:rFonts w:ascii="Calibri" w:hAnsi="Calibri" w:cs="Calibri"/>
          <w:sz w:val="22"/>
          <w:szCs w:val="22"/>
        </w:rPr>
      </w:pPr>
    </w:p>
    <w:tbl>
      <w:tblPr>
        <w:tblW w:w="958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959"/>
        <w:gridCol w:w="7627"/>
      </w:tblGrid>
      <w:tr w:rsidR="007358C5" w:rsidRPr="00456E96" w14:paraId="7661F8AD" w14:textId="77777777" w:rsidTr="00A759BE">
        <w:trPr>
          <w:trHeight w:val="516"/>
          <w:tblHeader/>
          <w:jc w:val="center"/>
        </w:trPr>
        <w:tc>
          <w:tcPr>
            <w:tcW w:w="1959" w:type="dxa"/>
            <w:shd w:val="clear" w:color="auto" w:fill="D9E2F3"/>
            <w:vAlign w:val="center"/>
          </w:tcPr>
          <w:p w14:paraId="7189EA88" w14:textId="77777777" w:rsidR="007358C5" w:rsidRPr="00456E96" w:rsidRDefault="007358C5" w:rsidP="00A759BE">
            <w:pPr>
              <w:tabs>
                <w:tab w:val="left" w:pos="426"/>
              </w:tabs>
              <w:spacing w:before="120" w:after="120"/>
              <w:ind w:right="-6"/>
              <w:contextualSpacing/>
              <w:jc w:val="center"/>
              <w:rPr>
                <w:rFonts w:ascii="Calibri" w:hAnsi="Calibri" w:cs="Calibri"/>
                <w:b/>
                <w:bCs/>
                <w:sz w:val="20"/>
                <w:szCs w:val="20"/>
              </w:rPr>
            </w:pPr>
            <w:r w:rsidRPr="00456E96">
              <w:rPr>
                <w:rFonts w:ascii="Calibri" w:hAnsi="Calibri" w:cs="Calibri"/>
                <w:b/>
                <w:bCs/>
                <w:sz w:val="20"/>
                <w:szCs w:val="20"/>
              </w:rPr>
              <w:t>Tipologia di spesa</w:t>
            </w:r>
          </w:p>
        </w:tc>
        <w:tc>
          <w:tcPr>
            <w:tcW w:w="7627" w:type="dxa"/>
            <w:shd w:val="clear" w:color="auto" w:fill="D9E2F3"/>
            <w:vAlign w:val="center"/>
          </w:tcPr>
          <w:p w14:paraId="52F75AC4" w14:textId="77777777" w:rsidR="007358C5" w:rsidRPr="00456E96" w:rsidRDefault="007358C5" w:rsidP="00A759BE">
            <w:pPr>
              <w:spacing w:before="120" w:after="120"/>
              <w:ind w:left="33"/>
              <w:contextualSpacing/>
              <w:jc w:val="center"/>
              <w:rPr>
                <w:rFonts w:ascii="Calibri" w:eastAsia="Calibri" w:hAnsi="Calibri" w:cs="Calibri"/>
                <w:sz w:val="20"/>
                <w:szCs w:val="20"/>
              </w:rPr>
            </w:pPr>
            <w:r w:rsidRPr="00456E96">
              <w:rPr>
                <w:rFonts w:ascii="Calibri" w:hAnsi="Calibri" w:cs="Calibri"/>
                <w:b/>
                <w:bCs/>
                <w:sz w:val="20"/>
                <w:szCs w:val="20"/>
              </w:rPr>
              <w:t>Documentazione da allegare</w:t>
            </w:r>
          </w:p>
        </w:tc>
      </w:tr>
      <w:tr w:rsidR="007358C5" w:rsidRPr="00456E96" w14:paraId="5DCF3D8C" w14:textId="77777777" w:rsidTr="00A759BE">
        <w:trPr>
          <w:trHeight w:val="3806"/>
          <w:jc w:val="center"/>
        </w:trPr>
        <w:tc>
          <w:tcPr>
            <w:tcW w:w="1959" w:type="dxa"/>
            <w:shd w:val="clear" w:color="auto" w:fill="auto"/>
            <w:vAlign w:val="center"/>
          </w:tcPr>
          <w:p w14:paraId="278DFF22" w14:textId="77777777" w:rsidR="007358C5" w:rsidRPr="00456E96" w:rsidRDefault="007358C5" w:rsidP="00A759BE">
            <w:pPr>
              <w:ind w:left="34"/>
              <w:rPr>
                <w:rFonts w:ascii="Calibri" w:eastAsia="Calibri" w:hAnsi="Calibri" w:cs="Calibri"/>
                <w:b/>
                <w:sz w:val="20"/>
                <w:szCs w:val="20"/>
              </w:rPr>
            </w:pPr>
            <w:r w:rsidRPr="00456E96">
              <w:rPr>
                <w:rFonts w:ascii="Calibri" w:eastAsia="Calibri" w:hAnsi="Calibri" w:cs="Calibri"/>
                <w:b/>
                <w:sz w:val="20"/>
                <w:szCs w:val="20"/>
              </w:rPr>
              <w:t>Costi diretti (Materiali e forniture imputabili al progetto – inclusi i prototipi)</w:t>
            </w:r>
          </w:p>
          <w:p w14:paraId="0D817F9D" w14:textId="77777777" w:rsidR="007358C5" w:rsidRPr="00456E96" w:rsidRDefault="007358C5" w:rsidP="00A759BE">
            <w:pPr>
              <w:tabs>
                <w:tab w:val="left" w:pos="426"/>
              </w:tabs>
              <w:spacing w:before="120" w:after="120"/>
              <w:ind w:right="-6"/>
              <w:contextualSpacing/>
              <w:rPr>
                <w:rFonts w:ascii="Calibri" w:eastAsia="Calibri" w:hAnsi="Calibri"/>
                <w:color w:val="000000"/>
                <w:sz w:val="22"/>
                <w:szCs w:val="22"/>
              </w:rPr>
            </w:pPr>
          </w:p>
        </w:tc>
        <w:tc>
          <w:tcPr>
            <w:tcW w:w="7627" w:type="dxa"/>
            <w:shd w:val="clear" w:color="auto" w:fill="auto"/>
            <w:vAlign w:val="center"/>
          </w:tcPr>
          <w:p w14:paraId="3C096FB8" w14:textId="77777777" w:rsidR="007358C5" w:rsidRPr="00456E96" w:rsidRDefault="007358C5" w:rsidP="0039589C">
            <w:pPr>
              <w:pStyle w:val="Paragrafoelenco"/>
              <w:numPr>
                <w:ilvl w:val="0"/>
                <w:numId w:val="28"/>
              </w:numPr>
              <w:ind w:hanging="357"/>
              <w:contextualSpacing/>
              <w:jc w:val="both"/>
              <w:rPr>
                <w:rFonts w:ascii="Calibri" w:hAnsi="Calibri" w:cs="Calibri"/>
                <w:sz w:val="22"/>
                <w:szCs w:val="22"/>
              </w:rPr>
            </w:pPr>
            <w:r w:rsidRPr="00456E96">
              <w:rPr>
                <w:rFonts w:ascii="Calibri" w:hAnsi="Calibri" w:cs="Calibri"/>
                <w:sz w:val="22"/>
                <w:szCs w:val="22"/>
              </w:rPr>
              <w:t>Copia conforme all’originale:</w:t>
            </w:r>
          </w:p>
          <w:p w14:paraId="510FBCD6" w14:textId="77777777" w:rsidR="007358C5" w:rsidRPr="00456E96" w:rsidRDefault="007358C5" w:rsidP="0039589C">
            <w:pPr>
              <w:pStyle w:val="Paragrafoelenco"/>
              <w:numPr>
                <w:ilvl w:val="0"/>
                <w:numId w:val="46"/>
              </w:numPr>
              <w:ind w:hanging="357"/>
              <w:contextualSpacing/>
              <w:jc w:val="both"/>
              <w:rPr>
                <w:rFonts w:ascii="Calibri" w:hAnsi="Calibri" w:cs="Calibri"/>
                <w:sz w:val="22"/>
                <w:szCs w:val="22"/>
              </w:rPr>
            </w:pPr>
            <w:r w:rsidRPr="00456E96">
              <w:rPr>
                <w:rFonts w:ascii="Calibri" w:hAnsi="Calibri" w:cs="Calibri"/>
                <w:sz w:val="22"/>
                <w:szCs w:val="22"/>
              </w:rPr>
              <w:t>del contratto, ordine controfirmato o documentazione equivalente da cui evincere il dettaglio della fornitura, con indicazione del CIG e del CUP;</w:t>
            </w:r>
          </w:p>
          <w:p w14:paraId="63CC3329" w14:textId="77777777" w:rsidR="007358C5" w:rsidRPr="00456E96" w:rsidRDefault="007358C5" w:rsidP="0039589C">
            <w:pPr>
              <w:pStyle w:val="Paragrafoelenco"/>
              <w:numPr>
                <w:ilvl w:val="0"/>
                <w:numId w:val="46"/>
              </w:numPr>
              <w:ind w:hanging="357"/>
              <w:contextualSpacing/>
              <w:jc w:val="both"/>
              <w:rPr>
                <w:rFonts w:ascii="Calibri" w:hAnsi="Calibri" w:cs="Calibri"/>
                <w:sz w:val="22"/>
                <w:szCs w:val="22"/>
              </w:rPr>
            </w:pPr>
            <w:r w:rsidRPr="00456E96">
              <w:rPr>
                <w:rFonts w:ascii="Calibri" w:hAnsi="Calibri" w:cs="Calibri"/>
                <w:sz w:val="22"/>
                <w:szCs w:val="22"/>
              </w:rPr>
              <w:t>della fattura del fornitore con l’oggetto della fornitura e con indicazione precisa dell’importo corrispondente all’ordine, annullata secondo modalità indicate per l’annullamento;</w:t>
            </w:r>
          </w:p>
          <w:p w14:paraId="2BD3886F" w14:textId="77777777" w:rsidR="007358C5" w:rsidRPr="00456E96" w:rsidRDefault="007358C5" w:rsidP="0039589C">
            <w:pPr>
              <w:pStyle w:val="Paragrafoelenco"/>
              <w:numPr>
                <w:ilvl w:val="0"/>
                <w:numId w:val="46"/>
              </w:numPr>
              <w:ind w:hanging="357"/>
              <w:contextualSpacing/>
              <w:jc w:val="both"/>
              <w:rPr>
                <w:rFonts w:ascii="Calibri" w:hAnsi="Calibri" w:cs="Calibri"/>
                <w:sz w:val="22"/>
                <w:szCs w:val="22"/>
              </w:rPr>
            </w:pPr>
            <w:r w:rsidRPr="00456E96">
              <w:rPr>
                <w:rFonts w:ascii="Calibri" w:hAnsi="Calibri" w:cs="Calibri"/>
                <w:sz w:val="22"/>
                <w:szCs w:val="22"/>
              </w:rPr>
              <w:t>delle attestazioni di pagamento per ciascuna spesa rendicontata e degli estratti conto bancari da cui risulti l’addebito di ciascuna spesa rendicontata;</w:t>
            </w:r>
          </w:p>
          <w:p w14:paraId="05424049" w14:textId="1887235A" w:rsidR="00807F52" w:rsidRPr="00456E96" w:rsidRDefault="00807F52" w:rsidP="00481F1A">
            <w:pPr>
              <w:numPr>
                <w:ilvl w:val="0"/>
                <w:numId w:val="1"/>
              </w:numPr>
              <w:tabs>
                <w:tab w:val="clear" w:pos="2126"/>
                <w:tab w:val="num" w:pos="426"/>
              </w:tabs>
              <w:spacing w:before="120" w:after="120"/>
              <w:ind w:left="426" w:hanging="426"/>
              <w:contextualSpacing/>
              <w:jc w:val="both"/>
              <w:rPr>
                <w:rFonts w:asciiTheme="minorHAnsi" w:hAnsiTheme="minorHAnsi" w:cstheme="minorHAnsi"/>
                <w:sz w:val="20"/>
                <w:szCs w:val="20"/>
              </w:rPr>
            </w:pPr>
            <w:r w:rsidRPr="00456E96">
              <w:rPr>
                <w:rFonts w:asciiTheme="minorHAnsi" w:hAnsiTheme="minorHAnsi" w:cstheme="minorHAnsi"/>
                <w:sz w:val="20"/>
                <w:szCs w:val="20"/>
              </w:rPr>
              <w:t xml:space="preserve">relazione attestante l’utilizzo dei materiali del progetto e relativo apporto al conseguimento degli obiettivi complessivi del progetto. Tale relazione, recante </w:t>
            </w:r>
            <w:r w:rsidRPr="00456E96">
              <w:rPr>
                <w:rFonts w:asciiTheme="minorHAnsi" w:hAnsiTheme="minorHAnsi" w:cstheme="minorHAnsi"/>
                <w:bCs/>
                <w:sz w:val="20"/>
                <w:szCs w:val="20"/>
              </w:rPr>
              <w:t xml:space="preserve">la Firma Digitale dal Legale rappresentante </w:t>
            </w:r>
            <w:r w:rsidR="00321032" w:rsidRPr="00456E96">
              <w:rPr>
                <w:rFonts w:asciiTheme="minorHAnsi" w:hAnsiTheme="minorHAnsi" w:cstheme="minorHAnsi"/>
                <w:bCs/>
                <w:sz w:val="20"/>
                <w:szCs w:val="20"/>
              </w:rPr>
              <w:t xml:space="preserve">del soggetto </w:t>
            </w:r>
            <w:r w:rsidRPr="00456E96">
              <w:rPr>
                <w:rFonts w:asciiTheme="minorHAnsi" w:hAnsiTheme="minorHAnsi" w:cstheme="minorHAnsi"/>
                <w:bCs/>
                <w:sz w:val="20"/>
                <w:szCs w:val="20"/>
              </w:rPr>
              <w:t>beneficiari</w:t>
            </w:r>
            <w:r w:rsidR="00321032" w:rsidRPr="00456E96">
              <w:rPr>
                <w:rFonts w:asciiTheme="minorHAnsi" w:hAnsiTheme="minorHAnsi" w:cstheme="minorHAnsi"/>
                <w:bCs/>
                <w:sz w:val="20"/>
                <w:szCs w:val="20"/>
              </w:rPr>
              <w:t>o</w:t>
            </w:r>
            <w:r w:rsidRPr="00456E96">
              <w:rPr>
                <w:rFonts w:asciiTheme="minorHAnsi" w:hAnsiTheme="minorHAnsi" w:cstheme="minorHAnsi"/>
                <w:sz w:val="20"/>
                <w:szCs w:val="20"/>
              </w:rPr>
              <w:t xml:space="preserve">, </w:t>
            </w:r>
            <w:r w:rsidR="00321032" w:rsidRPr="00456E96">
              <w:rPr>
                <w:rFonts w:asciiTheme="minorHAnsi" w:hAnsiTheme="minorHAnsi" w:cstheme="minorHAnsi"/>
                <w:sz w:val="20"/>
                <w:szCs w:val="20"/>
              </w:rPr>
              <w:t>utilizzatore</w:t>
            </w:r>
            <w:r w:rsidRPr="00456E96">
              <w:rPr>
                <w:rFonts w:asciiTheme="minorHAnsi" w:hAnsiTheme="minorHAnsi" w:cstheme="minorHAnsi"/>
                <w:sz w:val="20"/>
                <w:szCs w:val="20"/>
              </w:rPr>
              <w:t xml:space="preserve"> dei materiali,</w:t>
            </w:r>
            <w:r w:rsidRPr="00456E96">
              <w:rPr>
                <w:rFonts w:asciiTheme="minorHAnsi" w:hAnsiTheme="minorHAnsi" w:cstheme="minorHAnsi"/>
                <w:bCs/>
                <w:sz w:val="20"/>
                <w:szCs w:val="20"/>
              </w:rPr>
              <w:t xml:space="preserve"> dovrà:</w:t>
            </w:r>
          </w:p>
          <w:p w14:paraId="1D171FA9" w14:textId="77777777" w:rsidR="00321032" w:rsidRPr="00456E96" w:rsidRDefault="00807F52" w:rsidP="00321032">
            <w:pPr>
              <w:numPr>
                <w:ilvl w:val="0"/>
                <w:numId w:val="12"/>
              </w:numPr>
              <w:autoSpaceDE w:val="0"/>
              <w:autoSpaceDN w:val="0"/>
              <w:adjustRightInd w:val="0"/>
              <w:spacing w:before="120" w:after="120"/>
              <w:contextualSpacing/>
              <w:jc w:val="both"/>
              <w:rPr>
                <w:rFonts w:ascii="Calibri" w:hAnsi="Calibri" w:cs="Calibri"/>
                <w:sz w:val="20"/>
                <w:szCs w:val="20"/>
              </w:rPr>
            </w:pPr>
            <w:r w:rsidRPr="00456E96">
              <w:rPr>
                <w:rFonts w:asciiTheme="minorHAnsi" w:hAnsiTheme="minorHAnsi" w:cstheme="minorHAnsi"/>
                <w:bCs/>
                <w:sz w:val="20"/>
                <w:szCs w:val="20"/>
              </w:rPr>
              <w:t>essere chiaramente riconducibile e pertinente al progetto finanziato;</w:t>
            </w:r>
          </w:p>
          <w:p w14:paraId="6D25CA50" w14:textId="096259AE" w:rsidR="007358C5" w:rsidRPr="00456E96" w:rsidRDefault="00807F52" w:rsidP="00321032">
            <w:pPr>
              <w:numPr>
                <w:ilvl w:val="0"/>
                <w:numId w:val="12"/>
              </w:numPr>
              <w:autoSpaceDE w:val="0"/>
              <w:autoSpaceDN w:val="0"/>
              <w:adjustRightInd w:val="0"/>
              <w:spacing w:before="120" w:after="120"/>
              <w:contextualSpacing/>
              <w:jc w:val="both"/>
              <w:rPr>
                <w:rFonts w:ascii="Calibri" w:hAnsi="Calibri" w:cs="Calibri"/>
                <w:sz w:val="20"/>
                <w:szCs w:val="20"/>
              </w:rPr>
            </w:pPr>
            <w:r w:rsidRPr="00456E96">
              <w:rPr>
                <w:rFonts w:asciiTheme="minorHAnsi" w:hAnsiTheme="minorHAnsi" w:cstheme="minorHAnsi"/>
                <w:bCs/>
                <w:sz w:val="20"/>
                <w:szCs w:val="20"/>
              </w:rPr>
              <w:t>contenere gli estremi identificativi del progetto (</w:t>
            </w:r>
            <w:r w:rsidRPr="00456E96">
              <w:rPr>
                <w:rFonts w:asciiTheme="minorHAnsi" w:hAnsiTheme="minorHAnsi" w:cstheme="minorHAnsi"/>
                <w:iCs/>
                <w:sz w:val="20"/>
                <w:szCs w:val="20"/>
              </w:rPr>
              <w:t xml:space="preserve">denominazione </w:t>
            </w:r>
            <w:r w:rsidRPr="00456E96">
              <w:rPr>
                <w:rFonts w:asciiTheme="minorHAnsi" w:hAnsiTheme="minorHAnsi" w:cstheme="minorHAnsi"/>
                <w:bCs/>
                <w:sz w:val="20"/>
                <w:szCs w:val="20"/>
              </w:rPr>
              <w:t xml:space="preserve">dell’Avviso Pubblico e </w:t>
            </w:r>
            <w:r w:rsidRPr="00456E96">
              <w:rPr>
                <w:rFonts w:asciiTheme="minorHAnsi" w:hAnsiTheme="minorHAnsi" w:cstheme="minorHAnsi"/>
                <w:iCs/>
                <w:sz w:val="20"/>
                <w:szCs w:val="20"/>
              </w:rPr>
              <w:t>denominazione del progetto).</w:t>
            </w:r>
          </w:p>
        </w:tc>
      </w:tr>
    </w:tbl>
    <w:p w14:paraId="7D982A31" w14:textId="630D1528" w:rsidR="007358C5" w:rsidRPr="00456E96" w:rsidRDefault="007358C5" w:rsidP="00E768DF">
      <w:pPr>
        <w:pStyle w:val="Titolo2"/>
        <w:ind w:left="284" w:right="140" w:hanging="284"/>
        <w:jc w:val="left"/>
        <w:rPr>
          <w:b w:val="0"/>
        </w:rPr>
      </w:pPr>
      <w:bookmarkStart w:id="12" w:name="_Toc4055435"/>
    </w:p>
    <w:p w14:paraId="7A978A35" w14:textId="71C9C9A5" w:rsidR="003D1647" w:rsidRPr="00456E96" w:rsidRDefault="003D1647" w:rsidP="003D1647">
      <w:pPr>
        <w:rPr>
          <w:rFonts w:asciiTheme="minorHAnsi" w:hAnsiTheme="minorHAnsi" w:cstheme="minorHAnsi"/>
          <w:sz w:val="22"/>
          <w:szCs w:val="22"/>
          <w:u w:val="single"/>
        </w:rPr>
      </w:pPr>
      <w:r w:rsidRPr="00456E96">
        <w:rPr>
          <w:rFonts w:asciiTheme="minorHAnsi" w:hAnsiTheme="minorHAnsi" w:cstheme="minorHAnsi"/>
          <w:bCs/>
          <w:sz w:val="22"/>
          <w:szCs w:val="22"/>
          <w:u w:val="single"/>
        </w:rPr>
        <w:t xml:space="preserve">D2. </w:t>
      </w:r>
      <w:r w:rsidRPr="00456E96">
        <w:rPr>
          <w:rFonts w:asciiTheme="minorHAnsi" w:hAnsiTheme="minorHAnsi" w:cstheme="minorHAnsi"/>
          <w:sz w:val="22"/>
          <w:szCs w:val="22"/>
          <w:u w:val="single"/>
        </w:rPr>
        <w:t>PREMI SU FIDEJUSSIONE</w:t>
      </w:r>
    </w:p>
    <w:p w14:paraId="07F17C5F" w14:textId="563CFE02" w:rsidR="003D1647" w:rsidRDefault="003D1647" w:rsidP="003D1647">
      <w:pPr>
        <w:rPr>
          <w:highlight w:val="yellow"/>
        </w:rPr>
      </w:pPr>
    </w:p>
    <w:p w14:paraId="7CE98716" w14:textId="77777777" w:rsidR="003D1647" w:rsidRPr="003D1647" w:rsidRDefault="003D1647" w:rsidP="003D1647">
      <w:pPr>
        <w:rPr>
          <w:highlight w:val="yellow"/>
        </w:rPr>
      </w:pPr>
    </w:p>
    <w:tbl>
      <w:tblPr>
        <w:tblW w:w="94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964"/>
        <w:gridCol w:w="7534"/>
      </w:tblGrid>
      <w:tr w:rsidR="003D1647" w:rsidRPr="008E24CF" w14:paraId="79669333" w14:textId="77777777" w:rsidTr="00456E96">
        <w:trPr>
          <w:trHeight w:val="516"/>
          <w:tblHeader/>
          <w:jc w:val="center"/>
        </w:trPr>
        <w:tc>
          <w:tcPr>
            <w:tcW w:w="1964" w:type="dxa"/>
            <w:shd w:val="clear" w:color="auto" w:fill="D9E2F3"/>
            <w:vAlign w:val="center"/>
          </w:tcPr>
          <w:p w14:paraId="78714678" w14:textId="77777777" w:rsidR="003D1647" w:rsidRPr="003D1647" w:rsidRDefault="003D1647" w:rsidP="001D2E12">
            <w:pPr>
              <w:tabs>
                <w:tab w:val="left" w:pos="426"/>
              </w:tabs>
              <w:spacing w:before="120" w:after="120"/>
              <w:ind w:right="-6"/>
              <w:contextualSpacing/>
              <w:jc w:val="center"/>
              <w:rPr>
                <w:rFonts w:ascii="Calibri" w:hAnsi="Calibri" w:cs="Calibri"/>
                <w:b/>
                <w:bCs/>
                <w:sz w:val="20"/>
                <w:szCs w:val="20"/>
              </w:rPr>
            </w:pPr>
            <w:r w:rsidRPr="003D1647">
              <w:rPr>
                <w:rFonts w:ascii="Calibri" w:hAnsi="Calibri" w:cs="Calibri"/>
                <w:b/>
                <w:bCs/>
                <w:sz w:val="20"/>
                <w:szCs w:val="20"/>
              </w:rPr>
              <w:t>Tipologia di spesa</w:t>
            </w:r>
          </w:p>
        </w:tc>
        <w:tc>
          <w:tcPr>
            <w:tcW w:w="7534" w:type="dxa"/>
            <w:shd w:val="clear" w:color="auto" w:fill="D9E2F3"/>
            <w:vAlign w:val="center"/>
          </w:tcPr>
          <w:p w14:paraId="2CA963CE" w14:textId="77777777" w:rsidR="003D1647" w:rsidRPr="003D1647" w:rsidRDefault="003D1647" w:rsidP="001D2E12">
            <w:pPr>
              <w:spacing w:before="120" w:after="120"/>
              <w:ind w:left="33"/>
              <w:contextualSpacing/>
              <w:jc w:val="center"/>
              <w:rPr>
                <w:rFonts w:ascii="Calibri" w:eastAsia="Calibri" w:hAnsi="Calibri" w:cs="Calibri"/>
                <w:sz w:val="20"/>
                <w:szCs w:val="20"/>
              </w:rPr>
            </w:pPr>
            <w:r w:rsidRPr="003D1647">
              <w:rPr>
                <w:rFonts w:ascii="Calibri" w:hAnsi="Calibri" w:cs="Calibri"/>
                <w:b/>
                <w:bCs/>
                <w:sz w:val="20"/>
                <w:szCs w:val="20"/>
              </w:rPr>
              <w:t>Documentazione da allegare</w:t>
            </w:r>
          </w:p>
        </w:tc>
      </w:tr>
      <w:tr w:rsidR="003D1647" w:rsidRPr="008E24CF" w14:paraId="743E4420" w14:textId="77777777" w:rsidTr="00456E96">
        <w:trPr>
          <w:trHeight w:val="1237"/>
          <w:jc w:val="center"/>
        </w:trPr>
        <w:tc>
          <w:tcPr>
            <w:tcW w:w="1964" w:type="dxa"/>
            <w:shd w:val="clear" w:color="auto" w:fill="auto"/>
            <w:vAlign w:val="center"/>
          </w:tcPr>
          <w:p w14:paraId="6F2A02A9" w14:textId="77777777" w:rsidR="003D1647" w:rsidRPr="003D1647" w:rsidRDefault="003D1647" w:rsidP="001D2E12">
            <w:pPr>
              <w:ind w:left="34"/>
              <w:rPr>
                <w:rFonts w:ascii="Calibri" w:eastAsia="Calibri" w:hAnsi="Calibri" w:cs="Calibri"/>
                <w:b/>
                <w:sz w:val="20"/>
                <w:szCs w:val="20"/>
              </w:rPr>
            </w:pPr>
            <w:r w:rsidRPr="003D1647">
              <w:rPr>
                <w:rFonts w:ascii="Calibri" w:eastAsia="Calibri" w:hAnsi="Calibri" w:cs="Calibri"/>
                <w:b/>
                <w:sz w:val="20"/>
                <w:szCs w:val="20"/>
              </w:rPr>
              <w:t>Premi su fidejussione</w:t>
            </w:r>
          </w:p>
        </w:tc>
        <w:tc>
          <w:tcPr>
            <w:tcW w:w="7534" w:type="dxa"/>
            <w:shd w:val="clear" w:color="auto" w:fill="auto"/>
            <w:vAlign w:val="center"/>
          </w:tcPr>
          <w:p w14:paraId="39B50668" w14:textId="77777777" w:rsidR="003D1647" w:rsidRPr="003D1647" w:rsidRDefault="003D1647" w:rsidP="001D2E12">
            <w:pPr>
              <w:spacing w:after="120"/>
              <w:jc w:val="both"/>
              <w:rPr>
                <w:rFonts w:ascii="Calibri" w:hAnsi="Calibri" w:cs="Calibri"/>
                <w:sz w:val="22"/>
                <w:szCs w:val="22"/>
              </w:rPr>
            </w:pPr>
          </w:p>
          <w:p w14:paraId="70C384BE" w14:textId="77777777" w:rsidR="003D1647" w:rsidRPr="003D1647" w:rsidRDefault="003D1647" w:rsidP="001D2E12">
            <w:pPr>
              <w:spacing w:after="120"/>
              <w:jc w:val="both"/>
              <w:rPr>
                <w:rFonts w:ascii="Calibri" w:hAnsi="Calibri" w:cs="Calibri"/>
                <w:sz w:val="22"/>
                <w:szCs w:val="22"/>
              </w:rPr>
            </w:pPr>
            <w:r w:rsidRPr="003D1647">
              <w:rPr>
                <w:rFonts w:ascii="Calibri" w:hAnsi="Calibri" w:cs="Calibri"/>
                <w:sz w:val="22"/>
                <w:szCs w:val="22"/>
              </w:rPr>
              <w:t>Copia conforme all’originale della quietanza di pagamento del premio e degli estratti conto da cui risulta l’addebito del premio.</w:t>
            </w:r>
          </w:p>
          <w:p w14:paraId="7C195E29" w14:textId="15404B6F" w:rsidR="003D1647" w:rsidRPr="003D1647" w:rsidRDefault="003D1647" w:rsidP="001D2E12">
            <w:pPr>
              <w:spacing w:after="120"/>
              <w:jc w:val="both"/>
              <w:rPr>
                <w:rFonts w:ascii="Calibri" w:hAnsi="Calibri" w:cs="Calibri"/>
                <w:sz w:val="22"/>
                <w:szCs w:val="22"/>
              </w:rPr>
            </w:pPr>
          </w:p>
        </w:tc>
      </w:tr>
    </w:tbl>
    <w:p w14:paraId="6CBA5F26" w14:textId="44E136F5" w:rsidR="003D1647" w:rsidRDefault="003D1647" w:rsidP="00E768DF">
      <w:pPr>
        <w:pStyle w:val="Titolo2"/>
        <w:ind w:left="284" w:right="140" w:hanging="284"/>
        <w:jc w:val="left"/>
        <w:rPr>
          <w:rFonts w:asciiTheme="minorHAnsi" w:hAnsiTheme="minorHAnsi" w:cstheme="minorHAnsi"/>
          <w:sz w:val="22"/>
          <w:szCs w:val="22"/>
          <w:highlight w:val="yellow"/>
        </w:rPr>
      </w:pPr>
    </w:p>
    <w:p w14:paraId="6901C198" w14:textId="77777777" w:rsidR="00456E96" w:rsidRDefault="00456E96" w:rsidP="00E768DF">
      <w:pPr>
        <w:pStyle w:val="Titolo2"/>
        <w:ind w:left="284" w:right="140" w:hanging="284"/>
        <w:jc w:val="left"/>
        <w:rPr>
          <w:rFonts w:asciiTheme="minorHAnsi" w:hAnsiTheme="minorHAnsi" w:cstheme="minorHAnsi"/>
          <w:sz w:val="22"/>
          <w:szCs w:val="22"/>
          <w:highlight w:val="yellow"/>
        </w:rPr>
      </w:pPr>
    </w:p>
    <w:p w14:paraId="7278FFA5" w14:textId="32D9CFB3" w:rsidR="007358C5" w:rsidRPr="00456E96" w:rsidRDefault="005160DF" w:rsidP="00E768DF">
      <w:pPr>
        <w:pStyle w:val="Titolo2"/>
        <w:ind w:left="284" w:right="140" w:hanging="284"/>
        <w:jc w:val="left"/>
        <w:rPr>
          <w:rFonts w:asciiTheme="minorHAnsi" w:hAnsiTheme="minorHAnsi" w:cstheme="minorHAnsi"/>
          <w:sz w:val="22"/>
          <w:szCs w:val="22"/>
        </w:rPr>
      </w:pPr>
      <w:bookmarkStart w:id="13" w:name="_Toc66807777"/>
      <w:r w:rsidRPr="00456E96">
        <w:rPr>
          <w:rFonts w:asciiTheme="minorHAnsi" w:hAnsiTheme="minorHAnsi" w:cstheme="minorHAnsi"/>
          <w:sz w:val="22"/>
          <w:szCs w:val="22"/>
        </w:rPr>
        <w:t>E</w:t>
      </w:r>
      <w:r w:rsidR="007358C5" w:rsidRPr="00456E96">
        <w:rPr>
          <w:rFonts w:asciiTheme="minorHAnsi" w:hAnsiTheme="minorHAnsi" w:cstheme="minorHAnsi"/>
          <w:sz w:val="22"/>
          <w:szCs w:val="22"/>
        </w:rPr>
        <w:t xml:space="preserve">)  </w:t>
      </w:r>
      <w:r w:rsidR="00E768DF" w:rsidRPr="00456E96">
        <w:rPr>
          <w:rFonts w:asciiTheme="minorHAnsi" w:hAnsiTheme="minorHAnsi" w:cstheme="minorHAnsi"/>
          <w:sz w:val="22"/>
          <w:szCs w:val="22"/>
        </w:rPr>
        <w:t>Spese generali</w:t>
      </w:r>
      <w:bookmarkEnd w:id="12"/>
      <w:bookmarkEnd w:id="13"/>
    </w:p>
    <w:p w14:paraId="407A646C" w14:textId="77777777" w:rsidR="007358C5" w:rsidRPr="008E24CF" w:rsidRDefault="007358C5" w:rsidP="007358C5">
      <w:pPr>
        <w:spacing w:after="120"/>
        <w:ind w:left="426" w:hanging="426"/>
        <w:jc w:val="both"/>
        <w:rPr>
          <w:rFonts w:ascii="Calibri" w:hAnsi="Calibri" w:cs="Calibri"/>
          <w:sz w:val="22"/>
          <w:szCs w:val="22"/>
          <w:highlight w:val="yellow"/>
        </w:rPr>
      </w:pPr>
    </w:p>
    <w:p w14:paraId="4782EF4D" w14:textId="2CA7BD3F" w:rsidR="00E768DF" w:rsidRPr="00456E96" w:rsidRDefault="00373D07" w:rsidP="00E768DF">
      <w:pPr>
        <w:spacing w:after="120"/>
        <w:jc w:val="both"/>
        <w:rPr>
          <w:rFonts w:ascii="Calibri" w:hAnsi="Calibri" w:cs="Calibri"/>
          <w:sz w:val="22"/>
          <w:szCs w:val="22"/>
        </w:rPr>
      </w:pPr>
      <w:r w:rsidRPr="00456E96">
        <w:rPr>
          <w:rFonts w:ascii="Calibri" w:hAnsi="Calibri" w:cs="Calibri"/>
          <w:sz w:val="22"/>
          <w:szCs w:val="22"/>
        </w:rPr>
        <w:t>S</w:t>
      </w:r>
      <w:r w:rsidR="00E768DF" w:rsidRPr="00456E96">
        <w:rPr>
          <w:rFonts w:ascii="Calibri" w:hAnsi="Calibri" w:cs="Calibri"/>
          <w:sz w:val="22"/>
          <w:szCs w:val="22"/>
        </w:rPr>
        <w:t>i tratta dei costi indiretti riconoscibili ai sensi dell’Art. 20 del Reg. (UE) n. 480/2014.</w:t>
      </w:r>
    </w:p>
    <w:p w14:paraId="26F44A57" w14:textId="48001DC5" w:rsidR="007358C5" w:rsidRPr="00456E96" w:rsidRDefault="007358C5" w:rsidP="00E768DF">
      <w:pPr>
        <w:spacing w:after="120"/>
        <w:jc w:val="both"/>
        <w:rPr>
          <w:rFonts w:ascii="Calibri" w:hAnsi="Calibri" w:cs="Calibri"/>
          <w:sz w:val="22"/>
          <w:szCs w:val="22"/>
        </w:rPr>
      </w:pPr>
      <w:r w:rsidRPr="00456E96">
        <w:rPr>
          <w:rFonts w:ascii="Calibri" w:hAnsi="Calibri" w:cs="Calibri"/>
          <w:sz w:val="22"/>
          <w:szCs w:val="22"/>
        </w:rPr>
        <w:t xml:space="preserve">Sono considerate spese generali quelle che: </w:t>
      </w:r>
    </w:p>
    <w:p w14:paraId="04D4A694" w14:textId="77777777" w:rsidR="007358C5" w:rsidRPr="00456E96" w:rsidRDefault="007358C5" w:rsidP="0039589C">
      <w:pPr>
        <w:numPr>
          <w:ilvl w:val="0"/>
          <w:numId w:val="66"/>
        </w:numPr>
        <w:ind w:left="426" w:right="45" w:hanging="426"/>
        <w:jc w:val="both"/>
        <w:rPr>
          <w:rFonts w:ascii="Calibri" w:hAnsi="Calibri" w:cs="Calibri"/>
          <w:sz w:val="22"/>
          <w:szCs w:val="22"/>
        </w:rPr>
      </w:pPr>
      <w:r w:rsidRPr="00456E96">
        <w:rPr>
          <w:rFonts w:ascii="Calibri" w:hAnsi="Calibri" w:cs="Calibri"/>
          <w:sz w:val="22"/>
          <w:szCs w:val="22"/>
        </w:rPr>
        <w:t xml:space="preserve">per loro stessa natura non si prestano ad una precisa identificazione secondo il criterio di pertinenza; </w:t>
      </w:r>
    </w:p>
    <w:p w14:paraId="6D072D5E" w14:textId="77777777" w:rsidR="007358C5" w:rsidRPr="00456E96" w:rsidRDefault="007358C5" w:rsidP="0039589C">
      <w:pPr>
        <w:numPr>
          <w:ilvl w:val="0"/>
          <w:numId w:val="66"/>
        </w:numPr>
        <w:ind w:left="426" w:right="45" w:hanging="426"/>
        <w:jc w:val="both"/>
        <w:rPr>
          <w:rFonts w:ascii="Calibri" w:hAnsi="Calibri" w:cs="Calibri"/>
          <w:sz w:val="22"/>
          <w:szCs w:val="22"/>
        </w:rPr>
      </w:pPr>
      <w:r w:rsidRPr="00456E96">
        <w:rPr>
          <w:rFonts w:ascii="Calibri" w:hAnsi="Calibri" w:cs="Calibri"/>
          <w:sz w:val="22"/>
          <w:szCs w:val="22"/>
        </w:rPr>
        <w:lastRenderedPageBreak/>
        <w:t xml:space="preserve">sono, comunque, necessarie alla realizzazione del progetto in quanto relative al funzionamento organico della sede in cui si svolgono le attività; </w:t>
      </w:r>
    </w:p>
    <w:p w14:paraId="0F4A8A27" w14:textId="77777777" w:rsidR="008E24CF" w:rsidRPr="00456E96" w:rsidRDefault="007358C5" w:rsidP="008E24CF">
      <w:pPr>
        <w:numPr>
          <w:ilvl w:val="0"/>
          <w:numId w:val="66"/>
        </w:numPr>
        <w:spacing w:after="120"/>
        <w:ind w:left="426" w:right="45" w:hanging="426"/>
        <w:jc w:val="both"/>
        <w:rPr>
          <w:rFonts w:ascii="Calibri" w:hAnsi="Calibri" w:cs="Calibri"/>
          <w:sz w:val="22"/>
          <w:szCs w:val="22"/>
        </w:rPr>
      </w:pPr>
      <w:r w:rsidRPr="00456E96">
        <w:rPr>
          <w:rFonts w:ascii="Calibri" w:hAnsi="Calibri" w:cs="Calibri"/>
          <w:sz w:val="22"/>
          <w:szCs w:val="22"/>
        </w:rPr>
        <w:t xml:space="preserve">non sono ammesse come voci specifiche di costo nelle tipologie di cui alle voci precedenti e dunque sono individuabili come costi “indiretti”. </w:t>
      </w:r>
    </w:p>
    <w:p w14:paraId="023BE85C" w14:textId="13CC62FC" w:rsidR="008E24CF" w:rsidRPr="008E24CF" w:rsidRDefault="008E24CF" w:rsidP="008E24CF">
      <w:pPr>
        <w:spacing w:after="120"/>
        <w:ind w:right="45"/>
        <w:jc w:val="both"/>
        <w:rPr>
          <w:rFonts w:ascii="Calibri" w:hAnsi="Calibri" w:cs="Calibri"/>
          <w:sz w:val="22"/>
          <w:szCs w:val="22"/>
        </w:rPr>
      </w:pPr>
      <w:r w:rsidRPr="008E24CF">
        <w:rPr>
          <w:rFonts w:asciiTheme="minorHAnsi" w:hAnsiTheme="minorHAnsi" w:cstheme="minorHAnsi"/>
          <w:color w:val="000000"/>
          <w:sz w:val="22"/>
          <w:szCs w:val="22"/>
        </w:rPr>
        <w:t>Per le Imprese sono ammesse nella misura del 25% del totale dei Costi e delle Spese per i Dipendenti e per le risorse umane messe a disposizione da terzi (consulenze a giorno o ora uomo) nella misura in cui operano nella Sede Operativa dell’Impresa Beneficiaria;</w:t>
      </w:r>
    </w:p>
    <w:p w14:paraId="4F4DC665" w14:textId="38294C8A" w:rsidR="008E24CF" w:rsidRPr="008E24CF" w:rsidRDefault="008E24CF" w:rsidP="008E24CF">
      <w:pPr>
        <w:jc w:val="both"/>
        <w:rPr>
          <w:rFonts w:asciiTheme="minorHAnsi" w:hAnsiTheme="minorHAnsi" w:cstheme="minorHAnsi"/>
          <w:color w:val="000000"/>
          <w:sz w:val="22"/>
          <w:szCs w:val="22"/>
        </w:rPr>
      </w:pPr>
      <w:r w:rsidRPr="008E24CF">
        <w:rPr>
          <w:rFonts w:asciiTheme="minorHAnsi" w:hAnsiTheme="minorHAnsi" w:cstheme="minorHAnsi"/>
          <w:color w:val="000000"/>
          <w:sz w:val="22"/>
          <w:szCs w:val="22"/>
        </w:rPr>
        <w:t>Per i restanti Beneficiari sono ammesse nella misura del 5% della somma delle voci da a) a d).</w:t>
      </w:r>
    </w:p>
    <w:p w14:paraId="44C39863" w14:textId="3068EC26" w:rsidR="007358C5" w:rsidRDefault="00EF1A2C" w:rsidP="0034376E">
      <w:pPr>
        <w:jc w:val="both"/>
        <w:rPr>
          <w:i/>
          <w:iCs/>
          <w:u w:val="single"/>
        </w:rPr>
      </w:pPr>
      <w:r w:rsidRPr="008E24CF">
        <w:rPr>
          <w:rFonts w:ascii="Calibri" w:hAnsi="Calibri" w:cs="Calibri"/>
          <w:sz w:val="22"/>
          <w:szCs w:val="22"/>
        </w:rPr>
        <w:t>In</w:t>
      </w:r>
      <w:r w:rsidR="00E768DF" w:rsidRPr="008E24CF">
        <w:rPr>
          <w:rFonts w:ascii="Calibri" w:hAnsi="Calibri" w:cs="Calibri"/>
          <w:sz w:val="22"/>
          <w:szCs w:val="22"/>
        </w:rPr>
        <w:t xml:space="preserve"> </w:t>
      </w:r>
      <w:r w:rsidRPr="008E24CF">
        <w:rPr>
          <w:rFonts w:ascii="Calibri" w:hAnsi="Calibri" w:cs="Calibri"/>
          <w:sz w:val="22"/>
          <w:szCs w:val="22"/>
        </w:rPr>
        <w:t xml:space="preserve">attuazione del principio di semplificazione amministrativa, </w:t>
      </w:r>
      <w:r w:rsidRPr="008E24CF">
        <w:rPr>
          <w:rFonts w:ascii="Calibri" w:hAnsi="Calibri" w:cs="Calibri"/>
          <w:sz w:val="22"/>
          <w:szCs w:val="22"/>
          <w:u w:val="single"/>
        </w:rPr>
        <w:t xml:space="preserve">non </w:t>
      </w:r>
      <w:r w:rsidR="00E768DF" w:rsidRPr="008E24CF">
        <w:rPr>
          <w:rFonts w:ascii="Calibri" w:hAnsi="Calibri" w:cs="Calibri"/>
          <w:sz w:val="22"/>
          <w:szCs w:val="22"/>
          <w:u w:val="single"/>
        </w:rPr>
        <w:t>sono</w:t>
      </w:r>
      <w:r w:rsidR="00C93BCD" w:rsidRPr="008E24CF">
        <w:rPr>
          <w:rFonts w:ascii="Calibri" w:hAnsi="Calibri" w:cs="Calibri"/>
          <w:sz w:val="22"/>
          <w:szCs w:val="22"/>
          <w:u w:val="single"/>
        </w:rPr>
        <w:t xml:space="preserve"> </w:t>
      </w:r>
      <w:r w:rsidRPr="008E24CF">
        <w:rPr>
          <w:rFonts w:ascii="Calibri" w:hAnsi="Calibri" w:cs="Calibri"/>
          <w:sz w:val="22"/>
          <w:szCs w:val="22"/>
          <w:u w:val="single"/>
        </w:rPr>
        <w:t>oggetto di specifica rendicontazione</w:t>
      </w:r>
      <w:r w:rsidR="007358C5" w:rsidRPr="008E24CF">
        <w:rPr>
          <w:rFonts w:ascii="Calibri" w:hAnsi="Calibri" w:cs="Calibri"/>
          <w:sz w:val="22"/>
          <w:szCs w:val="22"/>
          <w:u w:val="single"/>
        </w:rPr>
        <w:t>.</w:t>
      </w:r>
      <w:r w:rsidR="007358C5">
        <w:br w:type="page"/>
      </w:r>
    </w:p>
    <w:p w14:paraId="1063D477" w14:textId="01058635" w:rsidR="007358C5" w:rsidRPr="006F455A" w:rsidRDefault="00E768DF" w:rsidP="006F455A">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14" w:name="_Toc66807778"/>
      <w:r>
        <w:rPr>
          <w:rFonts w:asciiTheme="minorHAnsi" w:hAnsiTheme="minorHAnsi" w:cstheme="minorHAnsi"/>
          <w:b/>
          <w:bCs/>
          <w:i w:val="0"/>
          <w:iCs w:val="0"/>
          <w:color w:val="548DD4" w:themeColor="text2" w:themeTint="99"/>
          <w:sz w:val="28"/>
          <w:szCs w:val="28"/>
          <w:u w:val="none"/>
        </w:rPr>
        <w:lastRenderedPageBreak/>
        <w:t xml:space="preserve">3. </w:t>
      </w:r>
      <w:r w:rsidR="00456E96" w:rsidRPr="00456E96">
        <w:rPr>
          <w:rFonts w:asciiTheme="minorHAnsi" w:hAnsiTheme="minorHAnsi" w:cstheme="minorHAnsi"/>
          <w:b/>
          <w:bCs/>
          <w:i w:val="0"/>
          <w:iCs w:val="0"/>
          <w:color w:val="548DD4" w:themeColor="text2" w:themeTint="99"/>
          <w:sz w:val="28"/>
          <w:szCs w:val="28"/>
          <w:u w:val="none"/>
        </w:rPr>
        <w:t>Costi Ammissibili degli Investimenti per la produzione delle Soluzioni per il Contrasto al COVID-19</w:t>
      </w:r>
      <w:bookmarkEnd w:id="14"/>
    </w:p>
    <w:p w14:paraId="63C93C7C" w14:textId="77777777" w:rsidR="007358C5" w:rsidRPr="007358C5" w:rsidRDefault="007358C5" w:rsidP="007358C5">
      <w:pPr>
        <w:spacing w:before="120" w:after="120"/>
        <w:contextualSpacing/>
        <w:jc w:val="both"/>
      </w:pPr>
    </w:p>
    <w:p w14:paraId="36980706" w14:textId="3CCD0871" w:rsidR="00697EC1" w:rsidRPr="00697EC1" w:rsidRDefault="00697EC1" w:rsidP="00697EC1">
      <w:pPr>
        <w:autoSpaceDE w:val="0"/>
        <w:autoSpaceDN w:val="0"/>
        <w:adjustRightInd w:val="0"/>
        <w:spacing w:after="120"/>
        <w:jc w:val="both"/>
        <w:rPr>
          <w:rFonts w:ascii="Calibri" w:hAnsi="Calibri" w:cs="Calibri"/>
          <w:sz w:val="22"/>
          <w:szCs w:val="22"/>
        </w:rPr>
      </w:pPr>
      <w:bookmarkStart w:id="15" w:name="_Toc4055437"/>
      <w:r>
        <w:rPr>
          <w:rFonts w:ascii="Calibri" w:hAnsi="Calibri" w:cs="Calibri"/>
          <w:sz w:val="22"/>
          <w:szCs w:val="22"/>
        </w:rPr>
        <w:t xml:space="preserve">Tali costi </w:t>
      </w:r>
      <w:r w:rsidRPr="00697EC1">
        <w:rPr>
          <w:rFonts w:ascii="Calibri" w:hAnsi="Calibri" w:cs="Calibri"/>
          <w:sz w:val="22"/>
          <w:szCs w:val="22"/>
        </w:rPr>
        <w:t xml:space="preserve">riguardano tutte le </w:t>
      </w:r>
      <w:r>
        <w:rPr>
          <w:rFonts w:ascii="Calibri" w:hAnsi="Calibri" w:cs="Calibri"/>
          <w:sz w:val="22"/>
          <w:szCs w:val="22"/>
        </w:rPr>
        <w:t>s</w:t>
      </w:r>
      <w:r w:rsidRPr="00697EC1">
        <w:rPr>
          <w:rFonts w:ascii="Calibri" w:hAnsi="Calibri" w:cs="Calibri"/>
          <w:sz w:val="22"/>
          <w:szCs w:val="22"/>
        </w:rPr>
        <w:t>pese per l’acquisto delle immobilizzazioni materiali e immateriali necessarie per la produzione delle Soluzioni per il Contrasto al COVID-19, incluse le Spese per il collaudo dei nuovi impianti di produzione.</w:t>
      </w:r>
    </w:p>
    <w:p w14:paraId="2CF3101F" w14:textId="01523D29" w:rsidR="00F95023" w:rsidRDefault="00697EC1" w:rsidP="00697EC1">
      <w:pPr>
        <w:autoSpaceDE w:val="0"/>
        <w:autoSpaceDN w:val="0"/>
        <w:adjustRightInd w:val="0"/>
        <w:spacing w:after="120"/>
        <w:jc w:val="both"/>
        <w:rPr>
          <w:i/>
          <w:iCs/>
          <w:u w:val="single"/>
        </w:rPr>
      </w:pPr>
      <w:r w:rsidRPr="00697EC1">
        <w:rPr>
          <w:rFonts w:ascii="Calibri" w:hAnsi="Calibri" w:cs="Calibri"/>
          <w:sz w:val="22"/>
          <w:szCs w:val="22"/>
        </w:rPr>
        <w:t xml:space="preserve">I Costi Ammissibili per gli Investimenti per il potenziamento delle Infrastrutture di prova e di </w:t>
      </w:r>
      <w:proofErr w:type="spellStart"/>
      <w:r w:rsidRPr="00697EC1">
        <w:rPr>
          <w:rFonts w:ascii="Calibri" w:hAnsi="Calibri" w:cs="Calibri"/>
          <w:sz w:val="22"/>
          <w:szCs w:val="22"/>
        </w:rPr>
        <w:t>upscaling</w:t>
      </w:r>
      <w:proofErr w:type="spellEnd"/>
      <w:r w:rsidRPr="00697EC1">
        <w:rPr>
          <w:rFonts w:ascii="Calibri" w:hAnsi="Calibri" w:cs="Calibri"/>
          <w:sz w:val="22"/>
          <w:szCs w:val="22"/>
        </w:rPr>
        <w:t xml:space="preserve"> riguardano tutte le Spese per l’acquisto delle immobilizzazioni materiali e immateriali che contribuiscono allo sviluppo di Soluzioni per il Contrasto al COVID-19, provandole e ampliandone la scala nell’ambito dell’Intervento RSI previsto nel Progetto e fino alla prima applicazione industriale e alla loro produzione in serie.</w:t>
      </w:r>
    </w:p>
    <w:tbl>
      <w:tblPr>
        <w:tblStyle w:val="Grigliatabella21"/>
        <w:tblW w:w="9639"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71"/>
        <w:gridCol w:w="5668"/>
      </w:tblGrid>
      <w:tr w:rsidR="00697EC1" w:rsidRPr="00697EC1" w14:paraId="6E26574C" w14:textId="77777777" w:rsidTr="00697EC1">
        <w:trPr>
          <w:trHeight w:val="516"/>
          <w:tblHeader/>
          <w:jc w:val="center"/>
        </w:trPr>
        <w:tc>
          <w:tcPr>
            <w:tcW w:w="3971" w:type="dxa"/>
            <w:shd w:val="clear" w:color="auto" w:fill="D9E2F3"/>
            <w:vAlign w:val="center"/>
          </w:tcPr>
          <w:p w14:paraId="5EC96ED9" w14:textId="77777777" w:rsidR="00697EC1" w:rsidRPr="00697EC1" w:rsidRDefault="00697EC1" w:rsidP="00697EC1">
            <w:pPr>
              <w:tabs>
                <w:tab w:val="left" w:pos="-108"/>
              </w:tabs>
              <w:spacing w:before="120" w:after="120" w:line="259" w:lineRule="auto"/>
              <w:ind w:left="-108" w:right="-6"/>
              <w:contextualSpacing/>
              <w:jc w:val="center"/>
              <w:rPr>
                <w:rFonts w:ascii="Calibri" w:hAnsi="Calibri" w:cs="Calibri"/>
                <w:bCs/>
                <w:sz w:val="20"/>
                <w:szCs w:val="20"/>
              </w:rPr>
            </w:pPr>
            <w:r w:rsidRPr="00697EC1">
              <w:rPr>
                <w:rFonts w:ascii="Calibri" w:hAnsi="Calibri" w:cs="Calibri"/>
                <w:b/>
                <w:bCs/>
                <w:sz w:val="20"/>
                <w:szCs w:val="20"/>
              </w:rPr>
              <w:t>Tipologia di spesa</w:t>
            </w:r>
          </w:p>
        </w:tc>
        <w:tc>
          <w:tcPr>
            <w:tcW w:w="5668" w:type="dxa"/>
            <w:shd w:val="clear" w:color="auto" w:fill="D9E2F3"/>
            <w:vAlign w:val="center"/>
          </w:tcPr>
          <w:p w14:paraId="70AE6A06" w14:textId="77777777" w:rsidR="00697EC1" w:rsidRPr="00697EC1" w:rsidRDefault="00697EC1" w:rsidP="00697EC1">
            <w:pPr>
              <w:spacing w:before="120" w:after="120" w:line="259" w:lineRule="auto"/>
              <w:ind w:left="33"/>
              <w:contextualSpacing/>
              <w:jc w:val="center"/>
              <w:rPr>
                <w:rFonts w:ascii="Calibri" w:hAnsi="Calibri" w:cs="Calibri"/>
                <w:sz w:val="20"/>
                <w:szCs w:val="20"/>
              </w:rPr>
            </w:pPr>
            <w:r w:rsidRPr="00697EC1">
              <w:rPr>
                <w:rFonts w:ascii="Calibri" w:hAnsi="Calibri" w:cs="Calibri"/>
                <w:b/>
                <w:bCs/>
                <w:sz w:val="20"/>
                <w:szCs w:val="20"/>
              </w:rPr>
              <w:t>Documentazione da allegare</w:t>
            </w:r>
          </w:p>
        </w:tc>
      </w:tr>
      <w:tr w:rsidR="00697EC1" w:rsidRPr="00697EC1" w14:paraId="6877AA79" w14:textId="77777777" w:rsidTr="001D2E12">
        <w:trPr>
          <w:trHeight w:val="1690"/>
          <w:jc w:val="center"/>
        </w:trPr>
        <w:tc>
          <w:tcPr>
            <w:tcW w:w="3971" w:type="dxa"/>
            <w:vAlign w:val="center"/>
          </w:tcPr>
          <w:p w14:paraId="5166971B" w14:textId="77777777" w:rsidR="00697EC1" w:rsidRPr="00697EC1" w:rsidRDefault="00697EC1" w:rsidP="00697EC1">
            <w:pPr>
              <w:tabs>
                <w:tab w:val="left" w:pos="426"/>
              </w:tabs>
              <w:spacing w:before="120" w:after="120" w:line="259" w:lineRule="auto"/>
              <w:ind w:left="285" w:right="-6" w:hanging="285"/>
              <w:contextualSpacing/>
              <w:rPr>
                <w:rFonts w:ascii="Calibri" w:hAnsi="Calibri" w:cs="Calibri"/>
                <w:bCs/>
                <w:sz w:val="20"/>
                <w:szCs w:val="20"/>
              </w:rPr>
            </w:pPr>
            <w:bookmarkStart w:id="16" w:name="_Hlk65590574"/>
            <w:r w:rsidRPr="00697EC1">
              <w:rPr>
                <w:rFonts w:ascii="Calibri" w:hAnsi="Calibri" w:cs="Calibri"/>
                <w:b/>
                <w:bCs/>
                <w:sz w:val="20"/>
                <w:szCs w:val="20"/>
              </w:rPr>
              <w:t>Investimenti Materiali</w:t>
            </w:r>
          </w:p>
        </w:tc>
        <w:tc>
          <w:tcPr>
            <w:tcW w:w="5668" w:type="dxa"/>
            <w:vAlign w:val="center"/>
          </w:tcPr>
          <w:p w14:paraId="67BFD0D4" w14:textId="77777777" w:rsidR="00697EC1" w:rsidRPr="00697EC1" w:rsidRDefault="00697EC1" w:rsidP="00697EC1">
            <w:pPr>
              <w:numPr>
                <w:ilvl w:val="0"/>
                <w:numId w:val="28"/>
              </w:numPr>
              <w:spacing w:before="120" w:after="120" w:line="259" w:lineRule="auto"/>
              <w:contextualSpacing/>
              <w:jc w:val="both"/>
              <w:rPr>
                <w:rFonts w:ascii="Calibri" w:hAnsi="Calibri" w:cs="Calibri"/>
                <w:sz w:val="20"/>
                <w:szCs w:val="20"/>
              </w:rPr>
            </w:pPr>
            <w:r w:rsidRPr="00697EC1">
              <w:rPr>
                <w:rFonts w:ascii="Calibri" w:hAnsi="Calibri" w:cs="Calibri"/>
                <w:sz w:val="20"/>
                <w:szCs w:val="20"/>
              </w:rPr>
              <w:t>Copia conforme all’originale:</w:t>
            </w:r>
          </w:p>
          <w:p w14:paraId="44BB560B" w14:textId="77777777" w:rsidR="00697EC1" w:rsidRPr="00697EC1" w:rsidRDefault="00697EC1" w:rsidP="00697EC1">
            <w:pPr>
              <w:numPr>
                <w:ilvl w:val="0"/>
                <w:numId w:val="48"/>
              </w:numPr>
              <w:autoSpaceDE w:val="0"/>
              <w:autoSpaceDN w:val="0"/>
              <w:adjustRightInd w:val="0"/>
              <w:spacing w:before="120" w:after="120" w:line="259" w:lineRule="auto"/>
              <w:contextualSpacing/>
              <w:jc w:val="both"/>
              <w:rPr>
                <w:rFonts w:ascii="Calibri" w:hAnsi="Calibri" w:cs="Calibri"/>
                <w:sz w:val="20"/>
                <w:szCs w:val="20"/>
              </w:rPr>
            </w:pPr>
            <w:r w:rsidRPr="00697EC1">
              <w:rPr>
                <w:rFonts w:ascii="Calibri" w:hAnsi="Calibri" w:cs="Calibri"/>
                <w:sz w:val="20"/>
                <w:szCs w:val="20"/>
              </w:rPr>
              <w:t>del contratto tra il beneficiario e il fornitore e sottoscritto dalle parti interessate. Tale contratto deve contenere la data di sottoscrizione, l’oggetto della fornitura/prestazione, il suo importo, i termini di consegna, le modalità di pagamento e deve riportare la denominazione dell’Avviso Pubblico, il numero di protocollo identificativo, la denominazione del Progetto e il codice CUP;</w:t>
            </w:r>
          </w:p>
          <w:p w14:paraId="61E0B597" w14:textId="39D8F27E" w:rsidR="00697EC1" w:rsidRPr="00697EC1" w:rsidRDefault="00697EC1" w:rsidP="00697EC1">
            <w:pPr>
              <w:numPr>
                <w:ilvl w:val="0"/>
                <w:numId w:val="48"/>
              </w:numPr>
              <w:autoSpaceDE w:val="0"/>
              <w:autoSpaceDN w:val="0"/>
              <w:adjustRightInd w:val="0"/>
              <w:spacing w:before="120" w:after="120" w:line="259" w:lineRule="auto"/>
              <w:contextualSpacing/>
              <w:jc w:val="both"/>
              <w:rPr>
                <w:rFonts w:ascii="Calibri" w:hAnsi="Calibri" w:cs="Calibri"/>
                <w:sz w:val="20"/>
                <w:szCs w:val="20"/>
              </w:rPr>
            </w:pPr>
            <w:r w:rsidRPr="00697EC1">
              <w:rPr>
                <w:rFonts w:ascii="Calibri" w:hAnsi="Calibri" w:cs="Calibri"/>
                <w:sz w:val="20"/>
                <w:szCs w:val="20"/>
              </w:rPr>
              <w:t xml:space="preserve">della fattura del fornitore con oggetto del contratto e relativo compenso e </w:t>
            </w:r>
            <w:r w:rsidRPr="00697EC1">
              <w:rPr>
                <w:rFonts w:ascii="Calibri" w:hAnsi="Calibri" w:cs="Calibri"/>
                <w:color w:val="000000"/>
                <w:sz w:val="20"/>
                <w:szCs w:val="20"/>
                <w:u w:val="single"/>
              </w:rPr>
              <w:t>annullata</w:t>
            </w:r>
            <w:r w:rsidRPr="00697EC1">
              <w:rPr>
                <w:rFonts w:ascii="Calibri" w:hAnsi="Calibri" w:cs="Calibri"/>
                <w:color w:val="000000"/>
                <w:sz w:val="20"/>
                <w:szCs w:val="20"/>
              </w:rPr>
              <w:t xml:space="preserve"> secondo le modalità indicate</w:t>
            </w:r>
            <w:r w:rsidRPr="00697EC1">
              <w:rPr>
                <w:rFonts w:ascii="Calibri" w:hAnsi="Calibri" w:cs="Calibri"/>
                <w:sz w:val="20"/>
                <w:szCs w:val="20"/>
              </w:rPr>
              <w:t>;</w:t>
            </w:r>
          </w:p>
          <w:p w14:paraId="04A35AA5" w14:textId="77777777" w:rsidR="00697EC1" w:rsidRPr="00697EC1" w:rsidRDefault="00697EC1" w:rsidP="00697EC1">
            <w:pPr>
              <w:numPr>
                <w:ilvl w:val="0"/>
                <w:numId w:val="48"/>
              </w:numPr>
              <w:autoSpaceDE w:val="0"/>
              <w:autoSpaceDN w:val="0"/>
              <w:adjustRightInd w:val="0"/>
              <w:spacing w:before="120" w:after="120" w:line="259" w:lineRule="auto"/>
              <w:contextualSpacing/>
              <w:jc w:val="both"/>
              <w:rPr>
                <w:rFonts w:ascii="Calibri" w:hAnsi="Calibri" w:cs="Calibri"/>
                <w:sz w:val="20"/>
                <w:szCs w:val="20"/>
              </w:rPr>
            </w:pPr>
            <w:r w:rsidRPr="00697EC1">
              <w:rPr>
                <w:rFonts w:ascii="Calibri" w:hAnsi="Calibri" w:cs="Calibri"/>
                <w:bCs/>
                <w:sz w:val="20"/>
                <w:szCs w:val="20"/>
              </w:rPr>
              <w:t>delle attestazioni di pagamento per ciascuna spesa rendicontata e degli estratti conto bancari da cui risulti l’addebito di ciascuna spesa rendicontata</w:t>
            </w:r>
          </w:p>
          <w:p w14:paraId="09D917EE" w14:textId="77777777" w:rsidR="00697EC1" w:rsidRPr="00697EC1" w:rsidRDefault="00697EC1" w:rsidP="00697EC1">
            <w:pPr>
              <w:autoSpaceDE w:val="0"/>
              <w:autoSpaceDN w:val="0"/>
              <w:adjustRightInd w:val="0"/>
              <w:spacing w:before="120" w:after="120" w:line="259" w:lineRule="auto"/>
              <w:contextualSpacing/>
              <w:jc w:val="both"/>
              <w:rPr>
                <w:rFonts w:ascii="Calibri" w:hAnsi="Calibri" w:cs="Calibri"/>
                <w:b/>
                <w:sz w:val="20"/>
                <w:szCs w:val="20"/>
              </w:rPr>
            </w:pPr>
          </w:p>
        </w:tc>
      </w:tr>
      <w:tr w:rsidR="00697EC1" w:rsidRPr="00697EC1" w14:paraId="33C8CFCE" w14:textId="77777777" w:rsidTr="001D2E12">
        <w:trPr>
          <w:trHeight w:val="1027"/>
          <w:jc w:val="center"/>
        </w:trPr>
        <w:tc>
          <w:tcPr>
            <w:tcW w:w="3971" w:type="dxa"/>
            <w:vAlign w:val="center"/>
          </w:tcPr>
          <w:p w14:paraId="51D3D9D2" w14:textId="77777777" w:rsidR="00697EC1" w:rsidRPr="00697EC1" w:rsidRDefault="00697EC1" w:rsidP="00697EC1">
            <w:pPr>
              <w:tabs>
                <w:tab w:val="left" w:pos="426"/>
              </w:tabs>
              <w:spacing w:before="120" w:after="120" w:line="259" w:lineRule="auto"/>
              <w:ind w:right="-6"/>
              <w:contextualSpacing/>
              <w:rPr>
                <w:rFonts w:ascii="Calibri" w:hAnsi="Calibri" w:cs="Calibri"/>
                <w:b/>
                <w:bCs/>
                <w:sz w:val="20"/>
                <w:szCs w:val="20"/>
              </w:rPr>
            </w:pPr>
            <w:r w:rsidRPr="00697EC1">
              <w:rPr>
                <w:rFonts w:ascii="Calibri" w:hAnsi="Calibri" w:cs="Calibri"/>
                <w:b/>
                <w:bCs/>
                <w:sz w:val="20"/>
                <w:szCs w:val="20"/>
              </w:rPr>
              <w:t>Investimenti Immateriali</w:t>
            </w:r>
          </w:p>
          <w:p w14:paraId="47581C6A" w14:textId="77777777" w:rsidR="00697EC1" w:rsidRPr="00697EC1" w:rsidRDefault="00697EC1" w:rsidP="00697EC1">
            <w:pPr>
              <w:tabs>
                <w:tab w:val="left" w:pos="426"/>
              </w:tabs>
              <w:spacing w:before="120" w:after="120" w:line="259" w:lineRule="auto"/>
              <w:ind w:right="-6"/>
              <w:contextualSpacing/>
              <w:rPr>
                <w:rFonts w:ascii="Calibri" w:hAnsi="Calibri" w:cs="Calibri"/>
                <w:bCs/>
                <w:sz w:val="20"/>
                <w:szCs w:val="20"/>
              </w:rPr>
            </w:pPr>
          </w:p>
          <w:p w14:paraId="1A46E128" w14:textId="77777777" w:rsidR="00697EC1" w:rsidRPr="00697EC1" w:rsidRDefault="00697EC1" w:rsidP="00697EC1">
            <w:pPr>
              <w:tabs>
                <w:tab w:val="left" w:pos="426"/>
              </w:tabs>
              <w:spacing w:before="120" w:after="120" w:line="259" w:lineRule="auto"/>
              <w:ind w:left="285" w:right="-6" w:hanging="285"/>
              <w:contextualSpacing/>
              <w:rPr>
                <w:rFonts w:ascii="Calibri" w:hAnsi="Calibri" w:cs="Calibri"/>
                <w:bCs/>
                <w:sz w:val="20"/>
                <w:szCs w:val="20"/>
              </w:rPr>
            </w:pPr>
          </w:p>
        </w:tc>
        <w:tc>
          <w:tcPr>
            <w:tcW w:w="5668" w:type="dxa"/>
            <w:vAlign w:val="center"/>
          </w:tcPr>
          <w:p w14:paraId="2C387C6C" w14:textId="77777777" w:rsidR="00697EC1" w:rsidRPr="00697EC1" w:rsidRDefault="00697EC1" w:rsidP="00697EC1">
            <w:pPr>
              <w:numPr>
                <w:ilvl w:val="0"/>
                <w:numId w:val="28"/>
              </w:numPr>
              <w:spacing w:before="120" w:after="120" w:line="259" w:lineRule="auto"/>
              <w:contextualSpacing/>
              <w:jc w:val="both"/>
              <w:rPr>
                <w:rFonts w:ascii="Calibri" w:hAnsi="Calibri" w:cs="Calibri"/>
                <w:sz w:val="20"/>
                <w:szCs w:val="20"/>
              </w:rPr>
            </w:pPr>
            <w:r w:rsidRPr="00697EC1">
              <w:rPr>
                <w:rFonts w:ascii="Calibri" w:hAnsi="Calibri" w:cs="Calibri"/>
                <w:sz w:val="20"/>
                <w:szCs w:val="20"/>
              </w:rPr>
              <w:t>copia conforme all’originale:</w:t>
            </w:r>
          </w:p>
          <w:p w14:paraId="0E09FA41" w14:textId="77777777" w:rsidR="00697EC1" w:rsidRPr="00697EC1" w:rsidRDefault="00697EC1" w:rsidP="00697EC1">
            <w:pPr>
              <w:numPr>
                <w:ilvl w:val="0"/>
                <w:numId w:val="49"/>
              </w:numPr>
              <w:autoSpaceDE w:val="0"/>
              <w:autoSpaceDN w:val="0"/>
              <w:adjustRightInd w:val="0"/>
              <w:spacing w:before="120" w:after="120" w:line="259" w:lineRule="auto"/>
              <w:contextualSpacing/>
              <w:jc w:val="both"/>
              <w:rPr>
                <w:rFonts w:ascii="Calibri" w:hAnsi="Calibri" w:cs="Calibri"/>
                <w:sz w:val="20"/>
                <w:szCs w:val="20"/>
              </w:rPr>
            </w:pPr>
            <w:r w:rsidRPr="00697EC1">
              <w:rPr>
                <w:rFonts w:ascii="Calibri" w:hAnsi="Calibri" w:cs="Calibri"/>
                <w:sz w:val="20"/>
                <w:szCs w:val="20"/>
              </w:rPr>
              <w:t>dell’incarico/contratto tra il beneficiario e il fornitore e sottoscritto dalle parti interessate. Tale contratto deve contenere la data di sottoscrizione, l’oggetto della fornitura/prestazione, il suo importo, i termini di consegna, le modalità di pagamento e deve riportare la denominazione dell’Avviso Pubblico, il numero di protocollo identificativo, la denominazione del Progetto e il codice CUP;</w:t>
            </w:r>
          </w:p>
          <w:p w14:paraId="2FD239E0" w14:textId="299CB9F4" w:rsidR="00697EC1" w:rsidRPr="00697EC1" w:rsidRDefault="00697EC1" w:rsidP="00697EC1">
            <w:pPr>
              <w:numPr>
                <w:ilvl w:val="0"/>
                <w:numId w:val="49"/>
              </w:numPr>
              <w:autoSpaceDE w:val="0"/>
              <w:autoSpaceDN w:val="0"/>
              <w:adjustRightInd w:val="0"/>
              <w:spacing w:before="120" w:after="120" w:line="259" w:lineRule="auto"/>
              <w:contextualSpacing/>
              <w:jc w:val="both"/>
              <w:rPr>
                <w:rFonts w:ascii="Calibri" w:hAnsi="Calibri" w:cs="Calibri"/>
                <w:sz w:val="20"/>
                <w:szCs w:val="20"/>
              </w:rPr>
            </w:pPr>
            <w:r w:rsidRPr="00697EC1">
              <w:rPr>
                <w:rFonts w:ascii="Calibri" w:hAnsi="Calibri" w:cs="Calibri"/>
                <w:sz w:val="20"/>
                <w:szCs w:val="20"/>
              </w:rPr>
              <w:t xml:space="preserve">della fattura del fornitore con l’oggetto dell’incarico e </w:t>
            </w:r>
            <w:r w:rsidRPr="00697EC1">
              <w:rPr>
                <w:rFonts w:ascii="Calibri" w:hAnsi="Calibri" w:cs="Calibri"/>
                <w:color w:val="000000"/>
                <w:sz w:val="20"/>
                <w:szCs w:val="20"/>
                <w:u w:val="single"/>
              </w:rPr>
              <w:t>annullata</w:t>
            </w:r>
            <w:r w:rsidRPr="00697EC1">
              <w:rPr>
                <w:rFonts w:ascii="Calibri" w:hAnsi="Calibri" w:cs="Calibri"/>
                <w:color w:val="000000"/>
                <w:sz w:val="20"/>
                <w:szCs w:val="20"/>
              </w:rPr>
              <w:t xml:space="preserve"> secondo le modalità indicate</w:t>
            </w:r>
            <w:r w:rsidRPr="00697EC1">
              <w:rPr>
                <w:rFonts w:ascii="Calibri" w:hAnsi="Calibri" w:cs="Calibri"/>
                <w:sz w:val="20"/>
                <w:szCs w:val="20"/>
              </w:rPr>
              <w:t>;</w:t>
            </w:r>
          </w:p>
          <w:p w14:paraId="2F030AF0" w14:textId="77777777" w:rsidR="00697EC1" w:rsidRPr="00697EC1" w:rsidRDefault="00697EC1" w:rsidP="00697EC1">
            <w:pPr>
              <w:numPr>
                <w:ilvl w:val="0"/>
                <w:numId w:val="49"/>
              </w:numPr>
              <w:autoSpaceDE w:val="0"/>
              <w:autoSpaceDN w:val="0"/>
              <w:adjustRightInd w:val="0"/>
              <w:spacing w:before="120" w:after="120" w:line="259" w:lineRule="auto"/>
              <w:contextualSpacing/>
              <w:jc w:val="both"/>
              <w:rPr>
                <w:rFonts w:ascii="Calibri" w:hAnsi="Calibri" w:cs="Calibri"/>
                <w:sz w:val="20"/>
                <w:szCs w:val="20"/>
              </w:rPr>
            </w:pPr>
            <w:r w:rsidRPr="00697EC1">
              <w:rPr>
                <w:rFonts w:ascii="Calibri" w:hAnsi="Calibri" w:cs="Calibri"/>
                <w:sz w:val="20"/>
                <w:szCs w:val="20"/>
              </w:rPr>
              <w:t xml:space="preserve">relazione recante la sottoscrizione con Firma Digitale dal Legale rappresentante della Società beneficiaria con chiara indicazione dell’utilità della licenza/brevetto/know </w:t>
            </w:r>
            <w:proofErr w:type="spellStart"/>
            <w:r w:rsidRPr="00697EC1">
              <w:rPr>
                <w:rFonts w:ascii="Calibri" w:hAnsi="Calibri" w:cs="Calibri"/>
                <w:sz w:val="20"/>
                <w:szCs w:val="20"/>
              </w:rPr>
              <w:t>how</w:t>
            </w:r>
            <w:proofErr w:type="spellEnd"/>
            <w:r w:rsidRPr="00697EC1">
              <w:rPr>
                <w:rFonts w:ascii="Calibri" w:hAnsi="Calibri" w:cs="Calibri"/>
                <w:sz w:val="20"/>
                <w:szCs w:val="20"/>
              </w:rPr>
              <w:t>.</w:t>
            </w:r>
          </w:p>
          <w:p w14:paraId="22C75462" w14:textId="77777777" w:rsidR="00697EC1" w:rsidRPr="00697EC1" w:rsidRDefault="00697EC1" w:rsidP="00697EC1">
            <w:pPr>
              <w:numPr>
                <w:ilvl w:val="0"/>
                <w:numId w:val="48"/>
              </w:numPr>
              <w:autoSpaceDE w:val="0"/>
              <w:autoSpaceDN w:val="0"/>
              <w:adjustRightInd w:val="0"/>
              <w:spacing w:before="120" w:after="120" w:line="259" w:lineRule="auto"/>
              <w:contextualSpacing/>
              <w:jc w:val="both"/>
              <w:rPr>
                <w:rFonts w:ascii="Calibri" w:hAnsi="Calibri" w:cs="Calibri"/>
                <w:sz w:val="20"/>
                <w:szCs w:val="20"/>
              </w:rPr>
            </w:pPr>
            <w:r w:rsidRPr="00697EC1">
              <w:rPr>
                <w:rFonts w:ascii="Calibri" w:hAnsi="Calibri" w:cs="Calibri"/>
                <w:bCs/>
                <w:sz w:val="20"/>
                <w:szCs w:val="20"/>
              </w:rPr>
              <w:lastRenderedPageBreak/>
              <w:t>delle attestazioni di pagamento per ciascuna spesa rendicontata e degli estratti conto bancari da cui risulti l’addebito di ciascuna spesa rendicontata</w:t>
            </w:r>
          </w:p>
          <w:p w14:paraId="53FCFA1C" w14:textId="77777777" w:rsidR="00697EC1" w:rsidRPr="00697EC1" w:rsidRDefault="00697EC1" w:rsidP="00697EC1">
            <w:pPr>
              <w:autoSpaceDE w:val="0"/>
              <w:autoSpaceDN w:val="0"/>
              <w:adjustRightInd w:val="0"/>
              <w:spacing w:before="120" w:after="120" w:line="259" w:lineRule="auto"/>
              <w:ind w:left="720"/>
              <w:contextualSpacing/>
              <w:jc w:val="both"/>
              <w:rPr>
                <w:rFonts w:ascii="Calibri" w:hAnsi="Calibri" w:cs="Calibri"/>
                <w:sz w:val="10"/>
                <w:szCs w:val="10"/>
              </w:rPr>
            </w:pPr>
          </w:p>
          <w:p w14:paraId="2B13DB17" w14:textId="77777777" w:rsidR="00697EC1" w:rsidRPr="00697EC1" w:rsidRDefault="00697EC1" w:rsidP="00697EC1">
            <w:pPr>
              <w:numPr>
                <w:ilvl w:val="0"/>
                <w:numId w:val="28"/>
              </w:numPr>
              <w:spacing w:before="120" w:after="120" w:line="259" w:lineRule="auto"/>
              <w:contextualSpacing/>
              <w:jc w:val="both"/>
              <w:rPr>
                <w:rFonts w:ascii="Calibri" w:hAnsi="Calibri" w:cs="Calibri"/>
                <w:sz w:val="20"/>
                <w:szCs w:val="20"/>
              </w:rPr>
            </w:pPr>
            <w:r w:rsidRPr="00697EC1">
              <w:rPr>
                <w:rFonts w:ascii="Calibri" w:hAnsi="Calibri" w:cs="Calibri"/>
                <w:sz w:val="20"/>
                <w:szCs w:val="20"/>
              </w:rPr>
              <w:t>documentazione attestante l’esecuzione della specifica fornitura: relazione con chiara indicazione dell’utilità della licenza/brevetto/know-how; tale relazione deve essere timbrata e sottoscritta dal Fornitore e deve recare a Firma Digitale dal Legale rappresentante della Società beneficiaria.</w:t>
            </w:r>
          </w:p>
        </w:tc>
      </w:tr>
      <w:bookmarkEnd w:id="16"/>
    </w:tbl>
    <w:p w14:paraId="6265AF5B" w14:textId="7BA1DF5F" w:rsidR="00A0361A" w:rsidRDefault="00A0361A">
      <w:pPr>
        <w:spacing w:after="200" w:line="276" w:lineRule="auto"/>
        <w:rPr>
          <w:i/>
          <w:iCs/>
          <w:u w:val="single"/>
        </w:rPr>
      </w:pPr>
      <w:r>
        <w:rPr>
          <w:i/>
          <w:iCs/>
          <w:u w:val="single"/>
        </w:rPr>
        <w:lastRenderedPageBreak/>
        <w:br w:type="page"/>
      </w:r>
    </w:p>
    <w:p w14:paraId="2752E731" w14:textId="0D858BFD" w:rsidR="00F83838" w:rsidRPr="006F455A" w:rsidRDefault="00B23B3A" w:rsidP="006F455A">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17" w:name="_Toc66807779"/>
      <w:bookmarkEnd w:id="15"/>
      <w:r>
        <w:rPr>
          <w:rFonts w:asciiTheme="minorHAnsi" w:hAnsiTheme="minorHAnsi" w:cstheme="minorHAnsi"/>
          <w:b/>
          <w:bCs/>
          <w:i w:val="0"/>
          <w:iCs w:val="0"/>
          <w:color w:val="548DD4" w:themeColor="text2" w:themeTint="99"/>
          <w:sz w:val="28"/>
          <w:szCs w:val="28"/>
          <w:u w:val="none"/>
        </w:rPr>
        <w:lastRenderedPageBreak/>
        <w:t xml:space="preserve">4. </w:t>
      </w:r>
      <w:r w:rsidR="00F83838" w:rsidRPr="006F455A">
        <w:rPr>
          <w:rFonts w:asciiTheme="minorHAnsi" w:hAnsiTheme="minorHAnsi" w:cstheme="minorHAnsi"/>
          <w:b/>
          <w:bCs/>
          <w:i w:val="0"/>
          <w:iCs w:val="0"/>
          <w:color w:val="548DD4" w:themeColor="text2" w:themeTint="99"/>
          <w:sz w:val="28"/>
          <w:szCs w:val="28"/>
          <w:u w:val="none"/>
        </w:rPr>
        <w:t>RELAZIONE TECNICO-SCIENTIFICA</w:t>
      </w:r>
      <w:bookmarkEnd w:id="17"/>
      <w:r w:rsidR="00F83838" w:rsidRPr="006F455A">
        <w:rPr>
          <w:rFonts w:asciiTheme="minorHAnsi" w:hAnsiTheme="minorHAnsi" w:cstheme="minorHAnsi"/>
          <w:b/>
          <w:bCs/>
          <w:i w:val="0"/>
          <w:iCs w:val="0"/>
          <w:color w:val="548DD4" w:themeColor="text2" w:themeTint="99"/>
          <w:sz w:val="28"/>
          <w:szCs w:val="28"/>
          <w:u w:val="none"/>
        </w:rPr>
        <w:t xml:space="preserve"> </w:t>
      </w:r>
    </w:p>
    <w:p w14:paraId="327C0A5C" w14:textId="77777777" w:rsidR="00F83838" w:rsidRDefault="00F83838" w:rsidP="00F83838">
      <w:pPr>
        <w:pStyle w:val="Paragrafoelenco"/>
        <w:tabs>
          <w:tab w:val="left" w:pos="491"/>
        </w:tabs>
        <w:spacing w:before="40" w:after="40"/>
        <w:ind w:left="0" w:right="-6"/>
        <w:jc w:val="both"/>
        <w:rPr>
          <w:rFonts w:ascii="Calibri" w:hAnsi="Calibri" w:cs="Calibri"/>
          <w:sz w:val="22"/>
          <w:szCs w:val="22"/>
        </w:rPr>
      </w:pPr>
    </w:p>
    <w:p w14:paraId="5BA630CE" w14:textId="7BECE4F5" w:rsidR="00F83838" w:rsidRDefault="000F5D46" w:rsidP="00F83838">
      <w:pPr>
        <w:pStyle w:val="Paragrafoelenco"/>
        <w:tabs>
          <w:tab w:val="left" w:pos="491"/>
        </w:tabs>
        <w:spacing w:before="40" w:after="40"/>
        <w:ind w:left="0" w:right="-6"/>
        <w:jc w:val="both"/>
        <w:rPr>
          <w:rFonts w:ascii="Calibri" w:hAnsi="Calibri" w:cs="Calibri"/>
          <w:sz w:val="22"/>
          <w:szCs w:val="22"/>
        </w:rPr>
      </w:pPr>
      <w:r>
        <w:rPr>
          <w:rFonts w:ascii="Calibri" w:hAnsi="Calibri" w:cs="Calibri"/>
          <w:sz w:val="22"/>
          <w:szCs w:val="22"/>
        </w:rPr>
        <w:t xml:space="preserve">Il </w:t>
      </w:r>
      <w:r w:rsidR="00751733">
        <w:rPr>
          <w:rFonts w:ascii="Calibri" w:hAnsi="Calibri" w:cs="Calibri"/>
          <w:sz w:val="22"/>
          <w:szCs w:val="22"/>
        </w:rPr>
        <w:t xml:space="preserve">Beneficiario </w:t>
      </w:r>
      <w:r w:rsidR="00F83838">
        <w:rPr>
          <w:rFonts w:ascii="Calibri" w:hAnsi="Calibri" w:cs="Calibri"/>
          <w:sz w:val="22"/>
          <w:szCs w:val="22"/>
        </w:rPr>
        <w:t>dovrà predisporre una r</w:t>
      </w:r>
      <w:r w:rsidR="00F83838" w:rsidRPr="005B0106">
        <w:rPr>
          <w:rFonts w:ascii="Calibri" w:hAnsi="Calibri" w:cs="Calibri"/>
          <w:sz w:val="22"/>
          <w:szCs w:val="22"/>
        </w:rPr>
        <w:t xml:space="preserve">elazione </w:t>
      </w:r>
      <w:r w:rsidR="00F83838">
        <w:rPr>
          <w:rFonts w:ascii="Calibri" w:hAnsi="Calibri" w:cs="Calibri"/>
          <w:sz w:val="22"/>
          <w:szCs w:val="22"/>
        </w:rPr>
        <w:t xml:space="preserve">sulle </w:t>
      </w:r>
      <w:r w:rsidR="00F83838" w:rsidRPr="005B0106">
        <w:rPr>
          <w:rFonts w:ascii="Calibri" w:hAnsi="Calibri" w:cs="Calibri"/>
          <w:sz w:val="22"/>
          <w:szCs w:val="22"/>
        </w:rPr>
        <w:t>attività svolte e</w:t>
      </w:r>
      <w:r w:rsidR="008E51D7">
        <w:rPr>
          <w:rFonts w:ascii="Calibri" w:hAnsi="Calibri" w:cs="Calibri"/>
          <w:sz w:val="22"/>
          <w:szCs w:val="22"/>
        </w:rPr>
        <w:t xml:space="preserve"> sugli </w:t>
      </w:r>
      <w:r w:rsidR="00F83838" w:rsidRPr="005B0106">
        <w:rPr>
          <w:rFonts w:ascii="Calibri" w:hAnsi="Calibri" w:cs="Calibri"/>
          <w:sz w:val="22"/>
          <w:szCs w:val="22"/>
        </w:rPr>
        <w:t xml:space="preserve">obiettivi raggiunti alla data di rendicontazione del </w:t>
      </w:r>
      <w:r w:rsidR="00F83838">
        <w:rPr>
          <w:rFonts w:ascii="Calibri" w:hAnsi="Calibri" w:cs="Calibri"/>
          <w:sz w:val="22"/>
          <w:szCs w:val="22"/>
        </w:rPr>
        <w:t>SALDO</w:t>
      </w:r>
      <w:r w:rsidR="00F83838" w:rsidRPr="005B0106">
        <w:rPr>
          <w:rFonts w:ascii="Calibri" w:hAnsi="Calibri" w:cs="Calibri"/>
          <w:sz w:val="22"/>
          <w:szCs w:val="22"/>
        </w:rPr>
        <w:t>, nella quale dovranno essere evidenziate le eventuali variazioni intervenute rispetto al Progetto approvato</w:t>
      </w:r>
      <w:r w:rsidR="00F83838">
        <w:rPr>
          <w:rFonts w:ascii="Calibri" w:hAnsi="Calibri" w:cs="Calibri"/>
          <w:sz w:val="22"/>
          <w:szCs w:val="22"/>
        </w:rPr>
        <w:t xml:space="preserve"> nell</w:t>
      </w:r>
      <w:r w:rsidR="00260462">
        <w:rPr>
          <w:rFonts w:ascii="Calibri" w:hAnsi="Calibri" w:cs="Calibri"/>
          <w:sz w:val="22"/>
          <w:szCs w:val="22"/>
        </w:rPr>
        <w:t xml:space="preserve">’Atto di impegno </w:t>
      </w:r>
      <w:r w:rsidR="00F83838" w:rsidRPr="005B0106">
        <w:rPr>
          <w:rFonts w:ascii="Calibri" w:hAnsi="Calibri" w:cs="Calibri"/>
          <w:sz w:val="22"/>
          <w:szCs w:val="22"/>
        </w:rPr>
        <w:t xml:space="preserve">e </w:t>
      </w:r>
      <w:r w:rsidR="00F83838">
        <w:rPr>
          <w:rFonts w:ascii="Calibri" w:hAnsi="Calibri" w:cs="Calibri"/>
          <w:sz w:val="22"/>
          <w:szCs w:val="22"/>
        </w:rPr>
        <w:t>al dettaglio costi ammesso</w:t>
      </w:r>
      <w:r w:rsidR="00F83838" w:rsidRPr="005B0106">
        <w:rPr>
          <w:rFonts w:ascii="Calibri" w:hAnsi="Calibri" w:cs="Calibri"/>
          <w:sz w:val="22"/>
          <w:szCs w:val="22"/>
        </w:rPr>
        <w:t xml:space="preserve"> </w:t>
      </w:r>
      <w:r w:rsidR="00F83838">
        <w:rPr>
          <w:rFonts w:ascii="Calibri" w:hAnsi="Calibri" w:cs="Calibri"/>
          <w:sz w:val="22"/>
          <w:szCs w:val="22"/>
        </w:rPr>
        <w:t>secondo il</w:t>
      </w:r>
      <w:r w:rsidR="00F83838" w:rsidRPr="005B0106">
        <w:rPr>
          <w:rFonts w:ascii="Calibri" w:hAnsi="Calibri" w:cs="Calibri"/>
          <w:sz w:val="22"/>
          <w:szCs w:val="22"/>
        </w:rPr>
        <w:t xml:space="preserve"> format previsto per tipologia di intervento</w:t>
      </w:r>
      <w:r w:rsidR="005160DF">
        <w:rPr>
          <w:rFonts w:ascii="Calibri" w:hAnsi="Calibri" w:cs="Calibri"/>
          <w:sz w:val="22"/>
          <w:szCs w:val="22"/>
        </w:rPr>
        <w:t>.</w:t>
      </w:r>
    </w:p>
    <w:p w14:paraId="360798F2" w14:textId="0F76FC44" w:rsidR="001C7D1A" w:rsidRPr="004E68D3" w:rsidRDefault="001C7D1A" w:rsidP="00F83838">
      <w:pPr>
        <w:pStyle w:val="Paragrafoelenco"/>
        <w:tabs>
          <w:tab w:val="left" w:pos="491"/>
        </w:tabs>
        <w:spacing w:before="40" w:after="40"/>
        <w:ind w:left="0" w:right="-6"/>
        <w:jc w:val="both"/>
        <w:rPr>
          <w:rFonts w:ascii="Calibri" w:hAnsi="Calibri" w:cs="Calibri"/>
          <w:sz w:val="22"/>
          <w:szCs w:val="22"/>
        </w:rPr>
      </w:pPr>
      <w:r>
        <w:rPr>
          <w:rFonts w:ascii="Calibri" w:hAnsi="Calibri" w:cs="Calibri"/>
          <w:sz w:val="22"/>
          <w:szCs w:val="22"/>
        </w:rPr>
        <w:t xml:space="preserve">La </w:t>
      </w:r>
      <w:r w:rsidRPr="001C7D1A">
        <w:rPr>
          <w:rFonts w:ascii="Calibri" w:hAnsi="Calibri" w:cs="Calibri"/>
          <w:sz w:val="22"/>
          <w:szCs w:val="22"/>
        </w:rPr>
        <w:t>Relazione</w:t>
      </w:r>
      <w:r>
        <w:rPr>
          <w:rFonts w:ascii="Calibri" w:hAnsi="Calibri" w:cs="Calibri"/>
          <w:sz w:val="22"/>
          <w:szCs w:val="22"/>
        </w:rPr>
        <w:t xml:space="preserve">, </w:t>
      </w:r>
      <w:r w:rsidR="008E51D7" w:rsidRPr="004115C2">
        <w:rPr>
          <w:rFonts w:ascii="Calibri" w:hAnsi="Calibri" w:cs="Calibri"/>
          <w:sz w:val="22"/>
          <w:szCs w:val="22"/>
        </w:rPr>
        <w:t>secondo il modello (Allegato</w:t>
      </w:r>
      <w:r w:rsidR="004115C2" w:rsidRPr="004115C2">
        <w:rPr>
          <w:rFonts w:ascii="Calibri" w:hAnsi="Calibri" w:cs="Calibri"/>
          <w:sz w:val="22"/>
          <w:szCs w:val="22"/>
        </w:rPr>
        <w:t xml:space="preserve"> 2b</w:t>
      </w:r>
      <w:r w:rsidR="008E51D7" w:rsidRPr="004115C2">
        <w:rPr>
          <w:rFonts w:ascii="Calibri" w:hAnsi="Calibri" w:cs="Calibri"/>
          <w:sz w:val="22"/>
          <w:szCs w:val="22"/>
        </w:rPr>
        <w:t xml:space="preserve">), deve essere allegata sulla piattaforma </w:t>
      </w:r>
      <w:proofErr w:type="spellStart"/>
      <w:r w:rsidR="008E51D7" w:rsidRPr="004115C2">
        <w:rPr>
          <w:rFonts w:ascii="Calibri" w:hAnsi="Calibri" w:cs="Calibri"/>
          <w:sz w:val="22"/>
          <w:szCs w:val="22"/>
        </w:rPr>
        <w:t>Gecoweb</w:t>
      </w:r>
      <w:r w:rsidR="003F4329" w:rsidRPr="004115C2">
        <w:rPr>
          <w:rFonts w:ascii="Calibri" w:hAnsi="Calibri" w:cs="Calibri"/>
          <w:sz w:val="22"/>
          <w:szCs w:val="22"/>
        </w:rPr>
        <w:t>plus</w:t>
      </w:r>
      <w:proofErr w:type="spellEnd"/>
      <w:r w:rsidR="008E51D7" w:rsidRPr="004115C2">
        <w:rPr>
          <w:rFonts w:ascii="Calibri" w:hAnsi="Calibri" w:cs="Calibri"/>
          <w:sz w:val="22"/>
          <w:szCs w:val="22"/>
        </w:rPr>
        <w:t xml:space="preserve"> al momento della presentazione della rendicontazione finale</w:t>
      </w:r>
      <w:r w:rsidR="00E93A57" w:rsidRPr="004115C2">
        <w:rPr>
          <w:rFonts w:ascii="Calibri" w:hAnsi="Calibri" w:cs="Calibri"/>
          <w:sz w:val="22"/>
          <w:szCs w:val="22"/>
        </w:rPr>
        <w:t xml:space="preserve">. </w:t>
      </w:r>
      <w:r w:rsidR="008E51D7" w:rsidRPr="004115C2">
        <w:rPr>
          <w:rFonts w:ascii="Calibri" w:hAnsi="Calibri" w:cs="Calibri"/>
          <w:sz w:val="22"/>
          <w:szCs w:val="22"/>
        </w:rPr>
        <w:t xml:space="preserve"> </w:t>
      </w:r>
      <w:r w:rsidR="004115C2" w:rsidRPr="004115C2">
        <w:rPr>
          <w:rFonts w:ascii="Calibri" w:hAnsi="Calibri" w:cs="Calibri"/>
          <w:sz w:val="22"/>
          <w:szCs w:val="22"/>
        </w:rPr>
        <w:t>La Relazione d</w:t>
      </w:r>
      <w:r w:rsidRPr="001C7D1A">
        <w:rPr>
          <w:rFonts w:ascii="Calibri" w:hAnsi="Calibri" w:cs="Calibri"/>
          <w:sz w:val="22"/>
          <w:szCs w:val="22"/>
        </w:rPr>
        <w:t>eve</w:t>
      </w:r>
      <w:r w:rsidR="004115C2">
        <w:rPr>
          <w:rFonts w:ascii="Calibri" w:hAnsi="Calibri" w:cs="Calibri"/>
          <w:sz w:val="22"/>
          <w:szCs w:val="22"/>
        </w:rPr>
        <w:t>, inoltre,</w:t>
      </w:r>
      <w:r w:rsidRPr="001C7D1A">
        <w:rPr>
          <w:rFonts w:ascii="Calibri" w:hAnsi="Calibri" w:cs="Calibri"/>
          <w:sz w:val="22"/>
          <w:szCs w:val="22"/>
        </w:rPr>
        <w:t xml:space="preserve"> essere compilata su carta intestata del Mandatario </w:t>
      </w:r>
      <w:r w:rsidR="004115C2">
        <w:rPr>
          <w:rFonts w:ascii="Calibri" w:hAnsi="Calibri" w:cs="Calibri"/>
          <w:sz w:val="22"/>
          <w:szCs w:val="22"/>
        </w:rPr>
        <w:t>e s</w:t>
      </w:r>
      <w:r w:rsidR="004115C2" w:rsidRPr="004115C2">
        <w:rPr>
          <w:rFonts w:ascii="Calibri" w:hAnsi="Calibri" w:cs="Calibri"/>
          <w:sz w:val="22"/>
          <w:szCs w:val="22"/>
        </w:rPr>
        <w:t>ottoscritta digitalmente dal Legale Rappresentante del Soggetto Beneficiario</w:t>
      </w:r>
      <w:r w:rsidRPr="001C7D1A">
        <w:rPr>
          <w:rFonts w:ascii="Calibri" w:hAnsi="Calibri" w:cs="Calibri"/>
          <w:sz w:val="22"/>
          <w:szCs w:val="22"/>
        </w:rPr>
        <w:t xml:space="preserve">. </w:t>
      </w:r>
    </w:p>
    <w:p w14:paraId="11AB3052" w14:textId="77777777" w:rsidR="00F83838" w:rsidRDefault="00F83838" w:rsidP="00F83838">
      <w:pPr>
        <w:autoSpaceDE w:val="0"/>
        <w:autoSpaceDN w:val="0"/>
        <w:adjustRightInd w:val="0"/>
        <w:jc w:val="both"/>
        <w:rPr>
          <w:rFonts w:ascii="Georgia" w:hAnsi="Georgia" w:cs="Georgia"/>
          <w:b/>
          <w:bCs/>
          <w:color w:val="000000"/>
          <w:sz w:val="32"/>
          <w:szCs w:val="32"/>
        </w:rPr>
      </w:pPr>
    </w:p>
    <w:p w14:paraId="6F697953" w14:textId="6FFAB483" w:rsidR="00F83838" w:rsidRDefault="00F83838" w:rsidP="00F83838">
      <w:pPr>
        <w:autoSpaceDE w:val="0"/>
        <w:autoSpaceDN w:val="0"/>
        <w:adjustRightInd w:val="0"/>
        <w:jc w:val="both"/>
        <w:rPr>
          <w:rFonts w:ascii="Georgia" w:hAnsi="Georgia" w:cs="Georgia"/>
          <w:b/>
          <w:bCs/>
          <w:color w:val="000000"/>
          <w:sz w:val="32"/>
          <w:szCs w:val="32"/>
        </w:rPr>
      </w:pPr>
    </w:p>
    <w:p w14:paraId="7FEC0018" w14:textId="1BCC9853" w:rsidR="00260462" w:rsidRDefault="00260462" w:rsidP="00F83838">
      <w:pPr>
        <w:autoSpaceDE w:val="0"/>
        <w:autoSpaceDN w:val="0"/>
        <w:adjustRightInd w:val="0"/>
        <w:jc w:val="both"/>
        <w:rPr>
          <w:rFonts w:ascii="Georgia" w:hAnsi="Georgia" w:cs="Georgia"/>
          <w:b/>
          <w:bCs/>
          <w:color w:val="000000"/>
          <w:sz w:val="32"/>
          <w:szCs w:val="32"/>
        </w:rPr>
      </w:pPr>
    </w:p>
    <w:p w14:paraId="12FC6885" w14:textId="25A9B0B3" w:rsidR="00260462" w:rsidRDefault="00260462" w:rsidP="00F83838">
      <w:pPr>
        <w:autoSpaceDE w:val="0"/>
        <w:autoSpaceDN w:val="0"/>
        <w:adjustRightInd w:val="0"/>
        <w:jc w:val="both"/>
        <w:rPr>
          <w:rFonts w:ascii="Georgia" w:hAnsi="Georgia" w:cs="Georgia"/>
          <w:b/>
          <w:bCs/>
          <w:color w:val="000000"/>
          <w:sz w:val="32"/>
          <w:szCs w:val="32"/>
        </w:rPr>
      </w:pPr>
    </w:p>
    <w:p w14:paraId="79EC7779" w14:textId="579646B3" w:rsidR="00260462" w:rsidRDefault="00260462" w:rsidP="00F83838">
      <w:pPr>
        <w:autoSpaceDE w:val="0"/>
        <w:autoSpaceDN w:val="0"/>
        <w:adjustRightInd w:val="0"/>
        <w:jc w:val="both"/>
        <w:rPr>
          <w:rFonts w:ascii="Georgia" w:hAnsi="Georgia" w:cs="Georgia"/>
          <w:b/>
          <w:bCs/>
          <w:color w:val="000000"/>
          <w:sz w:val="32"/>
          <w:szCs w:val="32"/>
        </w:rPr>
      </w:pPr>
    </w:p>
    <w:p w14:paraId="3B232E93" w14:textId="5B3A9743" w:rsidR="00260462" w:rsidRDefault="00260462" w:rsidP="00F83838">
      <w:pPr>
        <w:autoSpaceDE w:val="0"/>
        <w:autoSpaceDN w:val="0"/>
        <w:adjustRightInd w:val="0"/>
        <w:jc w:val="both"/>
        <w:rPr>
          <w:rFonts w:ascii="Georgia" w:hAnsi="Georgia" w:cs="Georgia"/>
          <w:b/>
          <w:bCs/>
          <w:color w:val="000000"/>
          <w:sz w:val="32"/>
          <w:szCs w:val="32"/>
        </w:rPr>
      </w:pPr>
    </w:p>
    <w:p w14:paraId="71C9D1FC" w14:textId="23396A44" w:rsidR="00260462" w:rsidRDefault="00260462" w:rsidP="00F83838">
      <w:pPr>
        <w:autoSpaceDE w:val="0"/>
        <w:autoSpaceDN w:val="0"/>
        <w:adjustRightInd w:val="0"/>
        <w:jc w:val="both"/>
        <w:rPr>
          <w:rFonts w:ascii="Georgia" w:hAnsi="Georgia" w:cs="Georgia"/>
          <w:b/>
          <w:bCs/>
          <w:color w:val="000000"/>
          <w:sz w:val="32"/>
          <w:szCs w:val="32"/>
        </w:rPr>
      </w:pPr>
    </w:p>
    <w:p w14:paraId="6CAE78C2" w14:textId="57E1A0C9" w:rsidR="004F11CC" w:rsidRDefault="004F11CC">
      <w:pPr>
        <w:spacing w:after="200" w:line="276" w:lineRule="auto"/>
        <w:rPr>
          <w:rFonts w:ascii="Georgia" w:hAnsi="Georgia" w:cs="Georgia"/>
          <w:b/>
          <w:bCs/>
          <w:color w:val="000000"/>
          <w:sz w:val="32"/>
          <w:szCs w:val="32"/>
        </w:rPr>
      </w:pPr>
      <w:r>
        <w:rPr>
          <w:rFonts w:ascii="Georgia" w:hAnsi="Georgia" w:cs="Georgia"/>
          <w:b/>
          <w:bCs/>
          <w:color w:val="000000"/>
          <w:sz w:val="32"/>
          <w:szCs w:val="32"/>
        </w:rPr>
        <w:br w:type="page"/>
      </w:r>
    </w:p>
    <w:p w14:paraId="12B9ADEE" w14:textId="21F2047D" w:rsidR="00606664" w:rsidRPr="006F455A" w:rsidRDefault="00B23B3A" w:rsidP="006F455A">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18" w:name="_Toc66807780"/>
      <w:r>
        <w:rPr>
          <w:rFonts w:asciiTheme="minorHAnsi" w:hAnsiTheme="minorHAnsi" w:cstheme="minorHAnsi"/>
          <w:b/>
          <w:bCs/>
          <w:i w:val="0"/>
          <w:iCs w:val="0"/>
          <w:color w:val="548DD4" w:themeColor="text2" w:themeTint="99"/>
          <w:sz w:val="28"/>
          <w:szCs w:val="28"/>
          <w:u w:val="none"/>
        </w:rPr>
        <w:lastRenderedPageBreak/>
        <w:t xml:space="preserve">5. </w:t>
      </w:r>
      <w:r w:rsidR="005160DF">
        <w:rPr>
          <w:rFonts w:asciiTheme="minorHAnsi" w:hAnsiTheme="minorHAnsi" w:cstheme="minorHAnsi"/>
          <w:b/>
          <w:bCs/>
          <w:i w:val="0"/>
          <w:iCs w:val="0"/>
          <w:color w:val="548DD4" w:themeColor="text2" w:themeTint="99"/>
          <w:sz w:val="28"/>
          <w:szCs w:val="28"/>
          <w:u w:val="none"/>
        </w:rPr>
        <w:t xml:space="preserve">DOCUMENTAZIONE AMMINISTRATIVA DA PRESENTARE A </w:t>
      </w:r>
      <w:r w:rsidR="008E51D7">
        <w:rPr>
          <w:rFonts w:asciiTheme="minorHAnsi" w:hAnsiTheme="minorHAnsi" w:cstheme="minorHAnsi"/>
          <w:b/>
          <w:bCs/>
          <w:i w:val="0"/>
          <w:iCs w:val="0"/>
          <w:color w:val="548DD4" w:themeColor="text2" w:themeTint="99"/>
          <w:sz w:val="28"/>
          <w:szCs w:val="28"/>
          <w:u w:val="none"/>
        </w:rPr>
        <w:t>S</w:t>
      </w:r>
      <w:r w:rsidR="00606664" w:rsidRPr="006F455A">
        <w:rPr>
          <w:rFonts w:asciiTheme="minorHAnsi" w:hAnsiTheme="minorHAnsi" w:cstheme="minorHAnsi"/>
          <w:b/>
          <w:bCs/>
          <w:i w:val="0"/>
          <w:iCs w:val="0"/>
          <w:color w:val="548DD4" w:themeColor="text2" w:themeTint="99"/>
          <w:sz w:val="28"/>
          <w:szCs w:val="28"/>
          <w:u w:val="none"/>
        </w:rPr>
        <w:t>ALDO</w:t>
      </w:r>
      <w:bookmarkEnd w:id="18"/>
    </w:p>
    <w:p w14:paraId="14DD3878" w14:textId="77777777" w:rsidR="00606664" w:rsidRDefault="00606664" w:rsidP="00F83838">
      <w:pPr>
        <w:autoSpaceDE w:val="0"/>
        <w:autoSpaceDN w:val="0"/>
        <w:adjustRightInd w:val="0"/>
        <w:jc w:val="both"/>
        <w:rPr>
          <w:rFonts w:ascii="Calibri" w:hAnsi="Calibri" w:cs="Calibri"/>
          <w:b/>
          <w:bCs/>
          <w:color w:val="000000"/>
        </w:rPr>
      </w:pPr>
    </w:p>
    <w:p w14:paraId="39E6AC46" w14:textId="7A49FB95" w:rsidR="00606664" w:rsidRDefault="00606664" w:rsidP="00606664">
      <w:pPr>
        <w:jc w:val="both"/>
        <w:rPr>
          <w:rFonts w:asciiTheme="minorHAnsi" w:hAnsiTheme="minorHAnsi" w:cstheme="minorHAnsi"/>
          <w:color w:val="000000"/>
          <w:sz w:val="22"/>
          <w:szCs w:val="22"/>
        </w:rPr>
      </w:pPr>
      <w:r>
        <w:rPr>
          <w:rFonts w:asciiTheme="minorHAnsi" w:hAnsiTheme="minorHAnsi" w:cstheme="minorHAnsi"/>
          <w:sz w:val="22"/>
          <w:szCs w:val="22"/>
        </w:rPr>
        <w:t xml:space="preserve">Le </w:t>
      </w:r>
      <w:r w:rsidRPr="00ED05CD">
        <w:rPr>
          <w:rFonts w:asciiTheme="minorHAnsi" w:hAnsiTheme="minorHAnsi" w:cstheme="minorHAnsi"/>
          <w:sz w:val="22"/>
          <w:szCs w:val="22"/>
        </w:rPr>
        <w:t>richiest</w:t>
      </w:r>
      <w:r>
        <w:rPr>
          <w:rFonts w:asciiTheme="minorHAnsi" w:hAnsiTheme="minorHAnsi" w:cstheme="minorHAnsi"/>
          <w:sz w:val="22"/>
          <w:szCs w:val="22"/>
        </w:rPr>
        <w:t>e</w:t>
      </w:r>
      <w:r w:rsidRPr="00ED05CD">
        <w:rPr>
          <w:rFonts w:asciiTheme="minorHAnsi" w:hAnsiTheme="minorHAnsi" w:cstheme="minorHAnsi"/>
          <w:sz w:val="22"/>
          <w:szCs w:val="22"/>
        </w:rPr>
        <w:t xml:space="preserve"> della Sovvenzione a titolo di </w:t>
      </w:r>
      <w:r>
        <w:rPr>
          <w:rFonts w:asciiTheme="minorHAnsi" w:hAnsiTheme="minorHAnsi" w:cstheme="minorHAnsi"/>
          <w:sz w:val="22"/>
          <w:szCs w:val="22"/>
        </w:rPr>
        <w:t xml:space="preserve">SALDO </w:t>
      </w:r>
      <w:r w:rsidRPr="00ED05CD">
        <w:rPr>
          <w:rFonts w:asciiTheme="minorHAnsi" w:hAnsiTheme="minorHAnsi" w:cstheme="minorHAnsi"/>
          <w:sz w:val="22"/>
          <w:szCs w:val="22"/>
        </w:rPr>
        <w:t>dovr</w:t>
      </w:r>
      <w:r>
        <w:rPr>
          <w:rFonts w:asciiTheme="minorHAnsi" w:hAnsiTheme="minorHAnsi" w:cstheme="minorHAnsi"/>
          <w:sz w:val="22"/>
          <w:szCs w:val="22"/>
        </w:rPr>
        <w:t>anno</w:t>
      </w:r>
      <w:r w:rsidRPr="00ED05CD">
        <w:rPr>
          <w:rFonts w:asciiTheme="minorHAnsi" w:hAnsiTheme="minorHAnsi" w:cstheme="minorHAnsi"/>
          <w:sz w:val="22"/>
          <w:szCs w:val="22"/>
        </w:rPr>
        <w:t xml:space="preserve"> contenere </w:t>
      </w:r>
      <w:r>
        <w:rPr>
          <w:rFonts w:asciiTheme="minorHAnsi" w:hAnsiTheme="minorHAnsi" w:cstheme="minorHAnsi"/>
          <w:sz w:val="22"/>
          <w:szCs w:val="22"/>
        </w:rPr>
        <w:t>la seguente documentazione amministrativa</w:t>
      </w:r>
      <w:r w:rsidRPr="00ED05CD">
        <w:rPr>
          <w:rFonts w:asciiTheme="minorHAnsi" w:hAnsiTheme="minorHAnsi" w:cstheme="minorHAnsi"/>
          <w:color w:val="000000"/>
          <w:sz w:val="22"/>
          <w:szCs w:val="22"/>
        </w:rPr>
        <w:t>, utilizzando l’app</w:t>
      </w:r>
      <w:r>
        <w:rPr>
          <w:rFonts w:asciiTheme="minorHAnsi" w:hAnsiTheme="minorHAnsi" w:cstheme="minorHAnsi"/>
          <w:color w:val="000000"/>
          <w:sz w:val="22"/>
          <w:szCs w:val="22"/>
        </w:rPr>
        <w:t xml:space="preserve">osita modulistica reperibile </w:t>
      </w:r>
      <w:r w:rsidRPr="00ED05CD">
        <w:rPr>
          <w:rFonts w:asciiTheme="minorHAnsi" w:hAnsiTheme="minorHAnsi" w:cstheme="minorHAnsi"/>
          <w:sz w:val="22"/>
          <w:szCs w:val="22"/>
        </w:rPr>
        <w:t>su</w:t>
      </w:r>
      <w:r>
        <w:rPr>
          <w:rFonts w:asciiTheme="minorHAnsi" w:hAnsiTheme="minorHAnsi" w:cstheme="minorHAnsi"/>
          <w:sz w:val="22"/>
          <w:szCs w:val="22"/>
        </w:rPr>
        <w:t>l sito di</w:t>
      </w:r>
      <w:r w:rsidRPr="00ED05CD">
        <w:rPr>
          <w:rFonts w:asciiTheme="minorHAnsi" w:hAnsiTheme="minorHAnsi" w:cstheme="minorHAnsi"/>
          <w:sz w:val="22"/>
          <w:szCs w:val="22"/>
        </w:rPr>
        <w:t xml:space="preserve"> Lazio Innova S.p.A.</w:t>
      </w:r>
      <w:r>
        <w:rPr>
          <w:rFonts w:asciiTheme="minorHAnsi" w:hAnsiTheme="minorHAnsi" w:cstheme="minorHAnsi"/>
        </w:rPr>
        <w:t xml:space="preserve"> </w:t>
      </w:r>
      <w:r w:rsidRPr="00606664">
        <w:rPr>
          <w:rFonts w:asciiTheme="minorHAnsi" w:hAnsiTheme="minorHAnsi" w:cstheme="minorHAnsi"/>
          <w:color w:val="000000"/>
          <w:sz w:val="22"/>
          <w:szCs w:val="22"/>
        </w:rPr>
        <w:t xml:space="preserve">nella </w:t>
      </w:r>
      <w:hyperlink r:id="rId13" w:history="1">
        <w:r w:rsidRPr="00606664">
          <w:rPr>
            <w:rFonts w:asciiTheme="minorHAnsi" w:hAnsiTheme="minorHAnsi" w:cstheme="minorHAnsi"/>
            <w:color w:val="000000"/>
            <w:sz w:val="22"/>
            <w:szCs w:val="22"/>
          </w:rPr>
          <w:t>sezione dedicata all’Avviso Pubblico</w:t>
        </w:r>
      </w:hyperlink>
      <w:r w:rsidR="00B23B3A">
        <w:rPr>
          <w:rFonts w:asciiTheme="minorHAnsi" w:hAnsiTheme="minorHAnsi" w:cstheme="minorHAnsi"/>
          <w:color w:val="000000"/>
          <w:sz w:val="22"/>
          <w:szCs w:val="22"/>
        </w:rPr>
        <w:t>.</w:t>
      </w:r>
      <w:r w:rsidRPr="00606664">
        <w:rPr>
          <w:rFonts w:asciiTheme="minorHAnsi" w:hAnsiTheme="minorHAnsi" w:cstheme="minorHAnsi"/>
          <w:color w:val="000000"/>
          <w:sz w:val="22"/>
          <w:szCs w:val="22"/>
        </w:rPr>
        <w:t xml:space="preserve"> </w:t>
      </w:r>
      <w:r w:rsidRPr="00E87C3F">
        <w:rPr>
          <w:rFonts w:asciiTheme="minorHAnsi" w:hAnsiTheme="minorHAnsi" w:cstheme="minorHAnsi"/>
          <w:color w:val="000000"/>
          <w:sz w:val="22"/>
          <w:szCs w:val="22"/>
        </w:rPr>
        <w:t xml:space="preserve"> </w:t>
      </w:r>
    </w:p>
    <w:p w14:paraId="132FD4CE" w14:textId="77777777" w:rsidR="005A3B47" w:rsidRDefault="005A3B47" w:rsidP="00606664">
      <w:pPr>
        <w:tabs>
          <w:tab w:val="left" w:pos="900"/>
        </w:tabs>
        <w:spacing w:before="120" w:after="120"/>
        <w:ind w:right="-6"/>
        <w:jc w:val="both"/>
        <w:rPr>
          <w:rFonts w:asciiTheme="minorHAnsi" w:hAnsiTheme="minorHAnsi" w:cstheme="minorHAnsi"/>
          <w:b/>
          <w:bCs/>
          <w:sz w:val="10"/>
          <w:szCs w:val="10"/>
        </w:rPr>
      </w:pPr>
    </w:p>
    <w:p w14:paraId="7775779E" w14:textId="06E7CB6A" w:rsidR="00AC4ADC" w:rsidRPr="004115C2" w:rsidRDefault="00AC4ADC" w:rsidP="00AC4ADC">
      <w:pPr>
        <w:keepNext/>
        <w:tabs>
          <w:tab w:val="left" w:pos="9638"/>
        </w:tabs>
        <w:ind w:right="-1"/>
        <w:outlineLvl w:val="1"/>
        <w:rPr>
          <w:rFonts w:asciiTheme="minorHAnsi" w:hAnsiTheme="minorHAnsi" w:cstheme="minorHAnsi"/>
          <w:b/>
          <w:bCs/>
          <w:sz w:val="22"/>
          <w:szCs w:val="22"/>
        </w:rPr>
      </w:pPr>
      <w:r w:rsidRPr="004115C2">
        <w:rPr>
          <w:rFonts w:asciiTheme="minorHAnsi" w:hAnsiTheme="minorHAnsi" w:cstheme="minorHAnsi"/>
          <w:b/>
          <w:bCs/>
          <w:sz w:val="22"/>
          <w:szCs w:val="22"/>
        </w:rPr>
        <w:t xml:space="preserve">Schema di sintesi della documentazione inerente </w:t>
      </w:r>
      <w:proofErr w:type="gramStart"/>
      <w:r w:rsidRPr="004115C2">
        <w:rPr>
          <w:rFonts w:asciiTheme="minorHAnsi" w:hAnsiTheme="minorHAnsi" w:cstheme="minorHAnsi"/>
          <w:b/>
          <w:bCs/>
          <w:sz w:val="22"/>
          <w:szCs w:val="22"/>
        </w:rPr>
        <w:t>la</w:t>
      </w:r>
      <w:proofErr w:type="gramEnd"/>
      <w:r w:rsidRPr="004115C2">
        <w:rPr>
          <w:rFonts w:asciiTheme="minorHAnsi" w:hAnsiTheme="minorHAnsi" w:cstheme="minorHAnsi"/>
          <w:b/>
          <w:bCs/>
          <w:sz w:val="22"/>
          <w:szCs w:val="22"/>
        </w:rPr>
        <w:t xml:space="preserve"> richiesta di Sovvenzione a titolo di Saldo </w:t>
      </w:r>
    </w:p>
    <w:p w14:paraId="23365C09" w14:textId="77777777" w:rsidR="00AC4ADC" w:rsidRPr="000F190A" w:rsidRDefault="00AC4ADC" w:rsidP="00606664">
      <w:pPr>
        <w:tabs>
          <w:tab w:val="left" w:pos="900"/>
        </w:tabs>
        <w:spacing w:before="120" w:after="120"/>
        <w:ind w:right="-6"/>
        <w:jc w:val="both"/>
        <w:rPr>
          <w:rFonts w:asciiTheme="minorHAnsi" w:hAnsiTheme="minorHAnsi" w:cstheme="minorHAnsi"/>
          <w:b/>
          <w:bCs/>
          <w:sz w:val="10"/>
          <w:szCs w:val="10"/>
          <w:highlight w:val="yellow"/>
        </w:rPr>
      </w:pPr>
    </w:p>
    <w:tbl>
      <w:tblPr>
        <w:tblW w:w="10348" w:type="dxa"/>
        <w:tblInd w:w="-14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0" w:type="dxa"/>
          <w:right w:w="0" w:type="dxa"/>
        </w:tblCellMar>
        <w:tblLook w:val="0420" w:firstRow="1" w:lastRow="0" w:firstColumn="0" w:lastColumn="0" w:noHBand="0" w:noVBand="1"/>
      </w:tblPr>
      <w:tblGrid>
        <w:gridCol w:w="5387"/>
        <w:gridCol w:w="4961"/>
      </w:tblGrid>
      <w:tr w:rsidR="00F83838" w:rsidRPr="000F190A" w14:paraId="0208711A" w14:textId="77777777" w:rsidTr="00645AF4">
        <w:trPr>
          <w:trHeight w:val="397"/>
        </w:trPr>
        <w:tc>
          <w:tcPr>
            <w:tcW w:w="5387" w:type="dxa"/>
            <w:shd w:val="clear" w:color="auto" w:fill="auto"/>
            <w:tcMar>
              <w:top w:w="15" w:type="dxa"/>
              <w:left w:w="108" w:type="dxa"/>
              <w:bottom w:w="0" w:type="dxa"/>
              <w:right w:w="108" w:type="dxa"/>
            </w:tcMar>
            <w:vAlign w:val="center"/>
          </w:tcPr>
          <w:p w14:paraId="32A6CE72" w14:textId="4EB67585" w:rsidR="00F83838" w:rsidRPr="00DF5F7C" w:rsidRDefault="00606664" w:rsidP="00A759BE">
            <w:pPr>
              <w:pStyle w:val="Stile4"/>
              <w:spacing w:line="240" w:lineRule="auto"/>
              <w:jc w:val="both"/>
              <w:rPr>
                <w:caps/>
                <w:sz w:val="20"/>
                <w:szCs w:val="20"/>
              </w:rPr>
            </w:pPr>
            <w:r w:rsidRPr="00DF5F7C">
              <w:rPr>
                <w:rFonts w:asciiTheme="minorHAnsi" w:hAnsiTheme="minorHAnsi" w:cstheme="minorHAnsi"/>
                <w:b/>
                <w:bCs/>
                <w:i/>
                <w:iCs/>
                <w:color w:val="548DD4" w:themeColor="text2" w:themeTint="99"/>
                <w:sz w:val="28"/>
                <w:szCs w:val="28"/>
              </w:rPr>
              <w:br w:type="page"/>
            </w:r>
            <w:r w:rsidR="00F83838" w:rsidRPr="00DF5F7C">
              <w:rPr>
                <w:caps/>
                <w:sz w:val="20"/>
                <w:szCs w:val="20"/>
              </w:rPr>
              <w:t>Richiesta erogazione a titolo di SALDO</w:t>
            </w:r>
            <w:r w:rsidR="00112CB9" w:rsidRPr="00DF5F7C">
              <w:rPr>
                <w:caps/>
                <w:sz w:val="20"/>
                <w:szCs w:val="20"/>
              </w:rPr>
              <w:t xml:space="preserve"> </w:t>
            </w:r>
            <w:r w:rsidR="00112CB9" w:rsidRPr="00DF5F7C">
              <w:rPr>
                <w:rFonts w:asciiTheme="minorHAnsi" w:hAnsiTheme="minorHAnsi" w:cstheme="minorHAnsi"/>
                <w:bCs/>
                <w:sz w:val="20"/>
                <w:szCs w:val="20"/>
              </w:rPr>
              <w:t xml:space="preserve">(generato da </w:t>
            </w:r>
            <w:proofErr w:type="spellStart"/>
            <w:r w:rsidR="00112CB9" w:rsidRPr="00DF5F7C">
              <w:rPr>
                <w:rFonts w:asciiTheme="minorHAnsi" w:hAnsiTheme="minorHAnsi" w:cstheme="minorHAnsi"/>
                <w:bCs/>
                <w:sz w:val="20"/>
                <w:szCs w:val="20"/>
              </w:rPr>
              <w:t>Gecoweb</w:t>
            </w:r>
            <w:r w:rsidR="003F4329">
              <w:rPr>
                <w:rFonts w:asciiTheme="minorHAnsi" w:hAnsiTheme="minorHAnsi" w:cstheme="minorHAnsi"/>
                <w:bCs/>
                <w:sz w:val="20"/>
                <w:szCs w:val="20"/>
              </w:rPr>
              <w:t>plus</w:t>
            </w:r>
            <w:proofErr w:type="spellEnd"/>
            <w:r w:rsidR="00112CB9" w:rsidRPr="00DF5F7C">
              <w:rPr>
                <w:rFonts w:asciiTheme="minorHAnsi" w:hAnsiTheme="minorHAnsi" w:cstheme="minorHAnsi"/>
                <w:bCs/>
                <w:sz w:val="20"/>
                <w:szCs w:val="20"/>
              </w:rPr>
              <w:t>)</w:t>
            </w:r>
          </w:p>
        </w:tc>
        <w:tc>
          <w:tcPr>
            <w:tcW w:w="4961" w:type="dxa"/>
          </w:tcPr>
          <w:p w14:paraId="444ABB83" w14:textId="75FE11C7" w:rsidR="00F83838" w:rsidRPr="00DF5F7C" w:rsidRDefault="00112CB9" w:rsidP="00A759BE">
            <w:pPr>
              <w:pStyle w:val="Stile4"/>
              <w:spacing w:line="240" w:lineRule="auto"/>
              <w:jc w:val="center"/>
              <w:rPr>
                <w:sz w:val="20"/>
                <w:szCs w:val="20"/>
              </w:rPr>
            </w:pPr>
            <w:r w:rsidRPr="00DF5F7C">
              <w:rPr>
                <w:sz w:val="20"/>
                <w:szCs w:val="20"/>
              </w:rPr>
              <w:t>S</w:t>
            </w:r>
            <w:r w:rsidR="00F83838" w:rsidRPr="00DF5F7C">
              <w:rPr>
                <w:sz w:val="20"/>
                <w:szCs w:val="20"/>
              </w:rPr>
              <w:t>ottoscritta digitalmente dal Legale Rappresentante del Soggetto Beneficiario</w:t>
            </w:r>
          </w:p>
        </w:tc>
      </w:tr>
      <w:tr w:rsidR="00DF5F7C" w:rsidRPr="000F190A" w14:paraId="71C48A18" w14:textId="77777777" w:rsidTr="00645AF4">
        <w:trPr>
          <w:trHeight w:val="397"/>
        </w:trPr>
        <w:tc>
          <w:tcPr>
            <w:tcW w:w="5387" w:type="dxa"/>
            <w:shd w:val="clear" w:color="auto" w:fill="auto"/>
            <w:tcMar>
              <w:top w:w="15" w:type="dxa"/>
              <w:left w:w="108" w:type="dxa"/>
              <w:bottom w:w="0" w:type="dxa"/>
              <w:right w:w="108" w:type="dxa"/>
            </w:tcMar>
            <w:vAlign w:val="center"/>
          </w:tcPr>
          <w:p w14:paraId="75F0558C" w14:textId="30C162B9" w:rsidR="00DF5F7C" w:rsidRPr="00DF5F7C" w:rsidRDefault="00DF5F7C" w:rsidP="00DF5F7C">
            <w:pPr>
              <w:pStyle w:val="Stile4"/>
              <w:spacing w:line="240" w:lineRule="auto"/>
              <w:jc w:val="both"/>
              <w:rPr>
                <w:rFonts w:asciiTheme="minorHAnsi" w:hAnsiTheme="minorHAnsi" w:cstheme="minorHAnsi"/>
                <w:b/>
                <w:bCs/>
                <w:i/>
                <w:iCs/>
                <w:color w:val="548DD4" w:themeColor="text2" w:themeTint="99"/>
                <w:sz w:val="28"/>
                <w:szCs w:val="28"/>
              </w:rPr>
            </w:pPr>
            <w:proofErr w:type="spellStart"/>
            <w:r w:rsidRPr="00DF5F7C">
              <w:rPr>
                <w:sz w:val="20"/>
                <w:szCs w:val="20"/>
              </w:rPr>
              <w:t>All</w:t>
            </w:r>
            <w:proofErr w:type="spellEnd"/>
            <w:r w:rsidRPr="00DF5F7C">
              <w:rPr>
                <w:sz w:val="20"/>
                <w:szCs w:val="20"/>
              </w:rPr>
              <w:t xml:space="preserve"> 1a - AUTOCERTIFICAZIONE, AI SENSI DELL’ART. 46 DEL DPR 445/2000, RELATIVA AL MANTENIMENTO DEI REQUISITI DI IMPRESA;</w:t>
            </w:r>
          </w:p>
        </w:tc>
        <w:tc>
          <w:tcPr>
            <w:tcW w:w="4961" w:type="dxa"/>
          </w:tcPr>
          <w:p w14:paraId="200EC5BC" w14:textId="0DA222CE" w:rsidR="00DF5F7C" w:rsidRPr="00DF5F7C" w:rsidRDefault="00DF5F7C" w:rsidP="00DF5F7C">
            <w:pPr>
              <w:pStyle w:val="Stile4"/>
              <w:spacing w:line="240" w:lineRule="auto"/>
              <w:jc w:val="center"/>
              <w:rPr>
                <w:sz w:val="20"/>
                <w:szCs w:val="20"/>
              </w:rPr>
            </w:pPr>
            <w:r w:rsidRPr="00DF5F7C">
              <w:rPr>
                <w:sz w:val="20"/>
                <w:szCs w:val="20"/>
              </w:rPr>
              <w:t>Sottoscritta digitalmente dal Legale Rappresentante d</w:t>
            </w:r>
            <w:r w:rsidR="00751733">
              <w:rPr>
                <w:sz w:val="20"/>
                <w:szCs w:val="20"/>
              </w:rPr>
              <w:t>i ogni impresa facente parte del raggruppamento</w:t>
            </w:r>
          </w:p>
        </w:tc>
      </w:tr>
      <w:tr w:rsidR="00DF5F7C" w:rsidRPr="000F190A" w14:paraId="6702A8DA" w14:textId="77777777" w:rsidTr="00645AF4">
        <w:trPr>
          <w:trHeight w:val="397"/>
        </w:trPr>
        <w:tc>
          <w:tcPr>
            <w:tcW w:w="5387" w:type="dxa"/>
            <w:shd w:val="clear" w:color="auto" w:fill="auto"/>
            <w:tcMar>
              <w:top w:w="15" w:type="dxa"/>
              <w:left w:w="108" w:type="dxa"/>
              <w:bottom w:w="0" w:type="dxa"/>
              <w:right w:w="108" w:type="dxa"/>
            </w:tcMar>
            <w:vAlign w:val="center"/>
          </w:tcPr>
          <w:p w14:paraId="5222CCA4" w14:textId="1522793D" w:rsidR="00DF5F7C" w:rsidRPr="00DF5F7C" w:rsidRDefault="00DF5F7C" w:rsidP="00DF5F7C">
            <w:pPr>
              <w:pStyle w:val="Stile4"/>
              <w:spacing w:line="240" w:lineRule="auto"/>
              <w:jc w:val="both"/>
              <w:rPr>
                <w:b/>
                <w:bCs/>
                <w:sz w:val="20"/>
                <w:szCs w:val="20"/>
                <w:lang w:eastAsia="it-IT"/>
              </w:rPr>
            </w:pPr>
            <w:proofErr w:type="spellStart"/>
            <w:r w:rsidRPr="00DF5F7C">
              <w:rPr>
                <w:sz w:val="20"/>
                <w:szCs w:val="20"/>
              </w:rPr>
              <w:t>All</w:t>
            </w:r>
            <w:proofErr w:type="spellEnd"/>
            <w:r w:rsidRPr="00DF5F7C">
              <w:rPr>
                <w:sz w:val="20"/>
                <w:szCs w:val="20"/>
              </w:rPr>
              <w:t>. 1b - AUTOCERTIFICAZIONE, AI SENSI DELL’ART. 46 DEL DPR 445/2000, RELATIVA AL MANTENIMENTO DEI REQUISITI DELL’ ODR;</w:t>
            </w:r>
          </w:p>
        </w:tc>
        <w:tc>
          <w:tcPr>
            <w:tcW w:w="4961" w:type="dxa"/>
          </w:tcPr>
          <w:p w14:paraId="1C118406" w14:textId="2A5646C3" w:rsidR="00DF5F7C" w:rsidRPr="00DF5F7C" w:rsidRDefault="00DF5F7C" w:rsidP="00DF5F7C">
            <w:pPr>
              <w:pStyle w:val="Stile4"/>
              <w:spacing w:line="240" w:lineRule="auto"/>
              <w:jc w:val="center"/>
              <w:rPr>
                <w:sz w:val="20"/>
                <w:szCs w:val="20"/>
              </w:rPr>
            </w:pPr>
            <w:r w:rsidRPr="00DF5F7C">
              <w:rPr>
                <w:sz w:val="20"/>
                <w:szCs w:val="20"/>
              </w:rPr>
              <w:t>Sottoscritta digitalmente dal Rappresentante del</w:t>
            </w:r>
            <w:r w:rsidR="00751733">
              <w:rPr>
                <w:sz w:val="20"/>
                <w:szCs w:val="20"/>
              </w:rPr>
              <w:t>l’ODR</w:t>
            </w:r>
          </w:p>
        </w:tc>
      </w:tr>
      <w:tr w:rsidR="00DF5F7C" w:rsidRPr="000F190A" w14:paraId="0C90D4CB" w14:textId="77777777" w:rsidTr="00645AF4">
        <w:trPr>
          <w:trHeight w:val="397"/>
        </w:trPr>
        <w:tc>
          <w:tcPr>
            <w:tcW w:w="5387" w:type="dxa"/>
            <w:shd w:val="clear" w:color="auto" w:fill="auto"/>
            <w:tcMar>
              <w:top w:w="15" w:type="dxa"/>
              <w:left w:w="108" w:type="dxa"/>
              <w:bottom w:w="0" w:type="dxa"/>
              <w:right w:w="108" w:type="dxa"/>
            </w:tcMar>
            <w:vAlign w:val="center"/>
          </w:tcPr>
          <w:p w14:paraId="1028D8D3" w14:textId="67D0E658" w:rsidR="00DF5F7C" w:rsidRPr="00DF5F7C" w:rsidRDefault="00DF5F7C" w:rsidP="00DF5F7C">
            <w:pPr>
              <w:pStyle w:val="Stile4"/>
              <w:spacing w:line="240" w:lineRule="auto"/>
              <w:jc w:val="both"/>
              <w:rPr>
                <w:sz w:val="20"/>
                <w:szCs w:val="20"/>
              </w:rPr>
            </w:pPr>
            <w:proofErr w:type="spellStart"/>
            <w:r w:rsidRPr="00DF5F7C">
              <w:rPr>
                <w:sz w:val="20"/>
                <w:szCs w:val="20"/>
              </w:rPr>
              <w:t>All</w:t>
            </w:r>
            <w:proofErr w:type="spellEnd"/>
            <w:r w:rsidRPr="00DF5F7C">
              <w:rPr>
                <w:sz w:val="20"/>
                <w:szCs w:val="20"/>
              </w:rPr>
              <w:t xml:space="preserve">. 2a - </w:t>
            </w:r>
            <w:r w:rsidRPr="00DF5F7C">
              <w:rPr>
                <w:caps/>
                <w:sz w:val="20"/>
                <w:szCs w:val="20"/>
              </w:rPr>
              <w:t xml:space="preserve">Prospetto riepilogativo delle spese, con evidenza dei costi rispetto ad ogni categoria di spesa </w:t>
            </w:r>
          </w:p>
        </w:tc>
        <w:tc>
          <w:tcPr>
            <w:tcW w:w="4961" w:type="dxa"/>
          </w:tcPr>
          <w:p w14:paraId="0A12C15D" w14:textId="37F72BFF" w:rsidR="00DF5F7C" w:rsidRPr="00DF5F7C" w:rsidRDefault="00DF5F7C" w:rsidP="00DF5F7C">
            <w:pPr>
              <w:pStyle w:val="Stile4"/>
              <w:spacing w:line="240" w:lineRule="auto"/>
              <w:jc w:val="center"/>
              <w:rPr>
                <w:sz w:val="20"/>
                <w:szCs w:val="20"/>
              </w:rPr>
            </w:pPr>
            <w:r w:rsidRPr="00DF5F7C">
              <w:rPr>
                <w:sz w:val="20"/>
                <w:szCs w:val="20"/>
              </w:rPr>
              <w:t>Sottoscritto digitalmente dal Legale Rappresentante del Soggetto Beneficiario. Nel caso di ATI/ATS tale prospetto deve essere compilato e sottoscritto digitalmente dal Legale Rappresentante di ogni società/Organismo di Ricerca dell’Aggregazione. Per ciascuno soggetto il documento deve contenere il riepilogo di tutte le spese da esso sostenute, gli estremi dei titoli di spesa (numero fattura, fornitore/nominativo dipendente/nominativo non dipendente, partita Iva fornitore/codice fiscale dipendente, descrizione spesa (</w:t>
            </w:r>
            <w:proofErr w:type="spellStart"/>
            <w:r w:rsidRPr="00DF5F7C">
              <w:rPr>
                <w:sz w:val="20"/>
                <w:szCs w:val="20"/>
              </w:rPr>
              <w:t>macrovoce</w:t>
            </w:r>
            <w:proofErr w:type="spellEnd"/>
            <w:r w:rsidRPr="00DF5F7C">
              <w:rPr>
                <w:sz w:val="20"/>
                <w:szCs w:val="20"/>
              </w:rPr>
              <w:t>), descrizione fornitura (come da oggetto fattura)/mese di riferimento busta paga, data fattura, data pagamento, modalità di pagamento, importo totale, IVA, importo imponibile, importo pagamento, importo rendicontato a sovvenzione). La somma dei totali della colonna “Importo rendicontato a sovvenzione” di ogni prospetto riepilogativo delle spese deve coincidere con il totale della colonna “Importo rendicontato” dell’Allegato n. 2.a;</w:t>
            </w:r>
          </w:p>
        </w:tc>
      </w:tr>
      <w:tr w:rsidR="00DF5F7C" w:rsidRPr="000F190A" w14:paraId="1818B02D" w14:textId="77777777" w:rsidTr="00645AF4">
        <w:trPr>
          <w:trHeight w:val="397"/>
        </w:trPr>
        <w:tc>
          <w:tcPr>
            <w:tcW w:w="5387" w:type="dxa"/>
            <w:shd w:val="clear" w:color="auto" w:fill="auto"/>
            <w:tcMar>
              <w:top w:w="15" w:type="dxa"/>
              <w:left w:w="108" w:type="dxa"/>
              <w:bottom w:w="0" w:type="dxa"/>
              <w:right w:w="108" w:type="dxa"/>
            </w:tcMar>
            <w:vAlign w:val="center"/>
          </w:tcPr>
          <w:p w14:paraId="12E7409A" w14:textId="4A539E21" w:rsidR="00DF5F7C" w:rsidRPr="008A53DA" w:rsidRDefault="00DF5F7C" w:rsidP="00DF5F7C">
            <w:pPr>
              <w:pStyle w:val="Stile4"/>
              <w:spacing w:line="240" w:lineRule="auto"/>
              <w:jc w:val="both"/>
              <w:rPr>
                <w:sz w:val="20"/>
                <w:szCs w:val="20"/>
              </w:rPr>
            </w:pPr>
            <w:proofErr w:type="spellStart"/>
            <w:r w:rsidRPr="008A53DA">
              <w:rPr>
                <w:rFonts w:asciiTheme="minorHAnsi" w:hAnsiTheme="minorHAnsi" w:cstheme="minorHAnsi"/>
                <w:bCs/>
                <w:sz w:val="20"/>
                <w:szCs w:val="20"/>
              </w:rPr>
              <w:t>All</w:t>
            </w:r>
            <w:proofErr w:type="spellEnd"/>
            <w:r w:rsidRPr="008A53DA">
              <w:rPr>
                <w:rFonts w:asciiTheme="minorHAnsi" w:hAnsiTheme="minorHAnsi" w:cstheme="minorHAnsi"/>
                <w:bCs/>
                <w:sz w:val="20"/>
                <w:szCs w:val="20"/>
              </w:rPr>
              <w:t xml:space="preserve">. 2b - RELAZIONE TECNICA SULLA REALIZZAZIONE DEL PROGETTO </w:t>
            </w:r>
          </w:p>
        </w:tc>
        <w:tc>
          <w:tcPr>
            <w:tcW w:w="4961" w:type="dxa"/>
          </w:tcPr>
          <w:p w14:paraId="4CA604F3" w14:textId="04E64756" w:rsidR="00DF5F7C" w:rsidRPr="008A53DA" w:rsidRDefault="00DF5F7C" w:rsidP="00DF5F7C">
            <w:pPr>
              <w:pStyle w:val="Stile4"/>
              <w:spacing w:line="240" w:lineRule="auto"/>
              <w:jc w:val="center"/>
              <w:rPr>
                <w:sz w:val="20"/>
                <w:szCs w:val="20"/>
              </w:rPr>
            </w:pPr>
            <w:r w:rsidRPr="008A53DA">
              <w:rPr>
                <w:sz w:val="20"/>
                <w:szCs w:val="20"/>
              </w:rPr>
              <w:t>Sottoscritta digitalmente dal Legale Rappresentante del Soggetto Beneficiario</w:t>
            </w:r>
          </w:p>
        </w:tc>
      </w:tr>
      <w:tr w:rsidR="00DF5F7C" w:rsidRPr="000F190A" w14:paraId="491EBE26" w14:textId="77777777" w:rsidTr="00645AF4">
        <w:trPr>
          <w:trHeight w:val="397"/>
        </w:trPr>
        <w:tc>
          <w:tcPr>
            <w:tcW w:w="5387" w:type="dxa"/>
            <w:shd w:val="clear" w:color="auto" w:fill="auto"/>
            <w:tcMar>
              <w:top w:w="15" w:type="dxa"/>
              <w:left w:w="108" w:type="dxa"/>
              <w:bottom w:w="0" w:type="dxa"/>
              <w:right w:w="108" w:type="dxa"/>
            </w:tcMar>
            <w:vAlign w:val="center"/>
          </w:tcPr>
          <w:p w14:paraId="5B0B80DD" w14:textId="4F6F3A49" w:rsidR="00DF5F7C" w:rsidRPr="008A53DA" w:rsidRDefault="00DF5F7C" w:rsidP="00DF5F7C">
            <w:pPr>
              <w:pStyle w:val="Stile4"/>
              <w:spacing w:line="240" w:lineRule="auto"/>
              <w:jc w:val="both"/>
              <w:rPr>
                <w:sz w:val="20"/>
                <w:szCs w:val="20"/>
              </w:rPr>
            </w:pPr>
            <w:proofErr w:type="spellStart"/>
            <w:r w:rsidRPr="008A53DA">
              <w:rPr>
                <w:sz w:val="20"/>
                <w:szCs w:val="20"/>
              </w:rPr>
              <w:t>All</w:t>
            </w:r>
            <w:proofErr w:type="spellEnd"/>
            <w:r w:rsidRPr="008A53DA">
              <w:rPr>
                <w:sz w:val="20"/>
                <w:szCs w:val="20"/>
              </w:rPr>
              <w:t xml:space="preserve">. 3a – </w:t>
            </w:r>
            <w:r w:rsidRPr="008A53DA">
              <w:rPr>
                <w:caps/>
                <w:sz w:val="20"/>
                <w:szCs w:val="20"/>
              </w:rPr>
              <w:t>Costo personale dipendente costo standard</w:t>
            </w:r>
          </w:p>
        </w:tc>
        <w:tc>
          <w:tcPr>
            <w:tcW w:w="4961" w:type="dxa"/>
          </w:tcPr>
          <w:p w14:paraId="635B8589" w14:textId="50EA0C59" w:rsidR="00DF5F7C" w:rsidRPr="008A53DA" w:rsidRDefault="00DF5F7C" w:rsidP="00DF5F7C">
            <w:pPr>
              <w:pStyle w:val="Stile4"/>
              <w:spacing w:line="240" w:lineRule="auto"/>
              <w:jc w:val="center"/>
              <w:rPr>
                <w:sz w:val="20"/>
                <w:szCs w:val="20"/>
              </w:rPr>
            </w:pPr>
            <w:r w:rsidRPr="008A53DA">
              <w:rPr>
                <w:sz w:val="20"/>
                <w:szCs w:val="20"/>
              </w:rPr>
              <w:t>Sottoscritto digitalmente dal Legale Rappresentante del Soggetto Beneficiario</w:t>
            </w:r>
          </w:p>
        </w:tc>
      </w:tr>
      <w:tr w:rsidR="00E97A10" w:rsidRPr="000F190A" w14:paraId="3E0C95FC" w14:textId="77777777" w:rsidTr="00645AF4">
        <w:trPr>
          <w:trHeight w:val="397"/>
        </w:trPr>
        <w:tc>
          <w:tcPr>
            <w:tcW w:w="5387" w:type="dxa"/>
            <w:shd w:val="clear" w:color="auto" w:fill="auto"/>
            <w:tcMar>
              <w:top w:w="15" w:type="dxa"/>
              <w:left w:w="108" w:type="dxa"/>
              <w:bottom w:w="0" w:type="dxa"/>
              <w:right w:w="108" w:type="dxa"/>
            </w:tcMar>
            <w:vAlign w:val="center"/>
          </w:tcPr>
          <w:p w14:paraId="1C0F53A2" w14:textId="716D432F" w:rsidR="00E97A10" w:rsidRPr="008A53DA" w:rsidRDefault="00E97A10" w:rsidP="00E97A10">
            <w:pPr>
              <w:pStyle w:val="Stile4"/>
              <w:spacing w:line="240" w:lineRule="auto"/>
              <w:jc w:val="both"/>
              <w:rPr>
                <w:sz w:val="20"/>
                <w:szCs w:val="20"/>
              </w:rPr>
            </w:pPr>
            <w:proofErr w:type="spellStart"/>
            <w:r w:rsidRPr="008A53DA">
              <w:rPr>
                <w:sz w:val="20"/>
                <w:szCs w:val="20"/>
              </w:rPr>
              <w:t>All</w:t>
            </w:r>
            <w:proofErr w:type="spellEnd"/>
            <w:r w:rsidRPr="008A53DA">
              <w:rPr>
                <w:sz w:val="20"/>
                <w:szCs w:val="20"/>
              </w:rPr>
              <w:t>. 3</w:t>
            </w:r>
            <w:r w:rsidR="008A53DA" w:rsidRPr="008A53DA">
              <w:rPr>
                <w:sz w:val="20"/>
                <w:szCs w:val="20"/>
              </w:rPr>
              <w:t>b</w:t>
            </w:r>
            <w:r w:rsidRPr="008A53DA">
              <w:rPr>
                <w:sz w:val="20"/>
                <w:szCs w:val="20"/>
              </w:rPr>
              <w:t xml:space="preserve"> – DICHIARAZIONE PERSONALE DIPENDENTE</w:t>
            </w:r>
          </w:p>
        </w:tc>
        <w:tc>
          <w:tcPr>
            <w:tcW w:w="4961" w:type="dxa"/>
          </w:tcPr>
          <w:p w14:paraId="13083CAE" w14:textId="0C845BD0" w:rsidR="00E97A10" w:rsidRPr="008A53DA" w:rsidRDefault="00E97A10" w:rsidP="00E97A10">
            <w:pPr>
              <w:pStyle w:val="Stile4"/>
              <w:spacing w:line="240" w:lineRule="auto"/>
              <w:jc w:val="center"/>
              <w:rPr>
                <w:sz w:val="20"/>
                <w:szCs w:val="20"/>
              </w:rPr>
            </w:pPr>
            <w:r w:rsidRPr="008A53DA">
              <w:rPr>
                <w:sz w:val="20"/>
                <w:szCs w:val="20"/>
              </w:rPr>
              <w:t>Sottoscritta digitalmente dal Legale Rappresentante del Soggetto Beneficiario</w:t>
            </w:r>
          </w:p>
        </w:tc>
      </w:tr>
      <w:tr w:rsidR="008A53DA" w:rsidRPr="000F190A" w14:paraId="4E0E9BC8" w14:textId="77777777" w:rsidTr="00645AF4">
        <w:trPr>
          <w:trHeight w:val="397"/>
        </w:trPr>
        <w:tc>
          <w:tcPr>
            <w:tcW w:w="5387" w:type="dxa"/>
            <w:shd w:val="clear" w:color="auto" w:fill="auto"/>
            <w:tcMar>
              <w:top w:w="15" w:type="dxa"/>
              <w:left w:w="108" w:type="dxa"/>
              <w:bottom w:w="0" w:type="dxa"/>
              <w:right w:w="108" w:type="dxa"/>
            </w:tcMar>
            <w:vAlign w:val="center"/>
          </w:tcPr>
          <w:p w14:paraId="2BA152DC" w14:textId="060B1639" w:rsidR="008A53DA" w:rsidRPr="008A53DA" w:rsidRDefault="008A53DA" w:rsidP="008A53DA">
            <w:pPr>
              <w:pStyle w:val="Stile4"/>
              <w:spacing w:line="240" w:lineRule="auto"/>
              <w:jc w:val="both"/>
              <w:rPr>
                <w:sz w:val="20"/>
                <w:szCs w:val="20"/>
              </w:rPr>
            </w:pPr>
            <w:proofErr w:type="spellStart"/>
            <w:r w:rsidRPr="008A53DA">
              <w:rPr>
                <w:sz w:val="20"/>
                <w:szCs w:val="20"/>
              </w:rPr>
              <w:t>All</w:t>
            </w:r>
            <w:proofErr w:type="spellEnd"/>
            <w:r w:rsidRPr="008A53DA">
              <w:rPr>
                <w:sz w:val="20"/>
                <w:szCs w:val="20"/>
              </w:rPr>
              <w:t xml:space="preserve">. 3c - TIMESHEET </w:t>
            </w:r>
          </w:p>
        </w:tc>
        <w:tc>
          <w:tcPr>
            <w:tcW w:w="4961" w:type="dxa"/>
          </w:tcPr>
          <w:p w14:paraId="66F487E7" w14:textId="4853740B" w:rsidR="008A53DA" w:rsidRPr="008A53DA" w:rsidRDefault="008A53DA" w:rsidP="008A53DA">
            <w:pPr>
              <w:pStyle w:val="Stile4"/>
              <w:spacing w:line="240" w:lineRule="auto"/>
              <w:jc w:val="center"/>
              <w:rPr>
                <w:sz w:val="20"/>
                <w:szCs w:val="20"/>
              </w:rPr>
            </w:pPr>
            <w:r w:rsidRPr="008A53DA">
              <w:rPr>
                <w:sz w:val="20"/>
                <w:szCs w:val="20"/>
              </w:rPr>
              <w:t>Sottoscritti digitalmente dal Legale Rappresentante del Soggetto Beneficiario</w:t>
            </w:r>
          </w:p>
        </w:tc>
      </w:tr>
      <w:tr w:rsidR="008A53DA" w:rsidRPr="000F190A" w14:paraId="0C152C10" w14:textId="77777777" w:rsidTr="00645AF4">
        <w:trPr>
          <w:trHeight w:val="582"/>
        </w:trPr>
        <w:tc>
          <w:tcPr>
            <w:tcW w:w="5387" w:type="dxa"/>
            <w:shd w:val="clear" w:color="auto" w:fill="auto"/>
            <w:tcMar>
              <w:top w:w="15" w:type="dxa"/>
              <w:left w:w="108" w:type="dxa"/>
              <w:bottom w:w="0" w:type="dxa"/>
              <w:right w:w="108" w:type="dxa"/>
            </w:tcMar>
            <w:vAlign w:val="center"/>
          </w:tcPr>
          <w:p w14:paraId="4400FE5C" w14:textId="69089E65" w:rsidR="008A53DA" w:rsidRPr="00171965" w:rsidRDefault="008A53DA" w:rsidP="008A53DA">
            <w:pPr>
              <w:pStyle w:val="Stile4"/>
              <w:spacing w:line="240" w:lineRule="auto"/>
              <w:jc w:val="both"/>
              <w:rPr>
                <w:b/>
                <w:bCs/>
                <w:sz w:val="20"/>
                <w:szCs w:val="20"/>
                <w:lang w:eastAsia="it-IT"/>
              </w:rPr>
            </w:pPr>
            <w:proofErr w:type="spellStart"/>
            <w:r w:rsidRPr="00171965">
              <w:rPr>
                <w:sz w:val="20"/>
                <w:szCs w:val="20"/>
              </w:rPr>
              <w:t>All</w:t>
            </w:r>
            <w:proofErr w:type="spellEnd"/>
            <w:r w:rsidRPr="00171965">
              <w:rPr>
                <w:sz w:val="20"/>
                <w:szCs w:val="20"/>
              </w:rPr>
              <w:t>. 4 - Prospetto Riepilogativo di Calcolo delle quote di ammortamento del bene</w:t>
            </w:r>
          </w:p>
        </w:tc>
        <w:tc>
          <w:tcPr>
            <w:tcW w:w="4961" w:type="dxa"/>
          </w:tcPr>
          <w:p w14:paraId="752AF565" w14:textId="12342CB4" w:rsidR="008A53DA" w:rsidRPr="008A53DA" w:rsidRDefault="008A53DA" w:rsidP="008A53DA">
            <w:pPr>
              <w:pStyle w:val="Stile4"/>
              <w:spacing w:line="240" w:lineRule="auto"/>
              <w:jc w:val="center"/>
              <w:rPr>
                <w:sz w:val="20"/>
                <w:szCs w:val="20"/>
              </w:rPr>
            </w:pPr>
            <w:r w:rsidRPr="008A53DA">
              <w:rPr>
                <w:sz w:val="20"/>
                <w:szCs w:val="20"/>
              </w:rPr>
              <w:t>Sottoscritto digitalmente dal Legale Rappresentante del Soggetto Beneficiario</w:t>
            </w:r>
          </w:p>
        </w:tc>
      </w:tr>
      <w:tr w:rsidR="008A53DA" w:rsidRPr="000F190A" w14:paraId="10DC6A73" w14:textId="77777777" w:rsidTr="00645AF4">
        <w:trPr>
          <w:trHeight w:val="397"/>
        </w:trPr>
        <w:tc>
          <w:tcPr>
            <w:tcW w:w="5387" w:type="dxa"/>
            <w:shd w:val="clear" w:color="auto" w:fill="auto"/>
            <w:tcMar>
              <w:top w:w="15" w:type="dxa"/>
              <w:left w:w="108" w:type="dxa"/>
              <w:bottom w:w="0" w:type="dxa"/>
              <w:right w:w="108" w:type="dxa"/>
            </w:tcMar>
            <w:vAlign w:val="center"/>
          </w:tcPr>
          <w:p w14:paraId="38A372E0" w14:textId="56A81B7A" w:rsidR="008A53DA" w:rsidRPr="00171965" w:rsidRDefault="008A53DA" w:rsidP="008A53DA">
            <w:pPr>
              <w:pStyle w:val="Stile4"/>
              <w:spacing w:line="240" w:lineRule="auto"/>
              <w:jc w:val="both"/>
              <w:rPr>
                <w:sz w:val="20"/>
                <w:szCs w:val="20"/>
              </w:rPr>
            </w:pPr>
            <w:proofErr w:type="spellStart"/>
            <w:r w:rsidRPr="00171965">
              <w:rPr>
                <w:sz w:val="20"/>
                <w:szCs w:val="20"/>
              </w:rPr>
              <w:t>All</w:t>
            </w:r>
            <w:proofErr w:type="spellEnd"/>
            <w:r w:rsidRPr="00171965">
              <w:rPr>
                <w:sz w:val="20"/>
                <w:szCs w:val="20"/>
              </w:rPr>
              <w:t xml:space="preserve">. </w:t>
            </w:r>
            <w:r w:rsidR="002662B7" w:rsidRPr="00171965">
              <w:rPr>
                <w:sz w:val="20"/>
                <w:szCs w:val="20"/>
              </w:rPr>
              <w:t>5</w:t>
            </w:r>
            <w:r w:rsidRPr="00171965">
              <w:rPr>
                <w:sz w:val="20"/>
                <w:szCs w:val="20"/>
              </w:rPr>
              <w:t xml:space="preserve"> – DICHIARAZIONE INDETRAIBILITA’ IVA</w:t>
            </w:r>
          </w:p>
        </w:tc>
        <w:tc>
          <w:tcPr>
            <w:tcW w:w="4961" w:type="dxa"/>
          </w:tcPr>
          <w:p w14:paraId="717AD8CF" w14:textId="44E55CC5" w:rsidR="008A53DA" w:rsidRPr="002662B7" w:rsidRDefault="008A53DA" w:rsidP="008A53DA">
            <w:pPr>
              <w:pStyle w:val="Stile4"/>
              <w:spacing w:line="240" w:lineRule="auto"/>
              <w:jc w:val="center"/>
              <w:rPr>
                <w:sz w:val="20"/>
                <w:szCs w:val="20"/>
              </w:rPr>
            </w:pPr>
            <w:r w:rsidRPr="002662B7">
              <w:rPr>
                <w:sz w:val="20"/>
                <w:szCs w:val="20"/>
              </w:rPr>
              <w:t>Sottoscritta digitalmente dal Legale Rappresentante del Soggetto Beneficiario</w:t>
            </w:r>
          </w:p>
        </w:tc>
      </w:tr>
      <w:tr w:rsidR="008A53DA" w:rsidRPr="000F190A" w14:paraId="23B3CC87" w14:textId="77777777" w:rsidTr="00645AF4">
        <w:trPr>
          <w:trHeight w:val="397"/>
        </w:trPr>
        <w:tc>
          <w:tcPr>
            <w:tcW w:w="5387" w:type="dxa"/>
            <w:shd w:val="clear" w:color="auto" w:fill="auto"/>
            <w:tcMar>
              <w:top w:w="15" w:type="dxa"/>
              <w:left w:w="108" w:type="dxa"/>
              <w:bottom w:w="0" w:type="dxa"/>
              <w:right w:w="108" w:type="dxa"/>
            </w:tcMar>
            <w:vAlign w:val="center"/>
          </w:tcPr>
          <w:p w14:paraId="284575A1" w14:textId="3621226D" w:rsidR="008A53DA" w:rsidRPr="003C0109" w:rsidRDefault="003148E3" w:rsidP="008A53DA">
            <w:pPr>
              <w:pStyle w:val="Stile4"/>
              <w:spacing w:line="240" w:lineRule="auto"/>
              <w:jc w:val="both"/>
              <w:rPr>
                <w:sz w:val="20"/>
                <w:szCs w:val="20"/>
              </w:rPr>
            </w:pPr>
            <w:proofErr w:type="spellStart"/>
            <w:r w:rsidRPr="003C0109">
              <w:rPr>
                <w:sz w:val="20"/>
                <w:szCs w:val="20"/>
              </w:rPr>
              <w:lastRenderedPageBreak/>
              <w:t>All</w:t>
            </w:r>
            <w:proofErr w:type="spellEnd"/>
            <w:r w:rsidRPr="003C0109">
              <w:rPr>
                <w:sz w:val="20"/>
                <w:szCs w:val="20"/>
              </w:rPr>
              <w:t xml:space="preserve"> 6 – DICHIARAZIONE FATTURAZIONE ELETTRONICA</w:t>
            </w:r>
          </w:p>
        </w:tc>
        <w:tc>
          <w:tcPr>
            <w:tcW w:w="4961" w:type="dxa"/>
          </w:tcPr>
          <w:p w14:paraId="0BBE6EF8" w14:textId="1B70DAA6" w:rsidR="008A53DA" w:rsidRPr="003148E3" w:rsidRDefault="003148E3" w:rsidP="008A53DA">
            <w:pPr>
              <w:pStyle w:val="Stile4"/>
              <w:spacing w:line="240" w:lineRule="auto"/>
              <w:jc w:val="center"/>
              <w:rPr>
                <w:rFonts w:eastAsia="Calibri"/>
                <w:sz w:val="20"/>
                <w:szCs w:val="20"/>
              </w:rPr>
            </w:pPr>
            <w:r w:rsidRPr="003148E3">
              <w:rPr>
                <w:sz w:val="20"/>
                <w:szCs w:val="20"/>
              </w:rPr>
              <w:t>Sottoscritta digitalmente dal Legale Rappresentante del Soggetto Beneficiario</w:t>
            </w:r>
          </w:p>
        </w:tc>
      </w:tr>
      <w:tr w:rsidR="003148E3" w:rsidRPr="000F190A" w14:paraId="32C9E469" w14:textId="77777777" w:rsidTr="00645AF4">
        <w:trPr>
          <w:trHeight w:val="397"/>
        </w:trPr>
        <w:tc>
          <w:tcPr>
            <w:tcW w:w="5387" w:type="dxa"/>
            <w:shd w:val="clear" w:color="auto" w:fill="auto"/>
            <w:tcMar>
              <w:top w:w="15" w:type="dxa"/>
              <w:left w:w="108" w:type="dxa"/>
              <w:bottom w:w="0" w:type="dxa"/>
              <w:right w:w="108" w:type="dxa"/>
            </w:tcMar>
            <w:vAlign w:val="center"/>
          </w:tcPr>
          <w:p w14:paraId="473DE3D9" w14:textId="18D5AC15" w:rsidR="003148E3" w:rsidRPr="006D23F0" w:rsidRDefault="003148E3" w:rsidP="003148E3">
            <w:pPr>
              <w:pStyle w:val="Stile4"/>
              <w:spacing w:line="240" w:lineRule="auto"/>
              <w:jc w:val="both"/>
              <w:rPr>
                <w:sz w:val="20"/>
                <w:szCs w:val="20"/>
              </w:rPr>
            </w:pPr>
            <w:proofErr w:type="spellStart"/>
            <w:r w:rsidRPr="006D23F0">
              <w:rPr>
                <w:sz w:val="20"/>
                <w:szCs w:val="20"/>
              </w:rPr>
              <w:t>All</w:t>
            </w:r>
            <w:proofErr w:type="spellEnd"/>
            <w:r w:rsidRPr="006D23F0">
              <w:rPr>
                <w:sz w:val="20"/>
                <w:szCs w:val="20"/>
              </w:rPr>
              <w:t>. 7 - Autocertificazione ai sensi del D.P.R. 445/2000 - PROSPETTO DI RACCORDO PAGAMENTI CUMULATIVI</w:t>
            </w:r>
          </w:p>
        </w:tc>
        <w:tc>
          <w:tcPr>
            <w:tcW w:w="4961" w:type="dxa"/>
          </w:tcPr>
          <w:p w14:paraId="2C5ACF27" w14:textId="583764D7" w:rsidR="003148E3" w:rsidRPr="006D23F0" w:rsidRDefault="003148E3" w:rsidP="003148E3">
            <w:pPr>
              <w:pStyle w:val="Stile4"/>
              <w:spacing w:line="240" w:lineRule="auto"/>
              <w:jc w:val="center"/>
              <w:rPr>
                <w:sz w:val="20"/>
                <w:szCs w:val="20"/>
              </w:rPr>
            </w:pPr>
            <w:r w:rsidRPr="006D23F0">
              <w:rPr>
                <w:sz w:val="20"/>
                <w:szCs w:val="20"/>
              </w:rPr>
              <w:t>Sottoscritta digitalmente dall’ODR</w:t>
            </w:r>
          </w:p>
        </w:tc>
      </w:tr>
      <w:tr w:rsidR="003148E3" w:rsidRPr="000F190A" w14:paraId="58DC869D" w14:textId="77777777" w:rsidTr="00645AF4">
        <w:trPr>
          <w:trHeight w:val="397"/>
        </w:trPr>
        <w:tc>
          <w:tcPr>
            <w:tcW w:w="5387" w:type="dxa"/>
            <w:shd w:val="clear" w:color="auto" w:fill="auto"/>
            <w:tcMar>
              <w:top w:w="15" w:type="dxa"/>
              <w:left w:w="108" w:type="dxa"/>
              <w:bottom w:w="0" w:type="dxa"/>
              <w:right w:w="108" w:type="dxa"/>
            </w:tcMar>
            <w:vAlign w:val="center"/>
          </w:tcPr>
          <w:p w14:paraId="50E92085" w14:textId="6119B79E" w:rsidR="003148E3" w:rsidRPr="006D23F0" w:rsidRDefault="003148E3" w:rsidP="003148E3">
            <w:pPr>
              <w:pStyle w:val="Stile4"/>
              <w:spacing w:line="240" w:lineRule="auto"/>
              <w:jc w:val="both"/>
              <w:rPr>
                <w:sz w:val="20"/>
                <w:szCs w:val="20"/>
              </w:rPr>
            </w:pPr>
            <w:proofErr w:type="spellStart"/>
            <w:r w:rsidRPr="006D23F0">
              <w:rPr>
                <w:sz w:val="20"/>
                <w:szCs w:val="20"/>
              </w:rPr>
              <w:t>All</w:t>
            </w:r>
            <w:proofErr w:type="spellEnd"/>
            <w:r w:rsidRPr="006D23F0">
              <w:rPr>
                <w:sz w:val="20"/>
                <w:szCs w:val="20"/>
              </w:rPr>
              <w:t xml:space="preserve">. </w:t>
            </w:r>
            <w:r w:rsidR="006D23F0" w:rsidRPr="006D23F0">
              <w:rPr>
                <w:sz w:val="20"/>
                <w:szCs w:val="20"/>
              </w:rPr>
              <w:t>8</w:t>
            </w:r>
            <w:r w:rsidRPr="006D23F0">
              <w:rPr>
                <w:sz w:val="20"/>
                <w:szCs w:val="20"/>
              </w:rPr>
              <w:t xml:space="preserve"> – Dichiarazione inerente</w:t>
            </w:r>
            <w:r w:rsidR="006D23F0">
              <w:rPr>
                <w:sz w:val="20"/>
                <w:szCs w:val="20"/>
              </w:rPr>
              <w:t xml:space="preserve"> </w:t>
            </w:r>
            <w:proofErr w:type="gramStart"/>
            <w:r w:rsidRPr="006D23F0">
              <w:rPr>
                <w:sz w:val="20"/>
                <w:szCs w:val="20"/>
              </w:rPr>
              <w:t>il</w:t>
            </w:r>
            <w:proofErr w:type="gramEnd"/>
            <w:r w:rsidRPr="006D23F0">
              <w:rPr>
                <w:sz w:val="20"/>
                <w:szCs w:val="20"/>
              </w:rPr>
              <w:t xml:space="preserve"> conto corrente bancario per l’accredito della sovvenzione</w:t>
            </w:r>
          </w:p>
        </w:tc>
        <w:tc>
          <w:tcPr>
            <w:tcW w:w="4961" w:type="dxa"/>
          </w:tcPr>
          <w:p w14:paraId="1A917259" w14:textId="2C870495" w:rsidR="003148E3" w:rsidRPr="006D23F0" w:rsidRDefault="003148E3" w:rsidP="003148E3">
            <w:pPr>
              <w:pStyle w:val="Stile4"/>
              <w:spacing w:line="240" w:lineRule="auto"/>
              <w:jc w:val="center"/>
              <w:rPr>
                <w:sz w:val="20"/>
                <w:szCs w:val="20"/>
              </w:rPr>
            </w:pPr>
            <w:r w:rsidRPr="006D23F0">
              <w:rPr>
                <w:sz w:val="20"/>
                <w:szCs w:val="20"/>
              </w:rPr>
              <w:t>Sottoscritta digitalmente dal Legale Rappresentante del Soggetto Beneficiario</w:t>
            </w:r>
          </w:p>
        </w:tc>
      </w:tr>
      <w:tr w:rsidR="003148E3" w:rsidRPr="000F190A" w14:paraId="2EE99CC5" w14:textId="77777777" w:rsidTr="00645AF4">
        <w:trPr>
          <w:trHeight w:val="397"/>
        </w:trPr>
        <w:tc>
          <w:tcPr>
            <w:tcW w:w="5387" w:type="dxa"/>
            <w:shd w:val="clear" w:color="auto" w:fill="auto"/>
            <w:tcMar>
              <w:top w:w="15" w:type="dxa"/>
              <w:left w:w="108" w:type="dxa"/>
              <w:bottom w:w="0" w:type="dxa"/>
              <w:right w:w="108" w:type="dxa"/>
            </w:tcMar>
            <w:vAlign w:val="center"/>
          </w:tcPr>
          <w:p w14:paraId="72086885" w14:textId="229B4BE0" w:rsidR="003148E3" w:rsidRPr="00BB411D" w:rsidRDefault="00BB411D" w:rsidP="003148E3">
            <w:pPr>
              <w:pStyle w:val="Stile4"/>
              <w:spacing w:line="240" w:lineRule="auto"/>
              <w:jc w:val="both"/>
              <w:rPr>
                <w:sz w:val="20"/>
                <w:szCs w:val="20"/>
              </w:rPr>
            </w:pPr>
            <w:r>
              <w:rPr>
                <w:sz w:val="20"/>
                <w:szCs w:val="20"/>
              </w:rPr>
              <w:t>G1</w:t>
            </w:r>
            <w:r w:rsidR="003148E3" w:rsidRPr="00BB411D">
              <w:rPr>
                <w:sz w:val="20"/>
                <w:szCs w:val="20"/>
              </w:rPr>
              <w:t xml:space="preserve"> – Dichiarazione su aiuti alle medesime spese (eventuale)</w:t>
            </w:r>
          </w:p>
        </w:tc>
        <w:tc>
          <w:tcPr>
            <w:tcW w:w="4961" w:type="dxa"/>
          </w:tcPr>
          <w:p w14:paraId="479EB745" w14:textId="050BB48E" w:rsidR="003148E3" w:rsidRPr="00BB411D" w:rsidRDefault="00BB411D" w:rsidP="003148E3">
            <w:pPr>
              <w:pStyle w:val="Stile4"/>
              <w:spacing w:line="240" w:lineRule="auto"/>
              <w:jc w:val="center"/>
              <w:rPr>
                <w:sz w:val="20"/>
                <w:szCs w:val="20"/>
              </w:rPr>
            </w:pPr>
            <w:r w:rsidRPr="006D23F0">
              <w:rPr>
                <w:sz w:val="20"/>
                <w:szCs w:val="20"/>
              </w:rPr>
              <w:t>Sottoscritta digitalmente dal Legale Rappresentante del Soggetto Beneficiario</w:t>
            </w:r>
            <w:r w:rsidR="003148E3" w:rsidRPr="00BB411D">
              <w:rPr>
                <w:sz w:val="20"/>
                <w:szCs w:val="20"/>
              </w:rPr>
              <w:t xml:space="preserve"> </w:t>
            </w:r>
            <w:r w:rsidR="00213D82">
              <w:rPr>
                <w:sz w:val="20"/>
                <w:szCs w:val="20"/>
              </w:rPr>
              <w:t>(</w:t>
            </w:r>
            <w:r>
              <w:rPr>
                <w:sz w:val="20"/>
                <w:szCs w:val="20"/>
              </w:rPr>
              <w:t xml:space="preserve">da presentare solo </w:t>
            </w:r>
            <w:r w:rsidR="003148E3" w:rsidRPr="00BB411D">
              <w:rPr>
                <w:sz w:val="20"/>
                <w:szCs w:val="20"/>
              </w:rPr>
              <w:t>se richiesti o ottenuti altri aiuti sulle medesime spese</w:t>
            </w:r>
            <w:r w:rsidR="00213D82">
              <w:rPr>
                <w:sz w:val="20"/>
                <w:szCs w:val="20"/>
              </w:rPr>
              <w:t>)</w:t>
            </w:r>
          </w:p>
        </w:tc>
      </w:tr>
      <w:tr w:rsidR="00BB411D" w:rsidRPr="000F190A" w14:paraId="5895A66D" w14:textId="77777777" w:rsidTr="00645AF4">
        <w:trPr>
          <w:trHeight w:val="397"/>
        </w:trPr>
        <w:tc>
          <w:tcPr>
            <w:tcW w:w="5387" w:type="dxa"/>
            <w:shd w:val="clear" w:color="auto" w:fill="auto"/>
            <w:tcMar>
              <w:top w:w="15" w:type="dxa"/>
              <w:left w:w="108" w:type="dxa"/>
              <w:bottom w:w="0" w:type="dxa"/>
              <w:right w:w="108" w:type="dxa"/>
            </w:tcMar>
            <w:vAlign w:val="center"/>
          </w:tcPr>
          <w:p w14:paraId="607A0E4B" w14:textId="27ACEC8A" w:rsidR="00BB411D" w:rsidRDefault="00BB411D" w:rsidP="003148E3">
            <w:pPr>
              <w:pStyle w:val="Stile4"/>
              <w:spacing w:line="240" w:lineRule="auto"/>
              <w:jc w:val="both"/>
              <w:rPr>
                <w:sz w:val="20"/>
                <w:szCs w:val="20"/>
              </w:rPr>
            </w:pPr>
            <w:r>
              <w:rPr>
                <w:sz w:val="20"/>
                <w:szCs w:val="20"/>
              </w:rPr>
              <w:t>G2</w:t>
            </w:r>
            <w:r w:rsidRPr="00BB411D">
              <w:rPr>
                <w:sz w:val="20"/>
                <w:szCs w:val="20"/>
              </w:rPr>
              <w:t xml:space="preserve"> – </w:t>
            </w:r>
            <w:r w:rsidR="00213D82" w:rsidRPr="00213D82">
              <w:rPr>
                <w:sz w:val="20"/>
                <w:szCs w:val="20"/>
              </w:rPr>
              <w:t xml:space="preserve">DICHIARAZIONE SUI POTENZIALI CONFLITTI DI INTERESSE </w:t>
            </w:r>
            <w:r w:rsidRPr="00BB411D">
              <w:rPr>
                <w:sz w:val="20"/>
                <w:szCs w:val="20"/>
              </w:rPr>
              <w:t>(eventuale)</w:t>
            </w:r>
          </w:p>
        </w:tc>
        <w:tc>
          <w:tcPr>
            <w:tcW w:w="4961" w:type="dxa"/>
          </w:tcPr>
          <w:p w14:paraId="45834909" w14:textId="60AD9426" w:rsidR="00BB411D" w:rsidRPr="00BB411D" w:rsidRDefault="00BB411D" w:rsidP="003148E3">
            <w:pPr>
              <w:pStyle w:val="Stile4"/>
              <w:spacing w:line="240" w:lineRule="auto"/>
              <w:jc w:val="center"/>
              <w:rPr>
                <w:sz w:val="20"/>
                <w:szCs w:val="20"/>
              </w:rPr>
            </w:pPr>
            <w:r w:rsidRPr="006D23F0">
              <w:rPr>
                <w:sz w:val="20"/>
                <w:szCs w:val="20"/>
              </w:rPr>
              <w:t>Sottoscritta digitalmente dal Legale Rappresentante del Soggetto Beneficiario</w:t>
            </w:r>
            <w:r w:rsidR="00213D82">
              <w:rPr>
                <w:sz w:val="20"/>
                <w:szCs w:val="20"/>
              </w:rPr>
              <w:t xml:space="preserve"> (da presentare solo </w:t>
            </w:r>
            <w:r w:rsidR="00213D82" w:rsidRPr="00BB411D">
              <w:rPr>
                <w:sz w:val="20"/>
                <w:szCs w:val="20"/>
              </w:rPr>
              <w:t xml:space="preserve">se </w:t>
            </w:r>
            <w:r w:rsidR="00213D82">
              <w:rPr>
                <w:sz w:val="20"/>
                <w:szCs w:val="20"/>
              </w:rPr>
              <w:t>in presenza di potenziali conflitti di interesse)</w:t>
            </w:r>
          </w:p>
        </w:tc>
      </w:tr>
      <w:tr w:rsidR="003148E3" w:rsidRPr="000F190A" w14:paraId="13EBA057" w14:textId="77777777" w:rsidTr="00645AF4">
        <w:trPr>
          <w:trHeight w:val="397"/>
        </w:trPr>
        <w:tc>
          <w:tcPr>
            <w:tcW w:w="5387" w:type="dxa"/>
            <w:shd w:val="clear" w:color="auto" w:fill="auto"/>
            <w:tcMar>
              <w:top w:w="15" w:type="dxa"/>
              <w:left w:w="108" w:type="dxa"/>
              <w:bottom w:w="0" w:type="dxa"/>
              <w:right w:w="108" w:type="dxa"/>
            </w:tcMar>
            <w:vAlign w:val="center"/>
          </w:tcPr>
          <w:p w14:paraId="1CD4A8A8" w14:textId="77777777" w:rsidR="003148E3" w:rsidRPr="006D23F0" w:rsidRDefault="003148E3" w:rsidP="003148E3">
            <w:pPr>
              <w:pStyle w:val="Stile4"/>
              <w:spacing w:line="240" w:lineRule="auto"/>
              <w:jc w:val="both"/>
              <w:rPr>
                <w:sz w:val="20"/>
                <w:szCs w:val="20"/>
              </w:rPr>
            </w:pPr>
            <w:r w:rsidRPr="006D23F0">
              <w:rPr>
                <w:sz w:val="20"/>
                <w:szCs w:val="20"/>
              </w:rPr>
              <w:t>Titoli di spesa (fatture o documenti contabili di valore probatorio equivalente) in copia conforme all’originale</w:t>
            </w:r>
          </w:p>
        </w:tc>
        <w:tc>
          <w:tcPr>
            <w:tcW w:w="4961" w:type="dxa"/>
          </w:tcPr>
          <w:p w14:paraId="2556F46C" w14:textId="4FBD3827" w:rsidR="003148E3" w:rsidRPr="00B03CBC" w:rsidRDefault="003148E3" w:rsidP="003148E3">
            <w:pPr>
              <w:pStyle w:val="Stile4"/>
              <w:spacing w:line="240" w:lineRule="auto"/>
              <w:jc w:val="center"/>
              <w:rPr>
                <w:sz w:val="20"/>
                <w:szCs w:val="20"/>
              </w:rPr>
            </w:pPr>
            <w:r w:rsidRPr="00B03CBC">
              <w:rPr>
                <w:rFonts w:eastAsia="Calibri"/>
                <w:sz w:val="20"/>
                <w:szCs w:val="20"/>
              </w:rPr>
              <w:t xml:space="preserve">Inseriti come allegati su </w:t>
            </w:r>
            <w:proofErr w:type="spellStart"/>
            <w:r w:rsidRPr="00B03CBC">
              <w:rPr>
                <w:rFonts w:eastAsia="Calibri"/>
                <w:sz w:val="20"/>
                <w:szCs w:val="20"/>
              </w:rPr>
              <w:t>GecoWeb</w:t>
            </w:r>
            <w:r w:rsidR="003F4329">
              <w:rPr>
                <w:rFonts w:eastAsia="Calibri"/>
                <w:sz w:val="20"/>
                <w:szCs w:val="20"/>
              </w:rPr>
              <w:t>Plus</w:t>
            </w:r>
            <w:proofErr w:type="spellEnd"/>
          </w:p>
        </w:tc>
      </w:tr>
      <w:tr w:rsidR="003148E3" w:rsidRPr="000F190A" w14:paraId="32FA3281" w14:textId="77777777" w:rsidTr="00645AF4">
        <w:trPr>
          <w:trHeight w:val="397"/>
        </w:trPr>
        <w:tc>
          <w:tcPr>
            <w:tcW w:w="5387" w:type="dxa"/>
            <w:shd w:val="clear" w:color="auto" w:fill="auto"/>
            <w:tcMar>
              <w:top w:w="15" w:type="dxa"/>
              <w:left w:w="108" w:type="dxa"/>
              <w:bottom w:w="0" w:type="dxa"/>
              <w:right w:w="108" w:type="dxa"/>
            </w:tcMar>
            <w:vAlign w:val="center"/>
          </w:tcPr>
          <w:p w14:paraId="5172D98F" w14:textId="77777777" w:rsidR="003148E3" w:rsidRPr="006D23F0" w:rsidRDefault="003148E3" w:rsidP="003148E3">
            <w:pPr>
              <w:pStyle w:val="Stile4"/>
              <w:spacing w:line="240" w:lineRule="auto"/>
              <w:jc w:val="both"/>
              <w:rPr>
                <w:b/>
                <w:bCs/>
                <w:sz w:val="20"/>
                <w:szCs w:val="20"/>
                <w:lang w:eastAsia="it-IT"/>
              </w:rPr>
            </w:pPr>
            <w:r w:rsidRPr="006D23F0">
              <w:rPr>
                <w:sz w:val="20"/>
                <w:szCs w:val="20"/>
              </w:rPr>
              <w:t>Attestazioni di pagamento in copia conforme all’originale</w:t>
            </w:r>
          </w:p>
        </w:tc>
        <w:tc>
          <w:tcPr>
            <w:tcW w:w="4961" w:type="dxa"/>
          </w:tcPr>
          <w:p w14:paraId="3E112661" w14:textId="4B60E08E" w:rsidR="003148E3" w:rsidRPr="006D23F0" w:rsidRDefault="003148E3" w:rsidP="003148E3">
            <w:pPr>
              <w:pStyle w:val="Stile4"/>
              <w:spacing w:line="240" w:lineRule="auto"/>
              <w:jc w:val="center"/>
              <w:rPr>
                <w:sz w:val="20"/>
                <w:szCs w:val="20"/>
              </w:rPr>
            </w:pPr>
            <w:r w:rsidRPr="006D23F0">
              <w:rPr>
                <w:rFonts w:eastAsia="Calibri"/>
                <w:sz w:val="20"/>
                <w:szCs w:val="20"/>
              </w:rPr>
              <w:t xml:space="preserve">Inseriti come allegati su </w:t>
            </w:r>
            <w:proofErr w:type="spellStart"/>
            <w:r w:rsidRPr="006D23F0">
              <w:rPr>
                <w:rFonts w:eastAsia="Calibri"/>
                <w:sz w:val="20"/>
                <w:szCs w:val="20"/>
              </w:rPr>
              <w:t>GecoWeb</w:t>
            </w:r>
            <w:r w:rsidR="003F4329">
              <w:rPr>
                <w:rFonts w:eastAsia="Calibri"/>
                <w:sz w:val="20"/>
                <w:szCs w:val="20"/>
              </w:rPr>
              <w:t>Plus</w:t>
            </w:r>
            <w:proofErr w:type="spellEnd"/>
          </w:p>
        </w:tc>
      </w:tr>
      <w:tr w:rsidR="003148E3" w:rsidRPr="000F190A" w14:paraId="68BD84D2" w14:textId="77777777" w:rsidTr="00645AF4">
        <w:trPr>
          <w:trHeight w:val="397"/>
        </w:trPr>
        <w:tc>
          <w:tcPr>
            <w:tcW w:w="5387" w:type="dxa"/>
            <w:shd w:val="clear" w:color="auto" w:fill="auto"/>
            <w:tcMar>
              <w:top w:w="15" w:type="dxa"/>
              <w:left w:w="108" w:type="dxa"/>
              <w:bottom w:w="0" w:type="dxa"/>
              <w:right w:w="108" w:type="dxa"/>
            </w:tcMar>
            <w:vAlign w:val="center"/>
          </w:tcPr>
          <w:p w14:paraId="46B52ADD" w14:textId="499D5124" w:rsidR="003148E3" w:rsidRPr="00112D2F" w:rsidRDefault="003148E3" w:rsidP="003148E3">
            <w:pPr>
              <w:pStyle w:val="Stile4"/>
              <w:spacing w:line="240" w:lineRule="auto"/>
              <w:jc w:val="both"/>
              <w:rPr>
                <w:szCs w:val="22"/>
              </w:rPr>
            </w:pPr>
            <w:r w:rsidRPr="00112D2F">
              <w:rPr>
                <w:rFonts w:asciiTheme="minorHAnsi" w:hAnsiTheme="minorHAnsi" w:cstheme="minorHAnsi"/>
                <w:smallCaps/>
                <w:color w:val="000000"/>
                <w:kern w:val="24"/>
                <w:szCs w:val="22"/>
              </w:rPr>
              <w:t>copia conforme all’originale del Titolo di disponibilità della sede operativa (nel caso non sia stato presentato in acconto)</w:t>
            </w:r>
          </w:p>
        </w:tc>
        <w:tc>
          <w:tcPr>
            <w:tcW w:w="4961" w:type="dxa"/>
          </w:tcPr>
          <w:p w14:paraId="2F3A4032" w14:textId="2D0EAE71" w:rsidR="003148E3" w:rsidRPr="006D23F0" w:rsidRDefault="003E1C95" w:rsidP="003148E3">
            <w:pPr>
              <w:pStyle w:val="Stile4"/>
              <w:spacing w:line="240" w:lineRule="auto"/>
              <w:jc w:val="center"/>
              <w:rPr>
                <w:rFonts w:eastAsia="Calibri"/>
                <w:sz w:val="20"/>
                <w:szCs w:val="20"/>
              </w:rPr>
            </w:pPr>
            <w:r>
              <w:rPr>
                <w:sz w:val="20"/>
                <w:szCs w:val="20"/>
              </w:rPr>
              <w:t>S</w:t>
            </w:r>
            <w:r w:rsidR="003148E3" w:rsidRPr="006D23F0">
              <w:rPr>
                <w:sz w:val="20"/>
                <w:szCs w:val="20"/>
              </w:rPr>
              <w:t>ottoscritta digitalmente dal Legale Rappresentante del Soggetto Beneficiario</w:t>
            </w:r>
          </w:p>
        </w:tc>
      </w:tr>
    </w:tbl>
    <w:p w14:paraId="409B9C92" w14:textId="7EDBDB00" w:rsidR="00F55BE1" w:rsidRPr="00751733" w:rsidRDefault="00B03CBC" w:rsidP="00F55BE1">
      <w:pPr>
        <w:autoSpaceDE w:val="0"/>
        <w:autoSpaceDN w:val="0"/>
        <w:adjustRightInd w:val="0"/>
        <w:spacing w:before="120" w:after="120"/>
        <w:jc w:val="both"/>
        <w:rPr>
          <w:rFonts w:asciiTheme="minorHAnsi" w:hAnsiTheme="minorHAnsi" w:cstheme="minorHAnsi"/>
          <w:b/>
          <w:sz w:val="22"/>
          <w:szCs w:val="22"/>
        </w:rPr>
      </w:pPr>
      <w:r w:rsidRPr="00751733">
        <w:rPr>
          <w:rFonts w:asciiTheme="minorHAnsi" w:eastAsia="Calibri" w:hAnsiTheme="minorHAnsi" w:cstheme="minorHAnsi"/>
          <w:sz w:val="22"/>
          <w:szCs w:val="22"/>
        </w:rPr>
        <w:t xml:space="preserve">Tutta la documentazione va inserita </w:t>
      </w:r>
      <w:r w:rsidR="00205F04" w:rsidRPr="00751733">
        <w:rPr>
          <w:rFonts w:asciiTheme="minorHAnsi" w:eastAsia="Calibri" w:hAnsiTheme="minorHAnsi" w:cstheme="minorHAnsi"/>
          <w:sz w:val="22"/>
          <w:szCs w:val="22"/>
        </w:rPr>
        <w:t xml:space="preserve">su </w:t>
      </w:r>
      <w:proofErr w:type="spellStart"/>
      <w:r w:rsidR="00205F04" w:rsidRPr="00751733">
        <w:rPr>
          <w:rFonts w:asciiTheme="minorHAnsi" w:eastAsia="Calibri" w:hAnsiTheme="minorHAnsi" w:cstheme="minorHAnsi"/>
          <w:sz w:val="22"/>
          <w:szCs w:val="22"/>
        </w:rPr>
        <w:t>GecoWeb</w:t>
      </w:r>
      <w:r w:rsidRPr="00751733">
        <w:rPr>
          <w:rFonts w:asciiTheme="minorHAnsi" w:eastAsia="Calibri" w:hAnsiTheme="minorHAnsi" w:cstheme="minorHAnsi"/>
          <w:sz w:val="22"/>
          <w:szCs w:val="22"/>
        </w:rPr>
        <w:t>Plus</w:t>
      </w:r>
      <w:proofErr w:type="spellEnd"/>
      <w:r w:rsidR="006D23F0" w:rsidRPr="00751733">
        <w:rPr>
          <w:rFonts w:asciiTheme="minorHAnsi" w:eastAsia="Calibri" w:hAnsiTheme="minorHAnsi" w:cstheme="minorHAnsi"/>
          <w:sz w:val="22"/>
          <w:szCs w:val="22"/>
        </w:rPr>
        <w:t xml:space="preserve"> prima della finalizzazione della richiesta di saldo</w:t>
      </w:r>
    </w:p>
    <w:p w14:paraId="3F04E990" w14:textId="77777777" w:rsidR="00B03CBC" w:rsidRDefault="00B03CBC" w:rsidP="00F55BE1">
      <w:pPr>
        <w:autoSpaceDE w:val="0"/>
        <w:autoSpaceDN w:val="0"/>
        <w:adjustRightInd w:val="0"/>
        <w:spacing w:before="120" w:after="120"/>
        <w:jc w:val="both"/>
        <w:rPr>
          <w:rFonts w:asciiTheme="minorHAnsi" w:hAnsiTheme="minorHAnsi" w:cstheme="minorHAnsi"/>
          <w:b/>
          <w:sz w:val="22"/>
          <w:szCs w:val="22"/>
          <w:highlight w:val="yellow"/>
        </w:rPr>
      </w:pPr>
    </w:p>
    <w:p w14:paraId="2CD27112" w14:textId="722EF51D" w:rsidR="00F55BE1" w:rsidRPr="00171965" w:rsidRDefault="00F55BE1" w:rsidP="00F55BE1">
      <w:pPr>
        <w:autoSpaceDE w:val="0"/>
        <w:autoSpaceDN w:val="0"/>
        <w:adjustRightInd w:val="0"/>
        <w:spacing w:before="120" w:after="120"/>
        <w:jc w:val="both"/>
        <w:rPr>
          <w:rFonts w:asciiTheme="minorHAnsi" w:hAnsiTheme="minorHAnsi" w:cstheme="minorHAnsi"/>
          <w:sz w:val="22"/>
          <w:szCs w:val="22"/>
        </w:rPr>
      </w:pPr>
      <w:r w:rsidRPr="00171965">
        <w:rPr>
          <w:rFonts w:asciiTheme="minorHAnsi" w:hAnsiTheme="minorHAnsi" w:cstheme="minorHAnsi"/>
          <w:sz w:val="22"/>
          <w:szCs w:val="22"/>
        </w:rPr>
        <w:t>Qualora il Beneficiario non presenti la rendicontazione entro i termini e con le modalità previste</w:t>
      </w:r>
      <w:r w:rsidR="00751733" w:rsidRPr="00171965">
        <w:rPr>
          <w:rFonts w:asciiTheme="minorHAnsi" w:hAnsiTheme="minorHAnsi" w:cstheme="minorHAnsi"/>
          <w:sz w:val="22"/>
          <w:szCs w:val="22"/>
        </w:rPr>
        <w:t>,</w:t>
      </w:r>
      <w:r w:rsidRPr="00171965">
        <w:rPr>
          <w:rFonts w:asciiTheme="minorHAnsi" w:hAnsiTheme="minorHAnsi" w:cstheme="minorHAnsi"/>
          <w:sz w:val="22"/>
          <w:szCs w:val="22"/>
        </w:rPr>
        <w:t xml:space="preserve"> Lazio Innova S.p.A. procederà alla revoca della Sovvenzione.</w:t>
      </w:r>
    </w:p>
    <w:p w14:paraId="204885D3" w14:textId="77777777" w:rsidR="00F55BE1" w:rsidRPr="00ED05CD" w:rsidRDefault="00F55BE1" w:rsidP="00F55BE1">
      <w:pPr>
        <w:autoSpaceDE w:val="0"/>
        <w:autoSpaceDN w:val="0"/>
        <w:adjustRightInd w:val="0"/>
        <w:spacing w:before="120" w:after="120"/>
        <w:jc w:val="both"/>
        <w:rPr>
          <w:rFonts w:asciiTheme="minorHAnsi" w:hAnsiTheme="minorHAnsi" w:cstheme="minorHAnsi"/>
          <w:sz w:val="22"/>
          <w:szCs w:val="22"/>
        </w:rPr>
      </w:pPr>
    </w:p>
    <w:p w14:paraId="1942B1AB" w14:textId="77777777" w:rsidR="00F55BE1" w:rsidRPr="00ED05CD" w:rsidRDefault="00F55BE1" w:rsidP="00F55BE1">
      <w:pPr>
        <w:autoSpaceDE w:val="0"/>
        <w:autoSpaceDN w:val="0"/>
        <w:adjustRightInd w:val="0"/>
        <w:spacing w:before="120" w:after="120"/>
        <w:jc w:val="both"/>
        <w:rPr>
          <w:rFonts w:asciiTheme="minorHAnsi" w:hAnsiTheme="minorHAnsi" w:cstheme="minorHAnsi"/>
          <w:sz w:val="22"/>
          <w:szCs w:val="22"/>
        </w:rPr>
      </w:pPr>
    </w:p>
    <w:p w14:paraId="2EA6A193" w14:textId="77777777" w:rsidR="00F55BE1" w:rsidRDefault="00F55BE1" w:rsidP="00F55BE1">
      <w:pPr>
        <w:pStyle w:val="Titolo1"/>
        <w:tabs>
          <w:tab w:val="left" w:pos="8820"/>
        </w:tabs>
        <w:spacing w:before="120" w:after="120"/>
        <w:ind w:right="638"/>
        <w:jc w:val="both"/>
        <w:rPr>
          <w:rFonts w:asciiTheme="minorHAnsi" w:hAnsiTheme="minorHAnsi" w:cstheme="minorHAnsi"/>
          <w:b/>
          <w:color w:val="002060"/>
          <w:sz w:val="22"/>
          <w:szCs w:val="22"/>
        </w:rPr>
      </w:pPr>
      <w:bookmarkStart w:id="19" w:name="_Toc413862343"/>
      <w:r>
        <w:rPr>
          <w:rFonts w:asciiTheme="minorHAnsi" w:hAnsiTheme="minorHAnsi" w:cstheme="minorHAnsi"/>
          <w:b/>
          <w:bCs/>
        </w:rPr>
        <w:br w:type="page"/>
      </w:r>
      <w:bookmarkEnd w:id="19"/>
    </w:p>
    <w:p w14:paraId="60A4D6AD" w14:textId="6F7A2B9C" w:rsidR="00895256" w:rsidRPr="00780A0F" w:rsidRDefault="00213D82" w:rsidP="00780A0F">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20" w:name="_Toc66807781"/>
      <w:r>
        <w:rPr>
          <w:rFonts w:asciiTheme="minorHAnsi" w:hAnsiTheme="minorHAnsi" w:cstheme="minorHAnsi"/>
          <w:b/>
          <w:bCs/>
          <w:i w:val="0"/>
          <w:iCs w:val="0"/>
          <w:color w:val="548DD4" w:themeColor="text2" w:themeTint="99"/>
          <w:sz w:val="28"/>
          <w:szCs w:val="28"/>
          <w:u w:val="none"/>
        </w:rPr>
        <w:lastRenderedPageBreak/>
        <w:t>6</w:t>
      </w:r>
      <w:r w:rsidR="00876FB2">
        <w:rPr>
          <w:rFonts w:asciiTheme="minorHAnsi" w:hAnsiTheme="minorHAnsi" w:cstheme="minorHAnsi"/>
          <w:b/>
          <w:bCs/>
          <w:i w:val="0"/>
          <w:iCs w:val="0"/>
          <w:color w:val="548DD4" w:themeColor="text2" w:themeTint="99"/>
          <w:sz w:val="28"/>
          <w:szCs w:val="28"/>
          <w:u w:val="none"/>
        </w:rPr>
        <w:t>.</w:t>
      </w:r>
      <w:r w:rsidR="007462F7" w:rsidRPr="00D34DF1">
        <w:rPr>
          <w:rFonts w:asciiTheme="minorHAnsi" w:hAnsiTheme="minorHAnsi" w:cstheme="minorHAnsi"/>
          <w:b/>
          <w:bCs/>
          <w:i w:val="0"/>
          <w:iCs w:val="0"/>
          <w:color w:val="548DD4" w:themeColor="text2" w:themeTint="99"/>
          <w:sz w:val="28"/>
          <w:szCs w:val="28"/>
          <w:u w:val="none"/>
        </w:rPr>
        <w:t xml:space="preserve"> </w:t>
      </w:r>
      <w:r w:rsidR="00895256" w:rsidRPr="00D34DF1">
        <w:rPr>
          <w:rFonts w:asciiTheme="minorHAnsi" w:hAnsiTheme="minorHAnsi" w:cstheme="minorHAnsi"/>
          <w:b/>
          <w:bCs/>
          <w:i w:val="0"/>
          <w:iCs w:val="0"/>
          <w:color w:val="548DD4" w:themeColor="text2" w:themeTint="99"/>
          <w:sz w:val="28"/>
          <w:szCs w:val="28"/>
          <w:u w:val="none"/>
        </w:rPr>
        <w:t>PUBBLICITÀ</w:t>
      </w:r>
      <w:bookmarkEnd w:id="20"/>
      <w:r w:rsidR="00816B9F" w:rsidRPr="00D34DF1">
        <w:rPr>
          <w:rFonts w:asciiTheme="minorHAnsi" w:hAnsiTheme="minorHAnsi" w:cstheme="minorHAnsi"/>
          <w:b/>
          <w:bCs/>
          <w:i w:val="0"/>
          <w:iCs w:val="0"/>
          <w:color w:val="548DD4" w:themeColor="text2" w:themeTint="99"/>
          <w:sz w:val="28"/>
          <w:szCs w:val="28"/>
          <w:u w:val="none"/>
        </w:rPr>
        <w:t xml:space="preserve"> </w:t>
      </w:r>
    </w:p>
    <w:p w14:paraId="2ECC8882" w14:textId="77777777" w:rsidR="00780A0F" w:rsidRDefault="00780A0F" w:rsidP="00A95AD2">
      <w:pPr>
        <w:autoSpaceDE w:val="0"/>
        <w:autoSpaceDN w:val="0"/>
        <w:adjustRightInd w:val="0"/>
        <w:spacing w:before="120" w:after="120"/>
        <w:jc w:val="both"/>
        <w:rPr>
          <w:rFonts w:asciiTheme="minorHAnsi" w:hAnsiTheme="minorHAnsi" w:cstheme="minorHAnsi"/>
          <w:sz w:val="22"/>
          <w:szCs w:val="22"/>
        </w:rPr>
      </w:pPr>
    </w:p>
    <w:p w14:paraId="779DBF03" w14:textId="747F9865" w:rsidR="00A95AD2" w:rsidRPr="00E81330" w:rsidRDefault="00895256" w:rsidP="00A95AD2">
      <w:pPr>
        <w:autoSpaceDE w:val="0"/>
        <w:autoSpaceDN w:val="0"/>
        <w:adjustRightInd w:val="0"/>
        <w:spacing w:before="120" w:after="120"/>
        <w:jc w:val="both"/>
        <w:rPr>
          <w:rFonts w:asciiTheme="minorHAnsi" w:hAnsiTheme="minorHAnsi" w:cstheme="minorHAnsi"/>
          <w:sz w:val="22"/>
          <w:szCs w:val="22"/>
        </w:rPr>
      </w:pPr>
      <w:r w:rsidRPr="00E81330">
        <w:rPr>
          <w:rFonts w:asciiTheme="minorHAnsi" w:hAnsiTheme="minorHAnsi" w:cstheme="minorHAnsi"/>
          <w:sz w:val="22"/>
          <w:szCs w:val="22"/>
        </w:rPr>
        <w:t xml:space="preserve">I Beneficiari sono tenuti ad adeguarsi alle </w:t>
      </w:r>
      <w:hyperlink r:id="rId14" w:history="1">
        <w:r w:rsidRPr="00E81330">
          <w:rPr>
            <w:rStyle w:val="Collegamentoipertestuale"/>
            <w:rFonts w:asciiTheme="minorHAnsi" w:hAnsiTheme="minorHAnsi" w:cstheme="minorHAnsi"/>
            <w:sz w:val="22"/>
            <w:szCs w:val="22"/>
          </w:rPr>
          <w:t>Linee Guida in materia d</w:t>
        </w:r>
        <w:bookmarkStart w:id="21" w:name="_GoBack"/>
        <w:bookmarkEnd w:id="21"/>
        <w:r w:rsidRPr="00E81330">
          <w:rPr>
            <w:rStyle w:val="Collegamentoipertestuale"/>
            <w:rFonts w:asciiTheme="minorHAnsi" w:hAnsiTheme="minorHAnsi" w:cstheme="minorHAnsi"/>
            <w:sz w:val="22"/>
            <w:szCs w:val="22"/>
          </w:rPr>
          <w:t>i</w:t>
        </w:r>
        <w:r w:rsidRPr="00E81330">
          <w:rPr>
            <w:rStyle w:val="Collegamentoipertestuale"/>
            <w:rFonts w:asciiTheme="minorHAnsi" w:hAnsiTheme="minorHAnsi" w:cstheme="minorHAnsi"/>
            <w:sz w:val="22"/>
            <w:szCs w:val="22"/>
          </w:rPr>
          <w:t xml:space="preserve"> informazione e pubblicità</w:t>
        </w:r>
      </w:hyperlink>
      <w:r w:rsidR="00A95AD2" w:rsidRPr="00A95AD2">
        <w:rPr>
          <w:rStyle w:val="Collegamentoipertestuale"/>
          <w:rFonts w:asciiTheme="minorHAnsi" w:hAnsiTheme="minorHAnsi" w:cstheme="minorHAnsi"/>
          <w:sz w:val="22"/>
          <w:szCs w:val="22"/>
          <w:u w:val="none"/>
        </w:rPr>
        <w:t xml:space="preserve"> </w:t>
      </w:r>
      <w:r w:rsidR="007B6DC2">
        <w:rPr>
          <w:rStyle w:val="Collegamentoipertestuale"/>
          <w:rFonts w:asciiTheme="minorHAnsi" w:hAnsiTheme="minorHAnsi" w:cstheme="minorHAnsi"/>
          <w:sz w:val="22"/>
          <w:szCs w:val="22"/>
          <w:u w:val="none"/>
        </w:rPr>
        <w:t xml:space="preserve"> </w:t>
      </w:r>
      <w:r w:rsidR="00F2513E">
        <w:rPr>
          <w:rFonts w:asciiTheme="minorHAnsi" w:hAnsiTheme="minorHAnsi" w:cstheme="minorHAnsi"/>
          <w:sz w:val="22"/>
          <w:szCs w:val="22"/>
        </w:rPr>
        <w:t>consultabili</w:t>
      </w:r>
      <w:r w:rsidR="00A95AD2">
        <w:rPr>
          <w:rFonts w:asciiTheme="minorHAnsi" w:hAnsiTheme="minorHAnsi" w:cstheme="minorHAnsi"/>
          <w:sz w:val="22"/>
          <w:szCs w:val="22"/>
        </w:rPr>
        <w:t xml:space="preserve"> sul sito </w:t>
      </w:r>
      <w:hyperlink r:id="rId15" w:history="1">
        <w:r w:rsidR="00A95AD2" w:rsidRPr="007B6DC2">
          <w:rPr>
            <w:rStyle w:val="Collegamentoipertestuale"/>
            <w:rFonts w:asciiTheme="minorHAnsi" w:hAnsiTheme="minorHAnsi" w:cstheme="minorHAnsi"/>
            <w:sz w:val="22"/>
            <w:szCs w:val="22"/>
          </w:rPr>
          <w:t>lazioeuropa.it</w:t>
        </w:r>
      </w:hyperlink>
    </w:p>
    <w:p w14:paraId="79B5C37B" w14:textId="77777777" w:rsidR="00895256" w:rsidRDefault="00895256" w:rsidP="00895256">
      <w:pPr>
        <w:autoSpaceDE w:val="0"/>
        <w:autoSpaceDN w:val="0"/>
        <w:adjustRightInd w:val="0"/>
        <w:spacing w:before="120" w:after="120"/>
        <w:jc w:val="both"/>
        <w:rPr>
          <w:rFonts w:asciiTheme="minorHAnsi" w:hAnsiTheme="minorHAnsi" w:cstheme="minorHAnsi"/>
          <w:sz w:val="22"/>
          <w:szCs w:val="22"/>
        </w:rPr>
      </w:pPr>
      <w:r w:rsidRPr="00E81330">
        <w:rPr>
          <w:rFonts w:asciiTheme="minorHAnsi" w:hAnsiTheme="minorHAnsi" w:cstheme="minorHAnsi"/>
          <w:sz w:val="22"/>
          <w:szCs w:val="22"/>
        </w:rPr>
        <w:t xml:space="preserve">I Beneficiari sono tenuti a informare il pubblico sul sostegno ottenuto dal FESR entro 3 mesi dall’avvio del Progetto o, per i Progetti avviati precedentemente alla concessione del contributo, entro 3 mesi dalla comunicazione della concessione, e fino alla erogazione del Saldo, con le seguenti modalità: </w:t>
      </w:r>
    </w:p>
    <w:p w14:paraId="4D194D61" w14:textId="77777777" w:rsidR="00895256" w:rsidRPr="00E81330" w:rsidRDefault="00895256" w:rsidP="0039589C">
      <w:pPr>
        <w:pStyle w:val="Paragrafoelenco"/>
        <w:numPr>
          <w:ilvl w:val="0"/>
          <w:numId w:val="33"/>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 xml:space="preserve">fornendo sul sito web del Beneficiario, laddove esistente, una breve descrizione del Progetto, compresi le finalità e i risultati, ed evidenziando il sostegno finanziario ricevuto attraverso l’apposizione del logo di Programma e dei loghi dei finanziatori (UE, Stato e Regione); </w:t>
      </w:r>
    </w:p>
    <w:p w14:paraId="5EBA5A47" w14:textId="77777777" w:rsidR="00895256" w:rsidRPr="00E81330" w:rsidRDefault="00895256" w:rsidP="00895256">
      <w:pPr>
        <w:pStyle w:val="Paragrafoelenco"/>
        <w:autoSpaceDE w:val="0"/>
        <w:autoSpaceDN w:val="0"/>
        <w:adjustRightInd w:val="0"/>
        <w:spacing w:before="120" w:after="120"/>
        <w:ind w:left="720"/>
        <w:jc w:val="both"/>
        <w:rPr>
          <w:rFonts w:asciiTheme="minorHAnsi" w:hAnsiTheme="minorHAnsi" w:cstheme="minorHAnsi"/>
          <w:sz w:val="22"/>
          <w:szCs w:val="22"/>
        </w:rPr>
      </w:pPr>
    </w:p>
    <w:p w14:paraId="2E26400B" w14:textId="77777777" w:rsidR="00895256" w:rsidRPr="00E81330" w:rsidRDefault="00895256" w:rsidP="0039589C">
      <w:pPr>
        <w:pStyle w:val="Paragrafoelenco"/>
        <w:numPr>
          <w:ilvl w:val="0"/>
          <w:numId w:val="33"/>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collocando almeno un poster con informazioni sul Progetto (formato minimo A3), che indichi il sostegno finanziario attraverso l’apposizione del logo di Programma e dei loghi dei finanziatori (UE, Stato e Regione), in un luogo facilmente visibile al pubblico, come l'area d'ingresso della sede in cui viene realizzato il Progetto.</w:t>
      </w:r>
    </w:p>
    <w:p w14:paraId="0C73AF34" w14:textId="77777777" w:rsidR="00895256" w:rsidRPr="00E81330" w:rsidRDefault="00895256" w:rsidP="00895256">
      <w:pPr>
        <w:autoSpaceDE w:val="0"/>
        <w:autoSpaceDN w:val="0"/>
        <w:adjustRightInd w:val="0"/>
        <w:spacing w:before="120" w:after="120"/>
        <w:jc w:val="both"/>
        <w:rPr>
          <w:rFonts w:asciiTheme="minorHAnsi" w:hAnsiTheme="minorHAnsi" w:cstheme="minorHAnsi"/>
          <w:sz w:val="22"/>
          <w:szCs w:val="22"/>
        </w:rPr>
      </w:pPr>
      <w:r w:rsidRPr="00E81330">
        <w:rPr>
          <w:rFonts w:asciiTheme="minorHAnsi" w:hAnsiTheme="minorHAnsi" w:cstheme="minorHAnsi"/>
          <w:sz w:val="22"/>
          <w:szCs w:val="22"/>
        </w:rPr>
        <w:t>Durante l’esecuzione del Progetto e qualora questo consista nel finanziamento di infrastrutture o di operazioni di costruzione per il quale l’agevolazione concessa supera i 500 mila euro, il Beneficiario deve esporre, in un luogo facilmente visibile al pubblico, un cartellone temporaneo.</w:t>
      </w:r>
    </w:p>
    <w:p w14:paraId="4D152320" w14:textId="4A1F3EBC" w:rsidR="00895256" w:rsidRPr="00E81330" w:rsidRDefault="00895256" w:rsidP="00895256">
      <w:pPr>
        <w:autoSpaceDE w:val="0"/>
        <w:autoSpaceDN w:val="0"/>
        <w:adjustRightInd w:val="0"/>
        <w:spacing w:before="120" w:after="120"/>
        <w:jc w:val="both"/>
        <w:rPr>
          <w:rFonts w:asciiTheme="minorHAnsi" w:hAnsiTheme="minorHAnsi" w:cstheme="minorHAnsi"/>
          <w:sz w:val="22"/>
          <w:szCs w:val="22"/>
        </w:rPr>
      </w:pPr>
      <w:r w:rsidRPr="000106DF">
        <w:rPr>
          <w:rFonts w:asciiTheme="minorHAnsi" w:hAnsiTheme="minorHAnsi" w:cstheme="minorHAnsi"/>
          <w:sz w:val="22"/>
          <w:szCs w:val="22"/>
        </w:rPr>
        <w:t xml:space="preserve">I Beneficiari, </w:t>
      </w:r>
      <w:r w:rsidR="000106DF">
        <w:rPr>
          <w:rFonts w:asciiTheme="minorHAnsi" w:hAnsiTheme="minorHAnsi" w:cstheme="minorHAnsi"/>
          <w:sz w:val="22"/>
          <w:szCs w:val="22"/>
        </w:rPr>
        <w:t xml:space="preserve">al massimo </w:t>
      </w:r>
      <w:r w:rsidRPr="000106DF">
        <w:rPr>
          <w:rFonts w:asciiTheme="minorHAnsi" w:hAnsiTheme="minorHAnsi" w:cstheme="minorHAnsi"/>
          <w:sz w:val="22"/>
          <w:szCs w:val="22"/>
        </w:rPr>
        <w:t>entro 3 mesi dalla conclusione del Progetto, devono esporre una targa permanente o un cartellone pubblicitario di notevoli dimensioni in un luogo facilmente visibile al pubblico nel caso in cui il Progetto soddisfi i seguenti criteri:</w:t>
      </w:r>
    </w:p>
    <w:p w14:paraId="3EF1562C" w14:textId="77777777" w:rsidR="00895256" w:rsidRPr="00E81330" w:rsidRDefault="00895256" w:rsidP="0039589C">
      <w:pPr>
        <w:pStyle w:val="Paragrafoelenco"/>
        <w:numPr>
          <w:ilvl w:val="0"/>
          <w:numId w:val="34"/>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l’agevolazione concessa superi i 500 mila euro;</w:t>
      </w:r>
    </w:p>
    <w:p w14:paraId="4B839DC4" w14:textId="77777777" w:rsidR="00895256" w:rsidRPr="00E81330" w:rsidRDefault="00895256" w:rsidP="00895256">
      <w:pPr>
        <w:pStyle w:val="Paragrafoelenco"/>
        <w:autoSpaceDE w:val="0"/>
        <w:autoSpaceDN w:val="0"/>
        <w:adjustRightInd w:val="0"/>
        <w:spacing w:before="120" w:after="120"/>
        <w:ind w:left="720"/>
        <w:jc w:val="both"/>
        <w:rPr>
          <w:rFonts w:asciiTheme="minorHAnsi" w:hAnsiTheme="minorHAnsi" w:cstheme="minorHAnsi"/>
          <w:sz w:val="22"/>
          <w:szCs w:val="22"/>
        </w:rPr>
      </w:pPr>
    </w:p>
    <w:p w14:paraId="1348427F" w14:textId="77777777" w:rsidR="00895256" w:rsidRPr="00E81330" w:rsidRDefault="00895256" w:rsidP="0039589C">
      <w:pPr>
        <w:pStyle w:val="Paragrafoelenco"/>
        <w:numPr>
          <w:ilvl w:val="0"/>
          <w:numId w:val="34"/>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il Progetto consista nell’acquisto di un oggetto fisico o nel finanziamento di un’infrastruttura o di operazioni di costruzione.</w:t>
      </w:r>
    </w:p>
    <w:p w14:paraId="562BB0E4" w14:textId="77777777" w:rsidR="00895256" w:rsidRPr="00E81330" w:rsidRDefault="00895256" w:rsidP="00895256">
      <w:pPr>
        <w:autoSpaceDE w:val="0"/>
        <w:autoSpaceDN w:val="0"/>
        <w:adjustRightInd w:val="0"/>
        <w:spacing w:before="120" w:after="120"/>
        <w:jc w:val="both"/>
        <w:rPr>
          <w:rFonts w:asciiTheme="minorHAnsi" w:hAnsiTheme="minorHAnsi" w:cstheme="minorHAnsi"/>
          <w:sz w:val="22"/>
          <w:szCs w:val="22"/>
        </w:rPr>
      </w:pPr>
      <w:r w:rsidRPr="00E81330">
        <w:rPr>
          <w:rFonts w:asciiTheme="minorHAnsi" w:hAnsiTheme="minorHAnsi" w:cstheme="minorHAnsi"/>
          <w:sz w:val="22"/>
          <w:szCs w:val="22"/>
        </w:rPr>
        <w:t>La targa o cartellone deve riportare il nome e l’obiettivo principale del Progetto.</w:t>
      </w:r>
    </w:p>
    <w:p w14:paraId="652E01DA" w14:textId="77777777" w:rsidR="00895256" w:rsidRPr="00E81330" w:rsidRDefault="00895256" w:rsidP="00895256">
      <w:pPr>
        <w:autoSpaceDE w:val="0"/>
        <w:autoSpaceDN w:val="0"/>
        <w:adjustRightInd w:val="0"/>
        <w:spacing w:before="120" w:after="120"/>
        <w:jc w:val="both"/>
        <w:rPr>
          <w:rFonts w:asciiTheme="minorHAnsi" w:hAnsiTheme="minorHAnsi" w:cstheme="minorHAnsi"/>
          <w:sz w:val="22"/>
          <w:szCs w:val="22"/>
        </w:rPr>
      </w:pPr>
      <w:r w:rsidRPr="00E81330">
        <w:rPr>
          <w:rFonts w:asciiTheme="minorHAnsi" w:hAnsiTheme="minorHAnsi" w:cstheme="minorHAnsi"/>
          <w:sz w:val="22"/>
          <w:szCs w:val="22"/>
        </w:rPr>
        <w:t>A titolo puramente esemplificativo:</w:t>
      </w:r>
    </w:p>
    <w:p w14:paraId="3109FF08" w14:textId="77777777" w:rsidR="00895256" w:rsidRPr="00E81330" w:rsidRDefault="00895256" w:rsidP="0039589C">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in caso di realizzazione di Investimenti apposizione, su prodotti e attrezzature acquistate con la Sovvenzione, di una targa che riporti il logo del POR FESR Lazio 2014/2020 e dei finanziatori (UE, Stato, Regione Lazio) e che indichi i riferimenti dell’Avviso Pubblico e numero di protocollo;</w:t>
      </w:r>
    </w:p>
    <w:p w14:paraId="6789B2E4" w14:textId="77777777" w:rsidR="00895256" w:rsidRPr="00E81330" w:rsidRDefault="00895256" w:rsidP="0039589C">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in caso di attività di RSI apposizione, fuori del laboratorio/infrastruttura utilizzata per l’attività, di una targa che riporti il logo del POR FESR Lazio 2014/2020 e dei finanziatori (UE, Stato, Regione Lazio) e che indichi i riferimenti dell’Avviso Pubblico e numero di protocollo.</w:t>
      </w:r>
    </w:p>
    <w:p w14:paraId="28A0BEA1" w14:textId="77777777" w:rsidR="00895256" w:rsidRPr="00E81330" w:rsidRDefault="00895256" w:rsidP="00895256">
      <w:pPr>
        <w:pStyle w:val="Paragrafoelenco"/>
        <w:spacing w:before="120" w:after="120"/>
        <w:rPr>
          <w:rFonts w:asciiTheme="minorHAnsi" w:hAnsiTheme="minorHAnsi" w:cstheme="minorHAnsi"/>
          <w:sz w:val="22"/>
          <w:szCs w:val="22"/>
        </w:rPr>
      </w:pPr>
    </w:p>
    <w:p w14:paraId="39BDEC3F" w14:textId="77777777" w:rsidR="00895256" w:rsidRPr="00E81330" w:rsidRDefault="00895256" w:rsidP="00895256">
      <w:pPr>
        <w:autoSpaceDE w:val="0"/>
        <w:autoSpaceDN w:val="0"/>
        <w:adjustRightInd w:val="0"/>
        <w:spacing w:before="120" w:after="120"/>
        <w:jc w:val="both"/>
        <w:rPr>
          <w:rFonts w:asciiTheme="minorHAnsi" w:hAnsiTheme="minorHAnsi" w:cstheme="minorHAnsi"/>
          <w:sz w:val="22"/>
          <w:szCs w:val="22"/>
        </w:rPr>
      </w:pPr>
      <w:r w:rsidRPr="00E81330">
        <w:rPr>
          <w:rFonts w:asciiTheme="minorHAnsi" w:hAnsiTheme="minorHAnsi" w:cstheme="minorHAnsi"/>
          <w:sz w:val="22"/>
          <w:szCs w:val="22"/>
        </w:rPr>
        <w:t>Per quanto riguarda le caratteristiche tecniche per la visualizzazione dell’emblema dell’Unione Europea si rimanda all’art. 3 e ss. del Regolamento di Esecuzione (UE) n. 821/2014.</w:t>
      </w:r>
    </w:p>
    <w:p w14:paraId="461D0AD9" w14:textId="77777777" w:rsidR="00895256" w:rsidRDefault="00895256" w:rsidP="00895256">
      <w:pPr>
        <w:pStyle w:val="Default"/>
        <w:spacing w:before="120" w:after="120"/>
        <w:jc w:val="both"/>
        <w:rPr>
          <w:rFonts w:asciiTheme="minorHAnsi" w:hAnsiTheme="minorHAnsi" w:cstheme="minorHAnsi"/>
          <w:color w:val="auto"/>
          <w:sz w:val="22"/>
          <w:szCs w:val="22"/>
        </w:rPr>
      </w:pPr>
      <w:r w:rsidRPr="00E81330">
        <w:rPr>
          <w:rFonts w:asciiTheme="minorHAnsi" w:hAnsiTheme="minorHAnsi" w:cstheme="minorHAnsi"/>
          <w:color w:val="auto"/>
          <w:sz w:val="22"/>
          <w:szCs w:val="22"/>
        </w:rPr>
        <w:t xml:space="preserve">La targa e il cartello suddetti devono corrispondere alle norme grafiche previste dall’art. 4 e devono indicare quanto previsto dall’art. 5 del Regolamento (UE) 821/2014. </w:t>
      </w:r>
    </w:p>
    <w:p w14:paraId="6335F821" w14:textId="77777777" w:rsidR="00305FA6" w:rsidRDefault="00305FA6" w:rsidP="00895256">
      <w:pPr>
        <w:pStyle w:val="Default"/>
        <w:spacing w:before="120" w:after="120"/>
        <w:jc w:val="both"/>
        <w:rPr>
          <w:rFonts w:asciiTheme="minorHAnsi" w:hAnsiTheme="minorHAnsi" w:cstheme="minorHAnsi"/>
          <w:color w:val="auto"/>
          <w:sz w:val="22"/>
          <w:szCs w:val="22"/>
        </w:rPr>
      </w:pPr>
      <w:r>
        <w:rPr>
          <w:rFonts w:asciiTheme="minorHAnsi" w:hAnsiTheme="minorHAnsi" w:cstheme="minorHAnsi"/>
          <w:color w:val="auto"/>
          <w:sz w:val="22"/>
          <w:szCs w:val="22"/>
        </w:rPr>
        <w:t>Di seguito si riportano alcuni esempi</w:t>
      </w:r>
      <w:r w:rsidR="00A95AD2">
        <w:rPr>
          <w:rFonts w:asciiTheme="minorHAnsi" w:hAnsiTheme="minorHAnsi" w:cstheme="minorHAnsi"/>
          <w:color w:val="auto"/>
          <w:sz w:val="22"/>
          <w:szCs w:val="22"/>
        </w:rPr>
        <w:t>:</w:t>
      </w:r>
    </w:p>
    <w:p w14:paraId="287CE6E7" w14:textId="77777777" w:rsidR="00516259" w:rsidRDefault="00516259" w:rsidP="00895256">
      <w:pPr>
        <w:pStyle w:val="Default"/>
        <w:spacing w:before="120" w:after="120"/>
        <w:jc w:val="both"/>
        <w:rPr>
          <w:rFonts w:asciiTheme="minorHAnsi" w:hAnsiTheme="minorHAnsi" w:cstheme="minorHAnsi"/>
          <w:color w:val="auto"/>
          <w:sz w:val="22"/>
          <w:szCs w:val="22"/>
        </w:rPr>
      </w:pPr>
    </w:p>
    <w:p w14:paraId="5AB2E862" w14:textId="77777777" w:rsidR="002E6DA9" w:rsidRDefault="002E6DA9" w:rsidP="00516259">
      <w:pPr>
        <w:ind w:left="4254"/>
        <w:rPr>
          <w:rFonts w:asciiTheme="minorHAnsi" w:hAnsiTheme="minorHAnsi"/>
          <w:b/>
          <w:sz w:val="22"/>
        </w:rPr>
      </w:pPr>
      <w:r w:rsidRPr="00305FA6">
        <w:rPr>
          <w:rFonts w:asciiTheme="minorHAnsi" w:hAnsiTheme="minorHAnsi"/>
          <w:b/>
          <w:sz w:val="22"/>
        </w:rPr>
        <w:t>T</w:t>
      </w:r>
      <w:r w:rsidR="0028172E">
        <w:rPr>
          <w:rFonts w:asciiTheme="minorHAnsi" w:hAnsiTheme="minorHAnsi"/>
          <w:b/>
          <w:sz w:val="22"/>
        </w:rPr>
        <w:t>arga</w:t>
      </w:r>
    </w:p>
    <w:p w14:paraId="1C89E7D9" w14:textId="77777777" w:rsidR="00516259" w:rsidRPr="00305FA6" w:rsidRDefault="00516259" w:rsidP="00516259">
      <w:pPr>
        <w:ind w:left="4254"/>
        <w:rPr>
          <w:rFonts w:asciiTheme="minorHAnsi" w:hAnsiTheme="minorHAnsi"/>
          <w:b/>
          <w:sz w:val="22"/>
        </w:rPr>
      </w:pPr>
    </w:p>
    <w:p w14:paraId="7190270D" w14:textId="77777777" w:rsidR="002E6DA9" w:rsidRPr="008A75BF" w:rsidRDefault="002E6DA9" w:rsidP="002E6DA9">
      <w:pPr>
        <w:jc w:val="center"/>
        <w:rPr>
          <w:rFonts w:asciiTheme="minorHAnsi" w:hAnsiTheme="minorHAnsi"/>
          <w:sz w:val="22"/>
        </w:rPr>
      </w:pPr>
      <w:r w:rsidRPr="008A75BF">
        <w:rPr>
          <w:rFonts w:asciiTheme="minorHAnsi" w:hAnsiTheme="minorHAnsi"/>
          <w:noProof/>
          <w:sz w:val="22"/>
        </w:rPr>
        <w:drawing>
          <wp:inline distT="0" distB="0" distL="0" distR="0" wp14:anchorId="714178B5" wp14:editId="77C0A54C">
            <wp:extent cx="4248000" cy="2577600"/>
            <wp:effectExtent l="0" t="0" r="635"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0030" t="33991" r="29116" b="21920"/>
                    <a:stretch/>
                  </pic:blipFill>
                  <pic:spPr bwMode="auto">
                    <a:xfrm>
                      <a:off x="0" y="0"/>
                      <a:ext cx="4248000" cy="2577600"/>
                    </a:xfrm>
                    <a:prstGeom prst="rect">
                      <a:avLst/>
                    </a:prstGeom>
                    <a:ln>
                      <a:noFill/>
                    </a:ln>
                    <a:extLst>
                      <a:ext uri="{53640926-AAD7-44D8-BBD7-CCE9431645EC}">
                        <a14:shadowObscured xmlns:a14="http://schemas.microsoft.com/office/drawing/2010/main"/>
                      </a:ext>
                    </a:extLst>
                  </pic:spPr>
                </pic:pic>
              </a:graphicData>
            </a:graphic>
          </wp:inline>
        </w:drawing>
      </w:r>
    </w:p>
    <w:p w14:paraId="423718E8" w14:textId="77777777" w:rsidR="002E6DA9" w:rsidRDefault="002E6DA9" w:rsidP="002E6DA9">
      <w:pPr>
        <w:rPr>
          <w:rFonts w:asciiTheme="minorHAnsi" w:hAnsiTheme="minorHAnsi"/>
          <w:color w:val="000000"/>
          <w:sz w:val="22"/>
        </w:rPr>
      </w:pPr>
    </w:p>
    <w:p w14:paraId="56C3476F" w14:textId="77777777" w:rsidR="002E6DA9" w:rsidRDefault="002E6DA9" w:rsidP="00516259">
      <w:pPr>
        <w:ind w:left="3545" w:firstLine="709"/>
        <w:rPr>
          <w:rFonts w:asciiTheme="minorHAnsi" w:hAnsiTheme="minorHAnsi"/>
          <w:b/>
          <w:sz w:val="22"/>
        </w:rPr>
      </w:pPr>
      <w:r w:rsidRPr="00305FA6">
        <w:rPr>
          <w:rFonts w:asciiTheme="minorHAnsi" w:hAnsiTheme="minorHAnsi"/>
          <w:b/>
          <w:color w:val="000000"/>
          <w:sz w:val="22"/>
        </w:rPr>
        <w:t xml:space="preserve">Sito </w:t>
      </w:r>
      <w:r w:rsidRPr="00DC1B96">
        <w:rPr>
          <w:rFonts w:asciiTheme="minorHAnsi" w:hAnsiTheme="minorHAnsi"/>
          <w:b/>
          <w:sz w:val="22"/>
        </w:rPr>
        <w:t>WEB</w:t>
      </w:r>
    </w:p>
    <w:p w14:paraId="1C984E49" w14:textId="77777777" w:rsidR="00516259" w:rsidRPr="00305FA6" w:rsidRDefault="00516259" w:rsidP="00516259">
      <w:pPr>
        <w:ind w:left="2836" w:firstLine="709"/>
        <w:rPr>
          <w:rFonts w:asciiTheme="minorHAnsi" w:hAnsiTheme="minorHAnsi"/>
          <w:b/>
          <w:color w:val="000000"/>
          <w:sz w:val="22"/>
        </w:rPr>
      </w:pPr>
    </w:p>
    <w:p w14:paraId="19FFFBA5" w14:textId="77777777" w:rsidR="002E6DA9" w:rsidRDefault="002E6DA9" w:rsidP="00A95AD2">
      <w:pPr>
        <w:ind w:left="284"/>
        <w:jc w:val="center"/>
        <w:rPr>
          <w:color w:val="000000"/>
        </w:rPr>
      </w:pPr>
      <w:r>
        <w:rPr>
          <w:noProof/>
        </w:rPr>
        <w:drawing>
          <wp:inline distT="0" distB="0" distL="0" distR="0" wp14:anchorId="34924407" wp14:editId="6A489E47">
            <wp:extent cx="4482548" cy="3005455"/>
            <wp:effectExtent l="0" t="0" r="0" b="444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9736" t="33775" r="27445" b="15107"/>
                    <a:stretch/>
                  </pic:blipFill>
                  <pic:spPr bwMode="auto">
                    <a:xfrm>
                      <a:off x="0" y="0"/>
                      <a:ext cx="4485241" cy="3007261"/>
                    </a:xfrm>
                    <a:prstGeom prst="rect">
                      <a:avLst/>
                    </a:prstGeom>
                    <a:ln>
                      <a:noFill/>
                    </a:ln>
                    <a:extLst>
                      <a:ext uri="{53640926-AAD7-44D8-BBD7-CCE9431645EC}">
                        <a14:shadowObscured xmlns:a14="http://schemas.microsoft.com/office/drawing/2010/main"/>
                      </a:ext>
                    </a:extLst>
                  </pic:spPr>
                </pic:pic>
              </a:graphicData>
            </a:graphic>
          </wp:inline>
        </w:drawing>
      </w:r>
    </w:p>
    <w:p w14:paraId="0C65BA78" w14:textId="77777777" w:rsidR="00516259" w:rsidRDefault="00516259" w:rsidP="00DC1B96">
      <w:pPr>
        <w:rPr>
          <w:rFonts w:asciiTheme="minorHAnsi" w:hAnsiTheme="minorHAnsi"/>
          <w:b/>
          <w:sz w:val="22"/>
        </w:rPr>
      </w:pPr>
    </w:p>
    <w:p w14:paraId="35AF32AF" w14:textId="77777777" w:rsidR="00516259" w:rsidRPr="00A03589" w:rsidRDefault="007462F7" w:rsidP="00516259">
      <w:pPr>
        <w:ind w:firstLine="709"/>
        <w:rPr>
          <w:rFonts w:asciiTheme="minorHAnsi" w:hAnsiTheme="minorHAnsi"/>
          <w:b/>
          <w:sz w:val="22"/>
        </w:rPr>
      </w:pPr>
      <w:r>
        <w:rPr>
          <w:rFonts w:asciiTheme="minorHAnsi" w:hAnsiTheme="minorHAnsi"/>
          <w:b/>
          <w:sz w:val="22"/>
        </w:rPr>
        <w:t>Ogni altro tipo di documento</w:t>
      </w:r>
      <w:r w:rsidR="00516259" w:rsidRPr="00516259">
        <w:rPr>
          <w:rFonts w:asciiTheme="minorHAnsi" w:hAnsiTheme="minorHAnsi"/>
          <w:b/>
          <w:sz w:val="22"/>
        </w:rPr>
        <w:t xml:space="preserve"> </w:t>
      </w:r>
      <w:r w:rsidR="00516259">
        <w:rPr>
          <w:rFonts w:asciiTheme="minorHAnsi" w:hAnsiTheme="minorHAnsi"/>
          <w:b/>
          <w:sz w:val="22"/>
        </w:rPr>
        <w:t xml:space="preserve">   </w:t>
      </w:r>
      <w:r w:rsidR="00516259">
        <w:rPr>
          <w:rFonts w:asciiTheme="minorHAnsi" w:hAnsiTheme="minorHAnsi"/>
          <w:b/>
          <w:sz w:val="22"/>
        </w:rPr>
        <w:tab/>
      </w:r>
      <w:r w:rsidR="00516259">
        <w:rPr>
          <w:rFonts w:asciiTheme="minorHAnsi" w:hAnsiTheme="minorHAnsi"/>
          <w:b/>
          <w:sz w:val="22"/>
        </w:rPr>
        <w:tab/>
      </w:r>
      <w:r w:rsidR="00516259">
        <w:rPr>
          <w:rFonts w:asciiTheme="minorHAnsi" w:hAnsiTheme="minorHAnsi"/>
          <w:b/>
          <w:sz w:val="22"/>
        </w:rPr>
        <w:tab/>
      </w:r>
      <w:r w:rsidR="00516259">
        <w:rPr>
          <w:rFonts w:asciiTheme="minorHAnsi" w:hAnsiTheme="minorHAnsi"/>
          <w:b/>
          <w:sz w:val="22"/>
        </w:rPr>
        <w:tab/>
        <w:t>A titolo di esempio</w:t>
      </w:r>
    </w:p>
    <w:p w14:paraId="1D383A0B" w14:textId="77777777" w:rsidR="002E6DA9" w:rsidRDefault="002E6DA9" w:rsidP="00DC1B96">
      <w:pPr>
        <w:rPr>
          <w:rFonts w:asciiTheme="minorHAnsi" w:hAnsiTheme="minorHAnsi"/>
          <w:b/>
          <w:sz w:val="22"/>
        </w:rPr>
      </w:pPr>
    </w:p>
    <w:p w14:paraId="11178301" w14:textId="77777777" w:rsidR="00AB0426" w:rsidRDefault="00A03589" w:rsidP="00516259">
      <w:pPr>
        <w:rPr>
          <w:rFonts w:asciiTheme="minorHAnsi" w:hAnsiTheme="minorHAnsi" w:cstheme="minorHAnsi"/>
          <w:b/>
          <w:sz w:val="22"/>
          <w:szCs w:val="22"/>
        </w:rPr>
      </w:pPr>
      <w:r>
        <w:rPr>
          <w:rFonts w:asciiTheme="minorHAnsi" w:hAnsiTheme="minorHAnsi" w:cstheme="minorHAnsi"/>
          <w:b/>
          <w:noProof/>
          <w:sz w:val="22"/>
          <w:szCs w:val="22"/>
        </w:rPr>
        <w:lastRenderedPageBreak/>
        <w:drawing>
          <wp:inline distT="0" distB="0" distL="0" distR="0" wp14:anchorId="7EECEC8C" wp14:editId="623BA022">
            <wp:extent cx="2365513" cy="306930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0903" cy="3076296"/>
                    </a:xfrm>
                    <a:prstGeom prst="rect">
                      <a:avLst/>
                    </a:prstGeom>
                    <a:noFill/>
                    <a:ln>
                      <a:noFill/>
                    </a:ln>
                  </pic:spPr>
                </pic:pic>
              </a:graphicData>
            </a:graphic>
          </wp:inline>
        </w:drawing>
      </w:r>
      <w:r w:rsidR="00516259">
        <w:rPr>
          <w:rFonts w:asciiTheme="minorHAnsi" w:hAnsiTheme="minorHAnsi" w:cstheme="minorHAnsi"/>
          <w:b/>
          <w:sz w:val="22"/>
          <w:szCs w:val="22"/>
        </w:rPr>
        <w:tab/>
      </w:r>
      <w:r w:rsidR="00516259">
        <w:rPr>
          <w:rFonts w:asciiTheme="minorHAnsi" w:hAnsiTheme="minorHAnsi" w:cstheme="minorHAnsi"/>
          <w:b/>
          <w:sz w:val="22"/>
          <w:szCs w:val="22"/>
        </w:rPr>
        <w:tab/>
      </w:r>
      <w:r w:rsidR="00516259">
        <w:rPr>
          <w:rFonts w:asciiTheme="minorHAnsi" w:hAnsiTheme="minorHAnsi" w:cstheme="minorHAnsi"/>
          <w:b/>
          <w:sz w:val="22"/>
          <w:szCs w:val="22"/>
        </w:rPr>
        <w:tab/>
      </w:r>
      <w:r w:rsidR="00516259">
        <w:rPr>
          <w:noProof/>
        </w:rPr>
        <w:drawing>
          <wp:inline distT="0" distB="0" distL="0" distR="0" wp14:anchorId="247B1A23" wp14:editId="21A665C4">
            <wp:extent cx="2176145" cy="2941983"/>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5589" cy="2954750"/>
                    </a:xfrm>
                    <a:prstGeom prst="rect">
                      <a:avLst/>
                    </a:prstGeom>
                    <a:noFill/>
                  </pic:spPr>
                </pic:pic>
              </a:graphicData>
            </a:graphic>
          </wp:inline>
        </w:drawing>
      </w:r>
    </w:p>
    <w:p w14:paraId="4E096A05" w14:textId="77777777" w:rsidR="003D3195" w:rsidRDefault="003D3195" w:rsidP="00DC1B96">
      <w:pPr>
        <w:rPr>
          <w:rFonts w:asciiTheme="minorHAnsi" w:hAnsiTheme="minorHAnsi" w:cstheme="minorHAnsi"/>
          <w:b/>
          <w:sz w:val="22"/>
          <w:szCs w:val="22"/>
        </w:rPr>
      </w:pPr>
    </w:p>
    <w:p w14:paraId="5A35258B" w14:textId="77777777" w:rsidR="00516259" w:rsidRPr="003D3195" w:rsidRDefault="00516259" w:rsidP="00DC1B96">
      <w:pPr>
        <w:rPr>
          <w:rFonts w:asciiTheme="minorHAnsi" w:hAnsiTheme="minorHAnsi" w:cstheme="minorHAnsi"/>
          <w:b/>
          <w:sz w:val="22"/>
          <w:szCs w:val="22"/>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677"/>
        <w:gridCol w:w="3741"/>
      </w:tblGrid>
      <w:tr w:rsidR="001C7001" w:rsidRPr="001C7001" w14:paraId="75A360A5" w14:textId="77777777" w:rsidTr="00E50248">
        <w:trPr>
          <w:trHeight w:val="343"/>
        </w:trPr>
        <w:tc>
          <w:tcPr>
            <w:tcW w:w="3014" w:type="pct"/>
            <w:tcBorders>
              <w:top w:val="single" w:sz="4" w:space="0" w:color="00B0F0"/>
              <w:bottom w:val="single" w:sz="4" w:space="0" w:color="00B0F0"/>
            </w:tcBorders>
            <w:shd w:val="clear" w:color="auto" w:fill="DAEEF3" w:themeFill="accent5" w:themeFillTint="33"/>
            <w:vAlign w:val="center"/>
          </w:tcPr>
          <w:p w14:paraId="43EE3CA2" w14:textId="77777777" w:rsidR="001C7001" w:rsidRPr="001C7001" w:rsidRDefault="001C7001" w:rsidP="00E50248">
            <w:pPr>
              <w:spacing w:before="120" w:after="120"/>
              <w:rPr>
                <w:rFonts w:asciiTheme="minorHAnsi" w:hAnsiTheme="minorHAnsi" w:cstheme="minorHAnsi"/>
                <w:b/>
                <w:sz w:val="22"/>
                <w:szCs w:val="22"/>
              </w:rPr>
            </w:pPr>
            <w:r w:rsidRPr="001C7001">
              <w:rPr>
                <w:rFonts w:asciiTheme="minorHAnsi" w:hAnsiTheme="minorHAnsi" w:cstheme="minorHAnsi"/>
                <w:b/>
                <w:sz w:val="22"/>
                <w:szCs w:val="22"/>
              </w:rPr>
              <w:t>Normativa di riferimento</w:t>
            </w:r>
          </w:p>
        </w:tc>
        <w:tc>
          <w:tcPr>
            <w:tcW w:w="1986" w:type="pct"/>
            <w:tcBorders>
              <w:top w:val="single" w:sz="4" w:space="0" w:color="00B0F0"/>
              <w:bottom w:val="single" w:sz="4" w:space="0" w:color="00B0F0"/>
            </w:tcBorders>
            <w:shd w:val="clear" w:color="auto" w:fill="DAEEF3" w:themeFill="accent5" w:themeFillTint="33"/>
            <w:vAlign w:val="center"/>
          </w:tcPr>
          <w:p w14:paraId="2598E559" w14:textId="77777777" w:rsidR="001C7001" w:rsidRPr="001C7001" w:rsidRDefault="001C7001" w:rsidP="00E50248">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r w:rsidR="00230720" w:rsidRPr="00ED05CD" w14:paraId="366387BD" w14:textId="77777777" w:rsidTr="00752964">
        <w:trPr>
          <w:trHeight w:val="2000"/>
        </w:trPr>
        <w:tc>
          <w:tcPr>
            <w:tcW w:w="3014" w:type="pct"/>
            <w:tcBorders>
              <w:top w:val="single" w:sz="4" w:space="0" w:color="00B0F0"/>
            </w:tcBorders>
          </w:tcPr>
          <w:p w14:paraId="17BF8790" w14:textId="77777777" w:rsidR="00230720" w:rsidRPr="00752964" w:rsidRDefault="00230720" w:rsidP="008469F2">
            <w:pPr>
              <w:tabs>
                <w:tab w:val="left" w:pos="5250"/>
              </w:tabs>
              <w:spacing w:before="120" w:after="120"/>
              <w:ind w:right="44"/>
              <w:rPr>
                <w:rFonts w:asciiTheme="minorHAnsi" w:hAnsiTheme="minorHAnsi" w:cstheme="minorHAnsi"/>
                <w:sz w:val="22"/>
                <w:szCs w:val="22"/>
              </w:rPr>
            </w:pPr>
            <w:r w:rsidRPr="00752964">
              <w:rPr>
                <w:rFonts w:asciiTheme="minorHAnsi" w:hAnsiTheme="minorHAnsi" w:cstheme="minorHAnsi"/>
                <w:sz w:val="22"/>
                <w:szCs w:val="22"/>
              </w:rPr>
              <w:t xml:space="preserve">Regolamento (UE) 1303/2013  </w:t>
            </w:r>
          </w:p>
          <w:p w14:paraId="29C06F43" w14:textId="77777777" w:rsidR="00230720" w:rsidRPr="00752964" w:rsidRDefault="00230720" w:rsidP="008469F2">
            <w:pPr>
              <w:tabs>
                <w:tab w:val="left" w:pos="5250"/>
              </w:tabs>
              <w:spacing w:before="120" w:after="120"/>
              <w:ind w:right="44"/>
              <w:rPr>
                <w:rFonts w:asciiTheme="minorHAnsi" w:hAnsiTheme="minorHAnsi" w:cstheme="minorHAnsi"/>
                <w:sz w:val="22"/>
                <w:szCs w:val="22"/>
              </w:rPr>
            </w:pPr>
            <w:r w:rsidRPr="00752964">
              <w:rPr>
                <w:rFonts w:asciiTheme="minorHAnsi" w:hAnsiTheme="minorHAnsi" w:cstheme="minorHAnsi"/>
                <w:sz w:val="22"/>
                <w:szCs w:val="22"/>
              </w:rPr>
              <w:t xml:space="preserve">Regolamento di Esecuzione (UE) n. 821/2014    </w:t>
            </w:r>
          </w:p>
          <w:p w14:paraId="56792FE9" w14:textId="2BB698A7" w:rsidR="00752964" w:rsidRPr="00752964" w:rsidRDefault="00DA10DF" w:rsidP="008469F2">
            <w:pPr>
              <w:tabs>
                <w:tab w:val="left" w:pos="5250"/>
              </w:tabs>
              <w:spacing w:before="120" w:after="120"/>
              <w:ind w:right="44"/>
              <w:rPr>
                <w:rFonts w:asciiTheme="minorHAnsi" w:hAnsiTheme="minorHAnsi" w:cstheme="minorHAnsi"/>
                <w:sz w:val="22"/>
                <w:szCs w:val="22"/>
              </w:rPr>
            </w:pPr>
            <w:r w:rsidRPr="00752964">
              <w:rPr>
                <w:rFonts w:asciiTheme="minorHAnsi" w:hAnsiTheme="minorHAnsi" w:cstheme="minorHAnsi"/>
                <w:sz w:val="22"/>
                <w:szCs w:val="22"/>
              </w:rPr>
              <w:t>Documento “Descrizione delle funzioni e delle procedure in essere presso l’</w:t>
            </w:r>
            <w:proofErr w:type="spellStart"/>
            <w:r w:rsidRPr="00752964">
              <w:rPr>
                <w:rFonts w:asciiTheme="minorHAnsi" w:hAnsiTheme="minorHAnsi" w:cstheme="minorHAnsi"/>
                <w:sz w:val="22"/>
                <w:szCs w:val="22"/>
              </w:rPr>
              <w:t>AdG</w:t>
            </w:r>
            <w:proofErr w:type="spellEnd"/>
            <w:r w:rsidRPr="00752964">
              <w:rPr>
                <w:rFonts w:asciiTheme="minorHAnsi" w:hAnsiTheme="minorHAnsi" w:cstheme="minorHAnsi"/>
                <w:sz w:val="22"/>
                <w:szCs w:val="22"/>
              </w:rPr>
              <w:t xml:space="preserve"> e l‘</w:t>
            </w:r>
            <w:proofErr w:type="spellStart"/>
            <w:r w:rsidRPr="00752964">
              <w:rPr>
                <w:rFonts w:asciiTheme="minorHAnsi" w:hAnsiTheme="minorHAnsi" w:cstheme="minorHAnsi"/>
                <w:sz w:val="22"/>
                <w:szCs w:val="22"/>
              </w:rPr>
              <w:t>AdC</w:t>
            </w:r>
            <w:proofErr w:type="spellEnd"/>
            <w:r w:rsidRPr="00752964">
              <w:rPr>
                <w:rFonts w:asciiTheme="minorHAnsi" w:hAnsiTheme="minorHAnsi" w:cstheme="minorHAnsi"/>
                <w:sz w:val="22"/>
                <w:szCs w:val="22"/>
              </w:rPr>
              <w:t xml:space="preserve">” </w:t>
            </w:r>
          </w:p>
          <w:p w14:paraId="022FDDEE" w14:textId="1AAA7F19" w:rsidR="00230720" w:rsidRPr="00752964" w:rsidRDefault="00230720" w:rsidP="008469F2">
            <w:pPr>
              <w:tabs>
                <w:tab w:val="left" w:pos="5250"/>
              </w:tabs>
              <w:spacing w:before="120" w:after="120"/>
              <w:ind w:right="44"/>
              <w:rPr>
                <w:rFonts w:asciiTheme="minorHAnsi" w:hAnsiTheme="minorHAnsi" w:cstheme="minorHAnsi"/>
                <w:sz w:val="22"/>
                <w:szCs w:val="22"/>
              </w:rPr>
            </w:pPr>
          </w:p>
        </w:tc>
        <w:tc>
          <w:tcPr>
            <w:tcW w:w="1986" w:type="pct"/>
            <w:tcBorders>
              <w:top w:val="single" w:sz="4" w:space="0" w:color="00B0F0"/>
            </w:tcBorders>
          </w:tcPr>
          <w:p w14:paraId="0161B69A" w14:textId="77777777" w:rsidR="00230720" w:rsidRPr="00752964" w:rsidRDefault="00230720" w:rsidP="008469F2">
            <w:pPr>
              <w:tabs>
                <w:tab w:val="left" w:pos="5127"/>
                <w:tab w:val="left" w:pos="8460"/>
              </w:tabs>
              <w:spacing w:before="120" w:after="120"/>
              <w:ind w:right="44"/>
              <w:jc w:val="both"/>
              <w:rPr>
                <w:rFonts w:asciiTheme="minorHAnsi" w:hAnsiTheme="minorHAnsi" w:cstheme="minorHAnsi"/>
                <w:sz w:val="22"/>
                <w:szCs w:val="22"/>
              </w:rPr>
            </w:pPr>
            <w:r w:rsidRPr="00752964">
              <w:rPr>
                <w:rFonts w:asciiTheme="minorHAnsi" w:hAnsiTheme="minorHAnsi" w:cstheme="minorHAnsi"/>
                <w:sz w:val="22"/>
                <w:szCs w:val="22"/>
              </w:rPr>
              <w:t>artt. 115 e ss. e allegato XII</w:t>
            </w:r>
          </w:p>
          <w:p w14:paraId="1CA6DBD6" w14:textId="77777777" w:rsidR="00230720" w:rsidRPr="00752964" w:rsidRDefault="00230720" w:rsidP="008469F2">
            <w:pPr>
              <w:tabs>
                <w:tab w:val="left" w:pos="5127"/>
                <w:tab w:val="left" w:pos="8460"/>
              </w:tabs>
              <w:spacing w:before="120" w:after="120"/>
              <w:ind w:right="44"/>
              <w:jc w:val="both"/>
              <w:rPr>
                <w:rFonts w:asciiTheme="minorHAnsi" w:hAnsiTheme="minorHAnsi" w:cstheme="minorHAnsi"/>
                <w:sz w:val="22"/>
                <w:szCs w:val="22"/>
              </w:rPr>
            </w:pPr>
            <w:r w:rsidRPr="00752964">
              <w:rPr>
                <w:rFonts w:asciiTheme="minorHAnsi" w:hAnsiTheme="minorHAnsi" w:cstheme="minorHAnsi"/>
                <w:sz w:val="22"/>
                <w:szCs w:val="22"/>
              </w:rPr>
              <w:t>artt. 3, 4 e 5</w:t>
            </w:r>
          </w:p>
          <w:p w14:paraId="484C5975" w14:textId="77777777" w:rsidR="00230720" w:rsidRPr="00752964" w:rsidRDefault="00230720" w:rsidP="008469F2">
            <w:pPr>
              <w:tabs>
                <w:tab w:val="left" w:pos="5127"/>
                <w:tab w:val="left" w:pos="8460"/>
              </w:tabs>
              <w:spacing w:before="120" w:after="120"/>
              <w:ind w:right="44"/>
              <w:jc w:val="both"/>
              <w:rPr>
                <w:rFonts w:asciiTheme="minorHAnsi" w:hAnsiTheme="minorHAnsi" w:cstheme="minorHAnsi"/>
                <w:sz w:val="22"/>
                <w:szCs w:val="22"/>
              </w:rPr>
            </w:pPr>
            <w:r w:rsidRPr="00752964">
              <w:rPr>
                <w:rFonts w:asciiTheme="minorHAnsi" w:hAnsiTheme="minorHAnsi" w:cstheme="minorHAnsi"/>
                <w:sz w:val="22"/>
                <w:szCs w:val="22"/>
              </w:rPr>
              <w:t>cap. 10</w:t>
            </w:r>
          </w:p>
          <w:p w14:paraId="3410B775" w14:textId="77777777" w:rsidR="00752964" w:rsidRPr="00752964" w:rsidRDefault="00752964" w:rsidP="008469F2">
            <w:pPr>
              <w:tabs>
                <w:tab w:val="left" w:pos="5127"/>
                <w:tab w:val="left" w:pos="8460"/>
              </w:tabs>
              <w:spacing w:before="120" w:after="120"/>
              <w:ind w:right="44"/>
              <w:jc w:val="both"/>
              <w:rPr>
                <w:rFonts w:asciiTheme="minorHAnsi" w:hAnsiTheme="minorHAnsi" w:cstheme="minorHAnsi"/>
                <w:sz w:val="10"/>
                <w:szCs w:val="10"/>
              </w:rPr>
            </w:pPr>
          </w:p>
          <w:p w14:paraId="005ACC7D" w14:textId="170AF6CB" w:rsidR="00230720" w:rsidRPr="00752964" w:rsidRDefault="00230720" w:rsidP="008469F2">
            <w:pPr>
              <w:tabs>
                <w:tab w:val="left" w:pos="5127"/>
                <w:tab w:val="left" w:pos="8460"/>
              </w:tabs>
              <w:spacing w:before="120" w:after="120"/>
              <w:ind w:right="44"/>
              <w:jc w:val="both"/>
              <w:rPr>
                <w:rFonts w:asciiTheme="minorHAnsi" w:hAnsiTheme="minorHAnsi" w:cstheme="minorHAnsi"/>
                <w:sz w:val="22"/>
                <w:szCs w:val="22"/>
              </w:rPr>
            </w:pPr>
          </w:p>
        </w:tc>
      </w:tr>
    </w:tbl>
    <w:p w14:paraId="235B3D92" w14:textId="77777777" w:rsidR="00230720" w:rsidRDefault="00230720">
      <w:pPr>
        <w:spacing w:after="200" w:line="276" w:lineRule="auto"/>
        <w:rPr>
          <w:rFonts w:asciiTheme="minorHAnsi" w:hAnsiTheme="minorHAnsi" w:cstheme="minorHAnsi"/>
          <w:i/>
          <w:color w:val="000000"/>
          <w:sz w:val="22"/>
          <w:szCs w:val="22"/>
        </w:rPr>
      </w:pPr>
    </w:p>
    <w:p w14:paraId="6909B307" w14:textId="55CB2331" w:rsidR="00174374" w:rsidRDefault="00174374" w:rsidP="00174374">
      <w:pPr>
        <w:pStyle w:val="Default"/>
        <w:spacing w:before="120" w:after="120"/>
        <w:rPr>
          <w:rFonts w:asciiTheme="minorHAnsi" w:hAnsiTheme="minorHAnsi" w:cstheme="minorHAnsi"/>
          <w:b/>
          <w:color w:val="auto"/>
          <w:sz w:val="22"/>
          <w:szCs w:val="22"/>
        </w:rPr>
      </w:pPr>
    </w:p>
    <w:p w14:paraId="6D11E99D" w14:textId="77777777" w:rsidR="00D80810" w:rsidRPr="00ED05CD" w:rsidRDefault="00D80810" w:rsidP="00174374">
      <w:pPr>
        <w:pStyle w:val="Default"/>
        <w:spacing w:before="120" w:after="120"/>
        <w:rPr>
          <w:rFonts w:asciiTheme="minorHAnsi" w:hAnsiTheme="minorHAnsi" w:cstheme="minorHAnsi"/>
          <w:b/>
          <w:color w:val="auto"/>
          <w:sz w:val="22"/>
          <w:szCs w:val="22"/>
        </w:rPr>
      </w:pPr>
    </w:p>
    <w:sectPr w:rsidR="00D80810" w:rsidRPr="00ED05CD" w:rsidSect="000851DC">
      <w:pgSz w:w="11906" w:h="16838"/>
      <w:pgMar w:top="1418" w:right="1134" w:bottom="993"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89D4E" w14:textId="77777777" w:rsidR="00EC442E" w:rsidRDefault="00EC442E" w:rsidP="00F91ED8">
      <w:r>
        <w:separator/>
      </w:r>
    </w:p>
  </w:endnote>
  <w:endnote w:type="continuationSeparator" w:id="0">
    <w:p w14:paraId="48FBC310" w14:textId="77777777" w:rsidR="00EC442E" w:rsidRDefault="00EC442E" w:rsidP="00F9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24B8" w14:textId="77777777" w:rsidR="00EC442E" w:rsidRDefault="00EC44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F9633C" w14:textId="77777777" w:rsidR="00EC442E" w:rsidRDefault="00EC442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3A40" w14:textId="77777777" w:rsidR="00EC442E" w:rsidRDefault="00EC442E">
    <w:pPr>
      <w:pStyle w:val="Pidipagina"/>
      <w:jc w:val="center"/>
      <w:rPr>
        <w:rFonts w:asciiTheme="minorHAnsi" w:hAnsiTheme="minorHAnsi"/>
        <w:sz w:val="22"/>
        <w:szCs w:val="22"/>
      </w:rPr>
    </w:pPr>
    <w:r>
      <w:rPr>
        <w:noProof/>
      </w:rPr>
      <w:drawing>
        <wp:anchor distT="0" distB="0" distL="114300" distR="114300" simplePos="0" relativeHeight="251658752" behindDoc="1" locked="0" layoutInCell="1" allowOverlap="1" wp14:anchorId="5BF3F85E" wp14:editId="398C0EBB">
          <wp:simplePos x="0" y="0"/>
          <wp:positionH relativeFrom="column">
            <wp:posOffset>-333375</wp:posOffset>
          </wp:positionH>
          <wp:positionV relativeFrom="paragraph">
            <wp:posOffset>-450215</wp:posOffset>
          </wp:positionV>
          <wp:extent cx="1800000" cy="1656000"/>
          <wp:effectExtent l="0" t="0" r="0" b="1905"/>
          <wp:wrapNone/>
          <wp:docPr id="1" name="Immagine 1" descr="Macintosh HD:Users:giulia:Desktop:Pagine estratte senza 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giulia:Desktop:Pagine estratte senza titol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73" t="2119" r="71924" b="82801"/>
                  <a:stretch/>
                </pic:blipFill>
                <pic:spPr bwMode="auto">
                  <a:xfrm>
                    <a:off x="0" y="0"/>
                    <a:ext cx="1800000" cy="165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AB5756" w14:textId="77777777" w:rsidR="00EC442E" w:rsidRDefault="00EC442E">
    <w:pPr>
      <w:pStyle w:val="Pidipagina"/>
      <w:jc w:val="center"/>
      <w:rPr>
        <w:rFonts w:asciiTheme="minorHAnsi" w:hAnsiTheme="minorHAnsi"/>
        <w:sz w:val="22"/>
        <w:szCs w:val="22"/>
      </w:rPr>
    </w:pPr>
  </w:p>
  <w:p w14:paraId="5F42268D" w14:textId="77777777" w:rsidR="00EC442E" w:rsidRPr="000D2C45" w:rsidRDefault="00EC442E">
    <w:pPr>
      <w:pStyle w:val="Pidipagina"/>
      <w:jc w:val="center"/>
      <w:rPr>
        <w:rFonts w:asciiTheme="minorHAnsi" w:hAnsiTheme="minorHAnsi"/>
        <w:sz w:val="22"/>
        <w:szCs w:val="22"/>
      </w:rPr>
    </w:pPr>
  </w:p>
  <w:p w14:paraId="07CDE4CA" w14:textId="77777777" w:rsidR="00EC442E" w:rsidRDefault="00EC442E" w:rsidP="00E12E9F">
    <w:pPr>
      <w:pStyle w:val="Pidipagina"/>
      <w:ind w:right="360" w:firstLine="709"/>
    </w:pPr>
  </w:p>
  <w:p w14:paraId="00CECCA3" w14:textId="77777777" w:rsidR="00EC442E" w:rsidRDefault="00EC442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20455"/>
      <w:docPartObj>
        <w:docPartGallery w:val="Page Numbers (Bottom of Page)"/>
        <w:docPartUnique/>
      </w:docPartObj>
    </w:sdtPr>
    <w:sdtEndPr/>
    <w:sdtContent>
      <w:p w14:paraId="1503C98F" w14:textId="4A03528E" w:rsidR="00EC442E" w:rsidRDefault="00EC442E">
        <w:pPr>
          <w:pStyle w:val="Pidipagina"/>
          <w:jc w:val="right"/>
        </w:pPr>
        <w:r w:rsidRPr="005D0DC9">
          <w:rPr>
            <w:rFonts w:ascii="Arial" w:hAnsi="Arial" w:cs="Arial"/>
            <w:sz w:val="16"/>
            <w:szCs w:val="16"/>
          </w:rPr>
          <w:fldChar w:fldCharType="begin"/>
        </w:r>
        <w:r w:rsidRPr="005D0DC9">
          <w:rPr>
            <w:rFonts w:ascii="Arial" w:hAnsi="Arial" w:cs="Arial"/>
            <w:sz w:val="16"/>
            <w:szCs w:val="16"/>
          </w:rPr>
          <w:instrText>PAGE   \* MERGEFORMAT</w:instrText>
        </w:r>
        <w:r w:rsidRPr="005D0DC9">
          <w:rPr>
            <w:rFonts w:ascii="Arial" w:hAnsi="Arial" w:cs="Arial"/>
            <w:sz w:val="16"/>
            <w:szCs w:val="16"/>
          </w:rPr>
          <w:fldChar w:fldCharType="separate"/>
        </w:r>
        <w:r w:rsidRPr="005D0DC9">
          <w:rPr>
            <w:rFonts w:ascii="Arial" w:hAnsi="Arial" w:cs="Arial"/>
            <w:sz w:val="16"/>
            <w:szCs w:val="16"/>
          </w:rPr>
          <w:t>2</w:t>
        </w:r>
        <w:r w:rsidRPr="005D0DC9">
          <w:rPr>
            <w:rFonts w:ascii="Arial" w:hAnsi="Arial" w:cs="Arial"/>
            <w:sz w:val="16"/>
            <w:szCs w:val="16"/>
          </w:rPr>
          <w:fldChar w:fldCharType="end"/>
        </w:r>
      </w:p>
    </w:sdtContent>
  </w:sdt>
  <w:p w14:paraId="3DB3582F" w14:textId="77777777" w:rsidR="00EC442E" w:rsidRDefault="00EC442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F6F2" w14:textId="77777777" w:rsidR="00EC442E" w:rsidRDefault="00EC442E" w:rsidP="00F91ED8">
      <w:r>
        <w:separator/>
      </w:r>
    </w:p>
  </w:footnote>
  <w:footnote w:type="continuationSeparator" w:id="0">
    <w:p w14:paraId="4533CC15" w14:textId="77777777" w:rsidR="00EC442E" w:rsidRDefault="00EC442E" w:rsidP="00F9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24" w:type="dxa"/>
      <w:jc w:val="center"/>
      <w:tblLook w:val="01E0" w:firstRow="1" w:lastRow="1" w:firstColumn="1" w:lastColumn="1" w:noHBand="0" w:noVBand="0"/>
    </w:tblPr>
    <w:tblGrid>
      <w:gridCol w:w="10296"/>
      <w:gridCol w:w="222"/>
      <w:gridCol w:w="6"/>
    </w:tblGrid>
    <w:tr w:rsidR="00EC442E" w14:paraId="21F94FBA" w14:textId="77777777" w:rsidTr="00B11DA9">
      <w:trPr>
        <w:jc w:val="center"/>
      </w:trPr>
      <w:tc>
        <w:tcPr>
          <w:tcW w:w="10296" w:type="dxa"/>
          <w:vAlign w:val="center"/>
        </w:tcPr>
        <w:p w14:paraId="78F99D5C" w14:textId="77777777" w:rsidR="00EC442E" w:rsidRDefault="00EC442E" w:rsidP="00B11DA9">
          <w:pPr>
            <w:jc w:val="center"/>
          </w:pPr>
          <w:r>
            <w:rPr>
              <w:rFonts w:ascii="Gill Sans MT" w:hAnsi="Gill Sans MT"/>
              <w:noProof/>
            </w:rPr>
            <w:drawing>
              <wp:inline distT="0" distB="0" distL="0" distR="0" wp14:anchorId="100458B7" wp14:editId="11CC0BF9">
                <wp:extent cx="5762625" cy="1254760"/>
                <wp:effectExtent l="0" t="0" r="9525" b="2540"/>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4760"/>
                        </a:xfrm>
                        <a:prstGeom prst="rect">
                          <a:avLst/>
                        </a:prstGeom>
                        <a:noFill/>
                        <a:ln>
                          <a:noFill/>
                        </a:ln>
                      </pic:spPr>
                    </pic:pic>
                  </a:graphicData>
                </a:graphic>
              </wp:inline>
            </w:drawing>
          </w:r>
        </w:p>
      </w:tc>
      <w:tc>
        <w:tcPr>
          <w:tcW w:w="222" w:type="dxa"/>
          <w:vAlign w:val="center"/>
        </w:tcPr>
        <w:p w14:paraId="1B16D45A" w14:textId="77777777" w:rsidR="00EC442E" w:rsidRDefault="00EC442E" w:rsidP="00B11DA9">
          <w:pPr>
            <w:jc w:val="center"/>
          </w:pPr>
        </w:p>
      </w:tc>
      <w:tc>
        <w:tcPr>
          <w:tcW w:w="6" w:type="dxa"/>
          <w:tcMar>
            <w:left w:w="0" w:type="dxa"/>
            <w:right w:w="0" w:type="dxa"/>
          </w:tcMar>
          <w:vAlign w:val="center"/>
        </w:tcPr>
        <w:p w14:paraId="55DD32F9" w14:textId="77777777" w:rsidR="00EC442E" w:rsidRDefault="00EC442E" w:rsidP="00B11DA9">
          <w:pPr>
            <w:jc w:val="center"/>
          </w:pPr>
        </w:p>
      </w:tc>
    </w:tr>
  </w:tbl>
  <w:p w14:paraId="7474612B" w14:textId="77777777" w:rsidR="00EC442E" w:rsidRPr="00330FF8" w:rsidRDefault="00EC442E" w:rsidP="00400AFE">
    <w:pPr>
      <w:pStyle w:val="Intestazion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24" w:type="dxa"/>
      <w:jc w:val="center"/>
      <w:tblLook w:val="01E0" w:firstRow="1" w:lastRow="1" w:firstColumn="1" w:lastColumn="1" w:noHBand="0" w:noVBand="0"/>
    </w:tblPr>
    <w:tblGrid>
      <w:gridCol w:w="10296"/>
      <w:gridCol w:w="222"/>
      <w:gridCol w:w="6"/>
    </w:tblGrid>
    <w:tr w:rsidR="00EC442E" w14:paraId="73313F39" w14:textId="77777777" w:rsidTr="00B11DA9">
      <w:trPr>
        <w:jc w:val="center"/>
      </w:trPr>
      <w:tc>
        <w:tcPr>
          <w:tcW w:w="10296" w:type="dxa"/>
          <w:vAlign w:val="center"/>
        </w:tcPr>
        <w:p w14:paraId="7EC293EF" w14:textId="77777777" w:rsidR="00EC442E" w:rsidRDefault="00EC442E" w:rsidP="00B11DA9">
          <w:pPr>
            <w:pStyle w:val="Intestazione"/>
            <w:jc w:val="center"/>
          </w:pPr>
          <w:r>
            <w:rPr>
              <w:rFonts w:ascii="Gill Sans MT" w:hAnsi="Gill Sans MT"/>
              <w:noProof/>
            </w:rPr>
            <w:drawing>
              <wp:inline distT="0" distB="0" distL="0" distR="0" wp14:anchorId="4D1DFAF1" wp14:editId="1230D5AE">
                <wp:extent cx="5762625" cy="1254760"/>
                <wp:effectExtent l="0" t="0" r="9525" b="2540"/>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4760"/>
                        </a:xfrm>
                        <a:prstGeom prst="rect">
                          <a:avLst/>
                        </a:prstGeom>
                        <a:noFill/>
                        <a:ln>
                          <a:noFill/>
                        </a:ln>
                      </pic:spPr>
                    </pic:pic>
                  </a:graphicData>
                </a:graphic>
              </wp:inline>
            </w:drawing>
          </w:r>
        </w:p>
        <w:p w14:paraId="09B236CB" w14:textId="77777777" w:rsidR="00EC442E" w:rsidRDefault="00EC442E" w:rsidP="00B11DA9">
          <w:pPr>
            <w:jc w:val="center"/>
          </w:pPr>
        </w:p>
      </w:tc>
      <w:tc>
        <w:tcPr>
          <w:tcW w:w="222" w:type="dxa"/>
          <w:vAlign w:val="center"/>
        </w:tcPr>
        <w:p w14:paraId="14ECC877" w14:textId="77777777" w:rsidR="00EC442E" w:rsidRDefault="00EC442E" w:rsidP="00B11DA9">
          <w:pPr>
            <w:jc w:val="center"/>
          </w:pPr>
        </w:p>
      </w:tc>
      <w:tc>
        <w:tcPr>
          <w:tcW w:w="6" w:type="dxa"/>
          <w:tcMar>
            <w:left w:w="0" w:type="dxa"/>
            <w:right w:w="0" w:type="dxa"/>
          </w:tcMar>
          <w:vAlign w:val="center"/>
        </w:tcPr>
        <w:p w14:paraId="5AD331FB" w14:textId="77777777" w:rsidR="00EC442E" w:rsidRDefault="00EC442E" w:rsidP="00B11DA9">
          <w:pPr>
            <w:jc w:val="center"/>
          </w:pPr>
        </w:p>
      </w:tc>
    </w:tr>
  </w:tbl>
  <w:p w14:paraId="43537421" w14:textId="77777777" w:rsidR="00EC442E" w:rsidRDefault="00EC44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2126"/>
        </w:tabs>
        <w:ind w:left="2126" w:hanging="360"/>
      </w:pPr>
      <w:rPr>
        <w:rFonts w:ascii="Times New Roman" w:hAnsi="Times New Roman" w:cs="Times New Roman"/>
      </w:rPr>
    </w:lvl>
  </w:abstractNum>
  <w:abstractNum w:abstractNumId="1" w15:restartNumberingAfterBreak="0">
    <w:nsid w:val="004C1DFB"/>
    <w:multiLevelType w:val="hybridMultilevel"/>
    <w:tmpl w:val="A04E72B2"/>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08A4C93"/>
    <w:multiLevelType w:val="hybridMultilevel"/>
    <w:tmpl w:val="D0FC0AB8"/>
    <w:lvl w:ilvl="0" w:tplc="167C13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325727"/>
    <w:multiLevelType w:val="hybridMultilevel"/>
    <w:tmpl w:val="635C4A12"/>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2DD7DED"/>
    <w:multiLevelType w:val="hybridMultilevel"/>
    <w:tmpl w:val="639009A2"/>
    <w:lvl w:ilvl="0" w:tplc="0888B33E">
      <w:start w:val="1"/>
      <w:numFmt w:val="bullet"/>
      <w:lvlText w:val="•"/>
      <w:lvlJc w:val="left"/>
      <w:pPr>
        <w:tabs>
          <w:tab w:val="num" w:pos="720"/>
        </w:tabs>
        <w:ind w:left="720" w:hanging="360"/>
      </w:pPr>
      <w:rPr>
        <w:rFonts w:ascii="Arial" w:hAnsi="Arial" w:hint="default"/>
      </w:rPr>
    </w:lvl>
    <w:lvl w:ilvl="1" w:tplc="E2520F62" w:tentative="1">
      <w:start w:val="1"/>
      <w:numFmt w:val="bullet"/>
      <w:lvlText w:val="•"/>
      <w:lvlJc w:val="left"/>
      <w:pPr>
        <w:tabs>
          <w:tab w:val="num" w:pos="1440"/>
        </w:tabs>
        <w:ind w:left="1440" w:hanging="360"/>
      </w:pPr>
      <w:rPr>
        <w:rFonts w:ascii="Arial" w:hAnsi="Arial" w:hint="default"/>
      </w:rPr>
    </w:lvl>
    <w:lvl w:ilvl="2" w:tplc="A694F46E" w:tentative="1">
      <w:start w:val="1"/>
      <w:numFmt w:val="bullet"/>
      <w:lvlText w:val="•"/>
      <w:lvlJc w:val="left"/>
      <w:pPr>
        <w:tabs>
          <w:tab w:val="num" w:pos="2160"/>
        </w:tabs>
        <w:ind w:left="2160" w:hanging="360"/>
      </w:pPr>
      <w:rPr>
        <w:rFonts w:ascii="Arial" w:hAnsi="Arial" w:hint="default"/>
      </w:rPr>
    </w:lvl>
    <w:lvl w:ilvl="3" w:tplc="ADD449C0" w:tentative="1">
      <w:start w:val="1"/>
      <w:numFmt w:val="bullet"/>
      <w:lvlText w:val="•"/>
      <w:lvlJc w:val="left"/>
      <w:pPr>
        <w:tabs>
          <w:tab w:val="num" w:pos="2880"/>
        </w:tabs>
        <w:ind w:left="2880" w:hanging="360"/>
      </w:pPr>
      <w:rPr>
        <w:rFonts w:ascii="Arial" w:hAnsi="Arial" w:hint="default"/>
      </w:rPr>
    </w:lvl>
    <w:lvl w:ilvl="4" w:tplc="B19AF374" w:tentative="1">
      <w:start w:val="1"/>
      <w:numFmt w:val="bullet"/>
      <w:lvlText w:val="•"/>
      <w:lvlJc w:val="left"/>
      <w:pPr>
        <w:tabs>
          <w:tab w:val="num" w:pos="3600"/>
        </w:tabs>
        <w:ind w:left="3600" w:hanging="360"/>
      </w:pPr>
      <w:rPr>
        <w:rFonts w:ascii="Arial" w:hAnsi="Arial" w:hint="default"/>
      </w:rPr>
    </w:lvl>
    <w:lvl w:ilvl="5" w:tplc="74B49AAE" w:tentative="1">
      <w:start w:val="1"/>
      <w:numFmt w:val="bullet"/>
      <w:lvlText w:val="•"/>
      <w:lvlJc w:val="left"/>
      <w:pPr>
        <w:tabs>
          <w:tab w:val="num" w:pos="4320"/>
        </w:tabs>
        <w:ind w:left="4320" w:hanging="360"/>
      </w:pPr>
      <w:rPr>
        <w:rFonts w:ascii="Arial" w:hAnsi="Arial" w:hint="default"/>
      </w:rPr>
    </w:lvl>
    <w:lvl w:ilvl="6" w:tplc="A468D15E" w:tentative="1">
      <w:start w:val="1"/>
      <w:numFmt w:val="bullet"/>
      <w:lvlText w:val="•"/>
      <w:lvlJc w:val="left"/>
      <w:pPr>
        <w:tabs>
          <w:tab w:val="num" w:pos="5040"/>
        </w:tabs>
        <w:ind w:left="5040" w:hanging="360"/>
      </w:pPr>
      <w:rPr>
        <w:rFonts w:ascii="Arial" w:hAnsi="Arial" w:hint="default"/>
      </w:rPr>
    </w:lvl>
    <w:lvl w:ilvl="7" w:tplc="8D521228" w:tentative="1">
      <w:start w:val="1"/>
      <w:numFmt w:val="bullet"/>
      <w:lvlText w:val="•"/>
      <w:lvlJc w:val="left"/>
      <w:pPr>
        <w:tabs>
          <w:tab w:val="num" w:pos="5760"/>
        </w:tabs>
        <w:ind w:left="5760" w:hanging="360"/>
      </w:pPr>
      <w:rPr>
        <w:rFonts w:ascii="Arial" w:hAnsi="Arial" w:hint="default"/>
      </w:rPr>
    </w:lvl>
    <w:lvl w:ilvl="8" w:tplc="0EBCA5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C07E2B"/>
    <w:multiLevelType w:val="hybridMultilevel"/>
    <w:tmpl w:val="1E12F6E2"/>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0459054D"/>
    <w:multiLevelType w:val="hybridMultilevel"/>
    <w:tmpl w:val="F0E6409C"/>
    <w:lvl w:ilvl="0" w:tplc="3F7C06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5BA4EDB"/>
    <w:multiLevelType w:val="hybridMultilevel"/>
    <w:tmpl w:val="DB12024C"/>
    <w:lvl w:ilvl="0" w:tplc="6480189C">
      <w:start w:val="2"/>
      <w:numFmt w:val="bullet"/>
      <w:lvlText w:val="-"/>
      <w:lvlJc w:val="left"/>
      <w:pPr>
        <w:ind w:left="360" w:hanging="360"/>
      </w:pPr>
      <w:rPr>
        <w:rFonts w:ascii="Arial Narrow" w:eastAsia="Times New Roman"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5D32934"/>
    <w:multiLevelType w:val="hybridMultilevel"/>
    <w:tmpl w:val="F95CE21C"/>
    <w:lvl w:ilvl="0" w:tplc="E87C95B6">
      <w:start w:val="1"/>
      <w:numFmt w:val="decimal"/>
      <w:lvlText w:val="%1."/>
      <w:lvlJc w:val="left"/>
      <w:pPr>
        <w:ind w:left="72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06B87FA5"/>
    <w:multiLevelType w:val="hybridMultilevel"/>
    <w:tmpl w:val="6362FB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7A61248"/>
    <w:multiLevelType w:val="hybridMultilevel"/>
    <w:tmpl w:val="34F4E09E"/>
    <w:lvl w:ilvl="0" w:tplc="B7CCBE60">
      <w:start w:val="2"/>
      <w:numFmt w:val="bullet"/>
      <w:lvlText w:val="-"/>
      <w:lvlJc w:val="left"/>
      <w:pPr>
        <w:ind w:left="1713" w:hanging="360"/>
      </w:pPr>
      <w:rPr>
        <w:rFonts w:ascii="Calibri" w:eastAsiaTheme="minorHAnsi" w:hAnsi="Calibri" w:cs="Calibri"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1" w15:restartNumberingAfterBreak="0">
    <w:nsid w:val="08B94D82"/>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ACD794F"/>
    <w:multiLevelType w:val="hybridMultilevel"/>
    <w:tmpl w:val="4392AEC2"/>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0B1E249E"/>
    <w:multiLevelType w:val="hybridMultilevel"/>
    <w:tmpl w:val="DAFCAB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0F12575E"/>
    <w:multiLevelType w:val="hybridMultilevel"/>
    <w:tmpl w:val="555C3E9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0220BD3"/>
    <w:multiLevelType w:val="hybridMultilevel"/>
    <w:tmpl w:val="89866234"/>
    <w:lvl w:ilvl="0" w:tplc="13ACFB02">
      <w:start w:val="1"/>
      <w:numFmt w:val="decimal"/>
      <w:lvlText w:val="%1."/>
      <w:lvlJc w:val="left"/>
      <w:pPr>
        <w:ind w:left="72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103D377D"/>
    <w:multiLevelType w:val="hybridMultilevel"/>
    <w:tmpl w:val="DA42A2C8"/>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129A4C63"/>
    <w:multiLevelType w:val="hybridMultilevel"/>
    <w:tmpl w:val="4CBEA1E8"/>
    <w:lvl w:ilvl="0" w:tplc="0410000D">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12BC7D1E"/>
    <w:multiLevelType w:val="hybridMultilevel"/>
    <w:tmpl w:val="8588327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9" w15:restartNumberingAfterBreak="0">
    <w:nsid w:val="17DA470F"/>
    <w:multiLevelType w:val="hybridMultilevel"/>
    <w:tmpl w:val="80944F1A"/>
    <w:lvl w:ilvl="0" w:tplc="C0B4384E">
      <w:start w:val="1"/>
      <w:numFmt w:val="bullet"/>
      <w:lvlText w:val="-"/>
      <w:lvlJc w:val="left"/>
      <w:pPr>
        <w:ind w:left="3337" w:hanging="360"/>
      </w:pPr>
      <w:rPr>
        <w:rFonts w:ascii="Verdana" w:hAnsi="Verdana"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9D379AA"/>
    <w:multiLevelType w:val="hybridMultilevel"/>
    <w:tmpl w:val="7F22CD54"/>
    <w:lvl w:ilvl="0" w:tplc="BA888B88">
      <w:start w:val="1"/>
      <w:numFmt w:val="bullet"/>
      <w:lvlText w:val="•"/>
      <w:lvlJc w:val="left"/>
      <w:pPr>
        <w:tabs>
          <w:tab w:val="num" w:pos="720"/>
        </w:tabs>
        <w:ind w:left="720" w:hanging="360"/>
      </w:pPr>
      <w:rPr>
        <w:rFonts w:ascii="Arial" w:hAnsi="Arial" w:hint="default"/>
      </w:rPr>
    </w:lvl>
    <w:lvl w:ilvl="1" w:tplc="8A902144" w:tentative="1">
      <w:start w:val="1"/>
      <w:numFmt w:val="bullet"/>
      <w:lvlText w:val="•"/>
      <w:lvlJc w:val="left"/>
      <w:pPr>
        <w:tabs>
          <w:tab w:val="num" w:pos="1440"/>
        </w:tabs>
        <w:ind w:left="1440" w:hanging="360"/>
      </w:pPr>
      <w:rPr>
        <w:rFonts w:ascii="Arial" w:hAnsi="Arial" w:hint="default"/>
      </w:rPr>
    </w:lvl>
    <w:lvl w:ilvl="2" w:tplc="6E6ECF9A" w:tentative="1">
      <w:start w:val="1"/>
      <w:numFmt w:val="bullet"/>
      <w:lvlText w:val="•"/>
      <w:lvlJc w:val="left"/>
      <w:pPr>
        <w:tabs>
          <w:tab w:val="num" w:pos="2160"/>
        </w:tabs>
        <w:ind w:left="2160" w:hanging="360"/>
      </w:pPr>
      <w:rPr>
        <w:rFonts w:ascii="Arial" w:hAnsi="Arial" w:hint="default"/>
      </w:rPr>
    </w:lvl>
    <w:lvl w:ilvl="3" w:tplc="EFB69D8C" w:tentative="1">
      <w:start w:val="1"/>
      <w:numFmt w:val="bullet"/>
      <w:lvlText w:val="•"/>
      <w:lvlJc w:val="left"/>
      <w:pPr>
        <w:tabs>
          <w:tab w:val="num" w:pos="2880"/>
        </w:tabs>
        <w:ind w:left="2880" w:hanging="360"/>
      </w:pPr>
      <w:rPr>
        <w:rFonts w:ascii="Arial" w:hAnsi="Arial" w:hint="default"/>
      </w:rPr>
    </w:lvl>
    <w:lvl w:ilvl="4" w:tplc="9D1CE874" w:tentative="1">
      <w:start w:val="1"/>
      <w:numFmt w:val="bullet"/>
      <w:lvlText w:val="•"/>
      <w:lvlJc w:val="left"/>
      <w:pPr>
        <w:tabs>
          <w:tab w:val="num" w:pos="3600"/>
        </w:tabs>
        <w:ind w:left="3600" w:hanging="360"/>
      </w:pPr>
      <w:rPr>
        <w:rFonts w:ascii="Arial" w:hAnsi="Arial" w:hint="default"/>
      </w:rPr>
    </w:lvl>
    <w:lvl w:ilvl="5" w:tplc="6C44CB6A" w:tentative="1">
      <w:start w:val="1"/>
      <w:numFmt w:val="bullet"/>
      <w:lvlText w:val="•"/>
      <w:lvlJc w:val="left"/>
      <w:pPr>
        <w:tabs>
          <w:tab w:val="num" w:pos="4320"/>
        </w:tabs>
        <w:ind w:left="4320" w:hanging="360"/>
      </w:pPr>
      <w:rPr>
        <w:rFonts w:ascii="Arial" w:hAnsi="Arial" w:hint="default"/>
      </w:rPr>
    </w:lvl>
    <w:lvl w:ilvl="6" w:tplc="1F602A98" w:tentative="1">
      <w:start w:val="1"/>
      <w:numFmt w:val="bullet"/>
      <w:lvlText w:val="•"/>
      <w:lvlJc w:val="left"/>
      <w:pPr>
        <w:tabs>
          <w:tab w:val="num" w:pos="5040"/>
        </w:tabs>
        <w:ind w:left="5040" w:hanging="360"/>
      </w:pPr>
      <w:rPr>
        <w:rFonts w:ascii="Arial" w:hAnsi="Arial" w:hint="default"/>
      </w:rPr>
    </w:lvl>
    <w:lvl w:ilvl="7" w:tplc="50AEA870" w:tentative="1">
      <w:start w:val="1"/>
      <w:numFmt w:val="bullet"/>
      <w:lvlText w:val="•"/>
      <w:lvlJc w:val="left"/>
      <w:pPr>
        <w:tabs>
          <w:tab w:val="num" w:pos="5760"/>
        </w:tabs>
        <w:ind w:left="5760" w:hanging="360"/>
      </w:pPr>
      <w:rPr>
        <w:rFonts w:ascii="Arial" w:hAnsi="Arial" w:hint="default"/>
      </w:rPr>
    </w:lvl>
    <w:lvl w:ilvl="8" w:tplc="43E04D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A155116"/>
    <w:multiLevelType w:val="hybridMultilevel"/>
    <w:tmpl w:val="BCDAA70C"/>
    <w:lvl w:ilvl="0" w:tplc="6480189C">
      <w:start w:val="2"/>
      <w:numFmt w:val="bullet"/>
      <w:lvlText w:val="-"/>
      <w:lvlJc w:val="left"/>
      <w:pPr>
        <w:ind w:left="360" w:hanging="360"/>
      </w:pPr>
      <w:rPr>
        <w:rFonts w:ascii="Arial Narrow" w:eastAsia="Times New Roman"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1C1634D6"/>
    <w:multiLevelType w:val="hybridMultilevel"/>
    <w:tmpl w:val="44A28FFE"/>
    <w:lvl w:ilvl="0" w:tplc="04100017">
      <w:start w:val="1"/>
      <w:numFmt w:val="lowerLetter"/>
      <w:lvlText w:val="%1)"/>
      <w:lvlJc w:val="left"/>
      <w:pPr>
        <w:ind w:left="720" w:hanging="360"/>
      </w:pPr>
    </w:lvl>
    <w:lvl w:ilvl="1" w:tplc="C93CAA6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DF745D6"/>
    <w:multiLevelType w:val="hybridMultilevel"/>
    <w:tmpl w:val="C7963DEA"/>
    <w:lvl w:ilvl="0" w:tplc="A66E4EC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0E58ED"/>
    <w:multiLevelType w:val="hybridMultilevel"/>
    <w:tmpl w:val="6EB69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1A277A4"/>
    <w:multiLevelType w:val="hybridMultilevel"/>
    <w:tmpl w:val="34145926"/>
    <w:lvl w:ilvl="0" w:tplc="04100017">
      <w:start w:val="1"/>
      <w:numFmt w:val="lowerLetter"/>
      <w:lvlText w:val="%1)"/>
      <w:lvlJc w:val="left"/>
      <w:pPr>
        <w:ind w:left="720" w:hanging="360"/>
      </w:pPr>
    </w:lvl>
    <w:lvl w:ilvl="1" w:tplc="C93CAA6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1A7575"/>
    <w:multiLevelType w:val="hybridMultilevel"/>
    <w:tmpl w:val="AA528394"/>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7" w15:restartNumberingAfterBreak="0">
    <w:nsid w:val="22BC2CA1"/>
    <w:multiLevelType w:val="hybridMultilevel"/>
    <w:tmpl w:val="CFEC277A"/>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24D52761"/>
    <w:multiLevelType w:val="hybridMultilevel"/>
    <w:tmpl w:val="BF8616AA"/>
    <w:lvl w:ilvl="0" w:tplc="04100017">
      <w:start w:val="1"/>
      <w:numFmt w:val="lowerLetter"/>
      <w:lvlText w:val="%1)"/>
      <w:lvlJc w:val="left"/>
      <w:pPr>
        <w:ind w:left="2628"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294A3CC1"/>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BBA435C"/>
    <w:multiLevelType w:val="hybridMultilevel"/>
    <w:tmpl w:val="78DE702E"/>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2BE10F58"/>
    <w:multiLevelType w:val="hybridMultilevel"/>
    <w:tmpl w:val="C26C41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CCA00C2"/>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2DF42DC1"/>
    <w:multiLevelType w:val="hybridMultilevel"/>
    <w:tmpl w:val="E9A296A0"/>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4" w15:restartNumberingAfterBreak="0">
    <w:nsid w:val="2EE72288"/>
    <w:multiLevelType w:val="hybridMultilevel"/>
    <w:tmpl w:val="EF9A8E28"/>
    <w:lvl w:ilvl="0" w:tplc="C0B4384E">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2FA510C3"/>
    <w:multiLevelType w:val="hybridMultilevel"/>
    <w:tmpl w:val="170ED43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323378E0"/>
    <w:multiLevelType w:val="hybridMultilevel"/>
    <w:tmpl w:val="D44E2C0E"/>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7" w15:restartNumberingAfterBreak="0">
    <w:nsid w:val="33BB541B"/>
    <w:multiLevelType w:val="hybridMultilevel"/>
    <w:tmpl w:val="A5ECCD0E"/>
    <w:lvl w:ilvl="0" w:tplc="6BE0F7BA">
      <w:start w:val="1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35A23EE9"/>
    <w:multiLevelType w:val="hybridMultilevel"/>
    <w:tmpl w:val="6E6819A4"/>
    <w:lvl w:ilvl="0" w:tplc="0542FF5E">
      <w:start w:val="1"/>
      <w:numFmt w:val="bullet"/>
      <w:lvlText w:val="•"/>
      <w:lvlJc w:val="left"/>
      <w:pPr>
        <w:tabs>
          <w:tab w:val="num" w:pos="720"/>
        </w:tabs>
        <w:ind w:left="720" w:hanging="360"/>
      </w:pPr>
      <w:rPr>
        <w:rFonts w:ascii="Arial" w:hAnsi="Arial" w:hint="default"/>
      </w:rPr>
    </w:lvl>
    <w:lvl w:ilvl="1" w:tplc="8430B9B4" w:tentative="1">
      <w:start w:val="1"/>
      <w:numFmt w:val="bullet"/>
      <w:lvlText w:val="•"/>
      <w:lvlJc w:val="left"/>
      <w:pPr>
        <w:tabs>
          <w:tab w:val="num" w:pos="1440"/>
        </w:tabs>
        <w:ind w:left="1440" w:hanging="360"/>
      </w:pPr>
      <w:rPr>
        <w:rFonts w:ascii="Arial" w:hAnsi="Arial" w:hint="default"/>
      </w:rPr>
    </w:lvl>
    <w:lvl w:ilvl="2" w:tplc="E7A64D6A" w:tentative="1">
      <w:start w:val="1"/>
      <w:numFmt w:val="bullet"/>
      <w:lvlText w:val="•"/>
      <w:lvlJc w:val="left"/>
      <w:pPr>
        <w:tabs>
          <w:tab w:val="num" w:pos="2160"/>
        </w:tabs>
        <w:ind w:left="2160" w:hanging="360"/>
      </w:pPr>
      <w:rPr>
        <w:rFonts w:ascii="Arial" w:hAnsi="Arial" w:hint="default"/>
      </w:rPr>
    </w:lvl>
    <w:lvl w:ilvl="3" w:tplc="72EE8172" w:tentative="1">
      <w:start w:val="1"/>
      <w:numFmt w:val="bullet"/>
      <w:lvlText w:val="•"/>
      <w:lvlJc w:val="left"/>
      <w:pPr>
        <w:tabs>
          <w:tab w:val="num" w:pos="2880"/>
        </w:tabs>
        <w:ind w:left="2880" w:hanging="360"/>
      </w:pPr>
      <w:rPr>
        <w:rFonts w:ascii="Arial" w:hAnsi="Arial" w:hint="default"/>
      </w:rPr>
    </w:lvl>
    <w:lvl w:ilvl="4" w:tplc="5ABA13B6" w:tentative="1">
      <w:start w:val="1"/>
      <w:numFmt w:val="bullet"/>
      <w:lvlText w:val="•"/>
      <w:lvlJc w:val="left"/>
      <w:pPr>
        <w:tabs>
          <w:tab w:val="num" w:pos="3600"/>
        </w:tabs>
        <w:ind w:left="3600" w:hanging="360"/>
      </w:pPr>
      <w:rPr>
        <w:rFonts w:ascii="Arial" w:hAnsi="Arial" w:hint="default"/>
      </w:rPr>
    </w:lvl>
    <w:lvl w:ilvl="5" w:tplc="976A2968" w:tentative="1">
      <w:start w:val="1"/>
      <w:numFmt w:val="bullet"/>
      <w:lvlText w:val="•"/>
      <w:lvlJc w:val="left"/>
      <w:pPr>
        <w:tabs>
          <w:tab w:val="num" w:pos="4320"/>
        </w:tabs>
        <w:ind w:left="4320" w:hanging="360"/>
      </w:pPr>
      <w:rPr>
        <w:rFonts w:ascii="Arial" w:hAnsi="Arial" w:hint="default"/>
      </w:rPr>
    </w:lvl>
    <w:lvl w:ilvl="6" w:tplc="D960EA7E" w:tentative="1">
      <w:start w:val="1"/>
      <w:numFmt w:val="bullet"/>
      <w:lvlText w:val="•"/>
      <w:lvlJc w:val="left"/>
      <w:pPr>
        <w:tabs>
          <w:tab w:val="num" w:pos="5040"/>
        </w:tabs>
        <w:ind w:left="5040" w:hanging="360"/>
      </w:pPr>
      <w:rPr>
        <w:rFonts w:ascii="Arial" w:hAnsi="Arial" w:hint="default"/>
      </w:rPr>
    </w:lvl>
    <w:lvl w:ilvl="7" w:tplc="78143D02" w:tentative="1">
      <w:start w:val="1"/>
      <w:numFmt w:val="bullet"/>
      <w:lvlText w:val="•"/>
      <w:lvlJc w:val="left"/>
      <w:pPr>
        <w:tabs>
          <w:tab w:val="num" w:pos="5760"/>
        </w:tabs>
        <w:ind w:left="5760" w:hanging="360"/>
      </w:pPr>
      <w:rPr>
        <w:rFonts w:ascii="Arial" w:hAnsi="Arial" w:hint="default"/>
      </w:rPr>
    </w:lvl>
    <w:lvl w:ilvl="8" w:tplc="FC62FDE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6342D9C"/>
    <w:multiLevelType w:val="hybridMultilevel"/>
    <w:tmpl w:val="7D44F66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381E23D2"/>
    <w:multiLevelType w:val="hybridMultilevel"/>
    <w:tmpl w:val="AB8EF8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89B59DF"/>
    <w:multiLevelType w:val="hybridMultilevel"/>
    <w:tmpl w:val="1C9023D0"/>
    <w:lvl w:ilvl="0" w:tplc="924AAD0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9635AB8"/>
    <w:multiLevelType w:val="hybridMultilevel"/>
    <w:tmpl w:val="7744F7F6"/>
    <w:lvl w:ilvl="0" w:tplc="39A61BFE">
      <w:numFmt w:val="bullet"/>
      <w:lvlText w:val="-"/>
      <w:lvlJc w:val="left"/>
      <w:pPr>
        <w:ind w:left="502" w:hanging="360"/>
      </w:pPr>
      <w:rPr>
        <w:rFonts w:ascii="Times New Roman" w:hAnsi="Times New Roman" w:hint="default"/>
        <w:b w:val="0"/>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BBB2F39"/>
    <w:multiLevelType w:val="hybridMultilevel"/>
    <w:tmpl w:val="B1BAB9A6"/>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3BD51AE0"/>
    <w:multiLevelType w:val="hybridMultilevel"/>
    <w:tmpl w:val="783C2CA0"/>
    <w:lvl w:ilvl="0" w:tplc="924AAD0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E48179F"/>
    <w:multiLevelType w:val="hybridMultilevel"/>
    <w:tmpl w:val="EE00F9D0"/>
    <w:lvl w:ilvl="0" w:tplc="C0B4384E">
      <w:start w:val="1"/>
      <w:numFmt w:val="bullet"/>
      <w:lvlText w:val="-"/>
      <w:lvlJc w:val="left"/>
      <w:pPr>
        <w:ind w:left="3337"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13E2744"/>
    <w:multiLevelType w:val="hybridMultilevel"/>
    <w:tmpl w:val="7D44F6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1745234"/>
    <w:multiLevelType w:val="hybridMultilevel"/>
    <w:tmpl w:val="23B65F92"/>
    <w:lvl w:ilvl="0" w:tplc="670A77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3386FA8"/>
    <w:multiLevelType w:val="hybridMultilevel"/>
    <w:tmpl w:val="A76AF7A8"/>
    <w:lvl w:ilvl="0" w:tplc="77709B72">
      <w:start w:val="1"/>
      <w:numFmt w:val="bullet"/>
      <w:lvlText w:val="•"/>
      <w:lvlJc w:val="left"/>
      <w:pPr>
        <w:tabs>
          <w:tab w:val="num" w:pos="720"/>
        </w:tabs>
        <w:ind w:left="720" w:hanging="360"/>
      </w:pPr>
      <w:rPr>
        <w:rFonts w:ascii="Arial" w:hAnsi="Arial" w:hint="default"/>
      </w:rPr>
    </w:lvl>
    <w:lvl w:ilvl="1" w:tplc="08E0BDF4" w:tentative="1">
      <w:start w:val="1"/>
      <w:numFmt w:val="bullet"/>
      <w:lvlText w:val="•"/>
      <w:lvlJc w:val="left"/>
      <w:pPr>
        <w:tabs>
          <w:tab w:val="num" w:pos="1440"/>
        </w:tabs>
        <w:ind w:left="1440" w:hanging="360"/>
      </w:pPr>
      <w:rPr>
        <w:rFonts w:ascii="Arial" w:hAnsi="Arial" w:hint="default"/>
      </w:rPr>
    </w:lvl>
    <w:lvl w:ilvl="2" w:tplc="E2FC86CC" w:tentative="1">
      <w:start w:val="1"/>
      <w:numFmt w:val="bullet"/>
      <w:lvlText w:val="•"/>
      <w:lvlJc w:val="left"/>
      <w:pPr>
        <w:tabs>
          <w:tab w:val="num" w:pos="2160"/>
        </w:tabs>
        <w:ind w:left="2160" w:hanging="360"/>
      </w:pPr>
      <w:rPr>
        <w:rFonts w:ascii="Arial" w:hAnsi="Arial" w:hint="default"/>
      </w:rPr>
    </w:lvl>
    <w:lvl w:ilvl="3" w:tplc="D5606F26" w:tentative="1">
      <w:start w:val="1"/>
      <w:numFmt w:val="bullet"/>
      <w:lvlText w:val="•"/>
      <w:lvlJc w:val="left"/>
      <w:pPr>
        <w:tabs>
          <w:tab w:val="num" w:pos="2880"/>
        </w:tabs>
        <w:ind w:left="2880" w:hanging="360"/>
      </w:pPr>
      <w:rPr>
        <w:rFonts w:ascii="Arial" w:hAnsi="Arial" w:hint="default"/>
      </w:rPr>
    </w:lvl>
    <w:lvl w:ilvl="4" w:tplc="6B1694F8" w:tentative="1">
      <w:start w:val="1"/>
      <w:numFmt w:val="bullet"/>
      <w:lvlText w:val="•"/>
      <w:lvlJc w:val="left"/>
      <w:pPr>
        <w:tabs>
          <w:tab w:val="num" w:pos="3600"/>
        </w:tabs>
        <w:ind w:left="3600" w:hanging="360"/>
      </w:pPr>
      <w:rPr>
        <w:rFonts w:ascii="Arial" w:hAnsi="Arial" w:hint="default"/>
      </w:rPr>
    </w:lvl>
    <w:lvl w:ilvl="5" w:tplc="6F9637FC" w:tentative="1">
      <w:start w:val="1"/>
      <w:numFmt w:val="bullet"/>
      <w:lvlText w:val="•"/>
      <w:lvlJc w:val="left"/>
      <w:pPr>
        <w:tabs>
          <w:tab w:val="num" w:pos="4320"/>
        </w:tabs>
        <w:ind w:left="4320" w:hanging="360"/>
      </w:pPr>
      <w:rPr>
        <w:rFonts w:ascii="Arial" w:hAnsi="Arial" w:hint="default"/>
      </w:rPr>
    </w:lvl>
    <w:lvl w:ilvl="6" w:tplc="4776CAD6" w:tentative="1">
      <w:start w:val="1"/>
      <w:numFmt w:val="bullet"/>
      <w:lvlText w:val="•"/>
      <w:lvlJc w:val="left"/>
      <w:pPr>
        <w:tabs>
          <w:tab w:val="num" w:pos="5040"/>
        </w:tabs>
        <w:ind w:left="5040" w:hanging="360"/>
      </w:pPr>
      <w:rPr>
        <w:rFonts w:ascii="Arial" w:hAnsi="Arial" w:hint="default"/>
      </w:rPr>
    </w:lvl>
    <w:lvl w:ilvl="7" w:tplc="2CE00418" w:tentative="1">
      <w:start w:val="1"/>
      <w:numFmt w:val="bullet"/>
      <w:lvlText w:val="•"/>
      <w:lvlJc w:val="left"/>
      <w:pPr>
        <w:tabs>
          <w:tab w:val="num" w:pos="5760"/>
        </w:tabs>
        <w:ind w:left="5760" w:hanging="360"/>
      </w:pPr>
      <w:rPr>
        <w:rFonts w:ascii="Arial" w:hAnsi="Arial" w:hint="default"/>
      </w:rPr>
    </w:lvl>
    <w:lvl w:ilvl="8" w:tplc="7D90902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4C90D78"/>
    <w:multiLevelType w:val="hybridMultilevel"/>
    <w:tmpl w:val="B16E3AD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672432E"/>
    <w:multiLevelType w:val="hybridMultilevel"/>
    <w:tmpl w:val="E78A4F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8BA4AD5"/>
    <w:multiLevelType w:val="hybridMultilevel"/>
    <w:tmpl w:val="2A28C0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8E41CE5"/>
    <w:multiLevelType w:val="hybridMultilevel"/>
    <w:tmpl w:val="5CC20DBE"/>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4DCF3EDD"/>
    <w:multiLevelType w:val="hybridMultilevel"/>
    <w:tmpl w:val="4AEA528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E6B1D41"/>
    <w:multiLevelType w:val="hybridMultilevel"/>
    <w:tmpl w:val="023C3666"/>
    <w:lvl w:ilvl="0" w:tplc="C0B4384E">
      <w:start w:val="1"/>
      <w:numFmt w:val="bullet"/>
      <w:lvlText w:val="-"/>
      <w:lvlJc w:val="left"/>
      <w:pPr>
        <w:ind w:left="3337" w:hanging="360"/>
      </w:pPr>
      <w:rPr>
        <w:rFonts w:ascii="Verdana" w:hAnsi="Verdana" w:hint="default"/>
      </w:rPr>
    </w:lvl>
    <w:lvl w:ilvl="1" w:tplc="04100003" w:tentative="1">
      <w:start w:val="1"/>
      <w:numFmt w:val="bullet"/>
      <w:lvlText w:val="o"/>
      <w:lvlJc w:val="left"/>
      <w:pPr>
        <w:ind w:left="4057" w:hanging="360"/>
      </w:pPr>
      <w:rPr>
        <w:rFonts w:ascii="Courier New" w:hAnsi="Courier New" w:cs="Courier New" w:hint="default"/>
      </w:rPr>
    </w:lvl>
    <w:lvl w:ilvl="2" w:tplc="04100005" w:tentative="1">
      <w:start w:val="1"/>
      <w:numFmt w:val="bullet"/>
      <w:lvlText w:val=""/>
      <w:lvlJc w:val="left"/>
      <w:pPr>
        <w:ind w:left="4777" w:hanging="360"/>
      </w:pPr>
      <w:rPr>
        <w:rFonts w:ascii="Wingdings" w:hAnsi="Wingdings" w:hint="default"/>
      </w:rPr>
    </w:lvl>
    <w:lvl w:ilvl="3" w:tplc="04100001" w:tentative="1">
      <w:start w:val="1"/>
      <w:numFmt w:val="bullet"/>
      <w:lvlText w:val=""/>
      <w:lvlJc w:val="left"/>
      <w:pPr>
        <w:ind w:left="5497" w:hanging="360"/>
      </w:pPr>
      <w:rPr>
        <w:rFonts w:ascii="Symbol" w:hAnsi="Symbol" w:hint="default"/>
      </w:rPr>
    </w:lvl>
    <w:lvl w:ilvl="4" w:tplc="04100001">
      <w:start w:val="1"/>
      <w:numFmt w:val="bullet"/>
      <w:lvlText w:val=""/>
      <w:lvlJc w:val="left"/>
      <w:pPr>
        <w:ind w:left="6217" w:hanging="360"/>
      </w:pPr>
      <w:rPr>
        <w:rFonts w:ascii="Symbol" w:hAnsi="Symbol" w:hint="default"/>
      </w:rPr>
    </w:lvl>
    <w:lvl w:ilvl="5" w:tplc="04100005" w:tentative="1">
      <w:start w:val="1"/>
      <w:numFmt w:val="bullet"/>
      <w:lvlText w:val=""/>
      <w:lvlJc w:val="left"/>
      <w:pPr>
        <w:ind w:left="6937" w:hanging="360"/>
      </w:pPr>
      <w:rPr>
        <w:rFonts w:ascii="Wingdings" w:hAnsi="Wingdings" w:hint="default"/>
      </w:rPr>
    </w:lvl>
    <w:lvl w:ilvl="6" w:tplc="04100001" w:tentative="1">
      <w:start w:val="1"/>
      <w:numFmt w:val="bullet"/>
      <w:lvlText w:val=""/>
      <w:lvlJc w:val="left"/>
      <w:pPr>
        <w:ind w:left="7657" w:hanging="360"/>
      </w:pPr>
      <w:rPr>
        <w:rFonts w:ascii="Symbol" w:hAnsi="Symbol" w:hint="default"/>
      </w:rPr>
    </w:lvl>
    <w:lvl w:ilvl="7" w:tplc="04100003" w:tentative="1">
      <w:start w:val="1"/>
      <w:numFmt w:val="bullet"/>
      <w:lvlText w:val="o"/>
      <w:lvlJc w:val="left"/>
      <w:pPr>
        <w:ind w:left="8377" w:hanging="360"/>
      </w:pPr>
      <w:rPr>
        <w:rFonts w:ascii="Courier New" w:hAnsi="Courier New" w:cs="Courier New" w:hint="default"/>
      </w:rPr>
    </w:lvl>
    <w:lvl w:ilvl="8" w:tplc="04100005" w:tentative="1">
      <w:start w:val="1"/>
      <w:numFmt w:val="bullet"/>
      <w:lvlText w:val=""/>
      <w:lvlJc w:val="left"/>
      <w:pPr>
        <w:ind w:left="9097" w:hanging="360"/>
      </w:pPr>
      <w:rPr>
        <w:rFonts w:ascii="Wingdings" w:hAnsi="Wingdings" w:hint="default"/>
      </w:rPr>
    </w:lvl>
  </w:abstractNum>
  <w:abstractNum w:abstractNumId="55" w15:restartNumberingAfterBreak="0">
    <w:nsid w:val="54370F5A"/>
    <w:multiLevelType w:val="hybridMultilevel"/>
    <w:tmpl w:val="4D0C1F3E"/>
    <w:lvl w:ilvl="0" w:tplc="FD8ED040">
      <w:start w:val="1"/>
      <w:numFmt w:val="bullet"/>
      <w:lvlText w:val="•"/>
      <w:lvlJc w:val="left"/>
      <w:pPr>
        <w:tabs>
          <w:tab w:val="num" w:pos="720"/>
        </w:tabs>
        <w:ind w:left="720" w:hanging="360"/>
      </w:pPr>
      <w:rPr>
        <w:rFonts w:ascii="Arial" w:hAnsi="Arial" w:hint="default"/>
      </w:rPr>
    </w:lvl>
    <w:lvl w:ilvl="1" w:tplc="BBEC0626" w:tentative="1">
      <w:start w:val="1"/>
      <w:numFmt w:val="bullet"/>
      <w:lvlText w:val="•"/>
      <w:lvlJc w:val="left"/>
      <w:pPr>
        <w:tabs>
          <w:tab w:val="num" w:pos="1440"/>
        </w:tabs>
        <w:ind w:left="1440" w:hanging="360"/>
      </w:pPr>
      <w:rPr>
        <w:rFonts w:ascii="Arial" w:hAnsi="Arial" w:hint="default"/>
      </w:rPr>
    </w:lvl>
    <w:lvl w:ilvl="2" w:tplc="3B28E66A" w:tentative="1">
      <w:start w:val="1"/>
      <w:numFmt w:val="bullet"/>
      <w:lvlText w:val="•"/>
      <w:lvlJc w:val="left"/>
      <w:pPr>
        <w:tabs>
          <w:tab w:val="num" w:pos="2160"/>
        </w:tabs>
        <w:ind w:left="2160" w:hanging="360"/>
      </w:pPr>
      <w:rPr>
        <w:rFonts w:ascii="Arial" w:hAnsi="Arial" w:hint="default"/>
      </w:rPr>
    </w:lvl>
    <w:lvl w:ilvl="3" w:tplc="0B7ACA2E" w:tentative="1">
      <w:start w:val="1"/>
      <w:numFmt w:val="bullet"/>
      <w:lvlText w:val="•"/>
      <w:lvlJc w:val="left"/>
      <w:pPr>
        <w:tabs>
          <w:tab w:val="num" w:pos="2880"/>
        </w:tabs>
        <w:ind w:left="2880" w:hanging="360"/>
      </w:pPr>
      <w:rPr>
        <w:rFonts w:ascii="Arial" w:hAnsi="Arial" w:hint="default"/>
      </w:rPr>
    </w:lvl>
    <w:lvl w:ilvl="4" w:tplc="FE2804A8" w:tentative="1">
      <w:start w:val="1"/>
      <w:numFmt w:val="bullet"/>
      <w:lvlText w:val="•"/>
      <w:lvlJc w:val="left"/>
      <w:pPr>
        <w:tabs>
          <w:tab w:val="num" w:pos="3600"/>
        </w:tabs>
        <w:ind w:left="3600" w:hanging="360"/>
      </w:pPr>
      <w:rPr>
        <w:rFonts w:ascii="Arial" w:hAnsi="Arial" w:hint="default"/>
      </w:rPr>
    </w:lvl>
    <w:lvl w:ilvl="5" w:tplc="01AC6C86" w:tentative="1">
      <w:start w:val="1"/>
      <w:numFmt w:val="bullet"/>
      <w:lvlText w:val="•"/>
      <w:lvlJc w:val="left"/>
      <w:pPr>
        <w:tabs>
          <w:tab w:val="num" w:pos="4320"/>
        </w:tabs>
        <w:ind w:left="4320" w:hanging="360"/>
      </w:pPr>
      <w:rPr>
        <w:rFonts w:ascii="Arial" w:hAnsi="Arial" w:hint="default"/>
      </w:rPr>
    </w:lvl>
    <w:lvl w:ilvl="6" w:tplc="F196A61A" w:tentative="1">
      <w:start w:val="1"/>
      <w:numFmt w:val="bullet"/>
      <w:lvlText w:val="•"/>
      <w:lvlJc w:val="left"/>
      <w:pPr>
        <w:tabs>
          <w:tab w:val="num" w:pos="5040"/>
        </w:tabs>
        <w:ind w:left="5040" w:hanging="360"/>
      </w:pPr>
      <w:rPr>
        <w:rFonts w:ascii="Arial" w:hAnsi="Arial" w:hint="default"/>
      </w:rPr>
    </w:lvl>
    <w:lvl w:ilvl="7" w:tplc="E2C68BA4" w:tentative="1">
      <w:start w:val="1"/>
      <w:numFmt w:val="bullet"/>
      <w:lvlText w:val="•"/>
      <w:lvlJc w:val="left"/>
      <w:pPr>
        <w:tabs>
          <w:tab w:val="num" w:pos="5760"/>
        </w:tabs>
        <w:ind w:left="5760" w:hanging="360"/>
      </w:pPr>
      <w:rPr>
        <w:rFonts w:ascii="Arial" w:hAnsi="Arial" w:hint="default"/>
      </w:rPr>
    </w:lvl>
    <w:lvl w:ilvl="8" w:tplc="77B28BD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6B70267"/>
    <w:multiLevelType w:val="hybridMultilevel"/>
    <w:tmpl w:val="9BCEA7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6C5111A"/>
    <w:multiLevelType w:val="hybridMultilevel"/>
    <w:tmpl w:val="53126FF0"/>
    <w:lvl w:ilvl="0" w:tplc="6480189C">
      <w:start w:val="2"/>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70D4C8C"/>
    <w:multiLevelType w:val="hybridMultilevel"/>
    <w:tmpl w:val="A3C8C8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575E66D7"/>
    <w:multiLevelType w:val="hybridMultilevel"/>
    <w:tmpl w:val="3FE490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7657B99"/>
    <w:multiLevelType w:val="hybridMultilevel"/>
    <w:tmpl w:val="D1AE93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59FF4D95"/>
    <w:multiLevelType w:val="hybridMultilevel"/>
    <w:tmpl w:val="A00C74DA"/>
    <w:lvl w:ilvl="0" w:tplc="00000003">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5B3414CA"/>
    <w:multiLevelType w:val="hybridMultilevel"/>
    <w:tmpl w:val="8B607DC4"/>
    <w:lvl w:ilvl="0" w:tplc="04100005">
      <w:start w:val="1"/>
      <w:numFmt w:val="bullet"/>
      <w:lvlText w:val=""/>
      <w:lvlJc w:val="left"/>
      <w:pPr>
        <w:ind w:left="2346" w:hanging="360"/>
      </w:pPr>
      <w:rPr>
        <w:rFonts w:ascii="Wingdings" w:hAnsi="Wingdings" w:hint="default"/>
      </w:rPr>
    </w:lvl>
    <w:lvl w:ilvl="1" w:tplc="04100003" w:tentative="1">
      <w:start w:val="1"/>
      <w:numFmt w:val="bullet"/>
      <w:lvlText w:val="o"/>
      <w:lvlJc w:val="left"/>
      <w:pPr>
        <w:ind w:left="3066" w:hanging="360"/>
      </w:pPr>
      <w:rPr>
        <w:rFonts w:ascii="Courier New" w:hAnsi="Courier New" w:cs="Courier New" w:hint="default"/>
      </w:rPr>
    </w:lvl>
    <w:lvl w:ilvl="2" w:tplc="04100005" w:tentative="1">
      <w:start w:val="1"/>
      <w:numFmt w:val="bullet"/>
      <w:lvlText w:val=""/>
      <w:lvlJc w:val="left"/>
      <w:pPr>
        <w:ind w:left="3786" w:hanging="360"/>
      </w:pPr>
      <w:rPr>
        <w:rFonts w:ascii="Wingdings" w:hAnsi="Wingdings" w:hint="default"/>
      </w:rPr>
    </w:lvl>
    <w:lvl w:ilvl="3" w:tplc="04100001" w:tentative="1">
      <w:start w:val="1"/>
      <w:numFmt w:val="bullet"/>
      <w:lvlText w:val=""/>
      <w:lvlJc w:val="left"/>
      <w:pPr>
        <w:ind w:left="4506" w:hanging="360"/>
      </w:pPr>
      <w:rPr>
        <w:rFonts w:ascii="Symbol" w:hAnsi="Symbol" w:hint="default"/>
      </w:rPr>
    </w:lvl>
    <w:lvl w:ilvl="4" w:tplc="04100003" w:tentative="1">
      <w:start w:val="1"/>
      <w:numFmt w:val="bullet"/>
      <w:lvlText w:val="o"/>
      <w:lvlJc w:val="left"/>
      <w:pPr>
        <w:ind w:left="5226" w:hanging="360"/>
      </w:pPr>
      <w:rPr>
        <w:rFonts w:ascii="Courier New" w:hAnsi="Courier New" w:cs="Courier New" w:hint="default"/>
      </w:rPr>
    </w:lvl>
    <w:lvl w:ilvl="5" w:tplc="04100005" w:tentative="1">
      <w:start w:val="1"/>
      <w:numFmt w:val="bullet"/>
      <w:lvlText w:val=""/>
      <w:lvlJc w:val="left"/>
      <w:pPr>
        <w:ind w:left="5946" w:hanging="360"/>
      </w:pPr>
      <w:rPr>
        <w:rFonts w:ascii="Wingdings" w:hAnsi="Wingdings" w:hint="default"/>
      </w:rPr>
    </w:lvl>
    <w:lvl w:ilvl="6" w:tplc="04100001" w:tentative="1">
      <w:start w:val="1"/>
      <w:numFmt w:val="bullet"/>
      <w:lvlText w:val=""/>
      <w:lvlJc w:val="left"/>
      <w:pPr>
        <w:ind w:left="6666" w:hanging="360"/>
      </w:pPr>
      <w:rPr>
        <w:rFonts w:ascii="Symbol" w:hAnsi="Symbol" w:hint="default"/>
      </w:rPr>
    </w:lvl>
    <w:lvl w:ilvl="7" w:tplc="04100003" w:tentative="1">
      <w:start w:val="1"/>
      <w:numFmt w:val="bullet"/>
      <w:lvlText w:val="o"/>
      <w:lvlJc w:val="left"/>
      <w:pPr>
        <w:ind w:left="7386" w:hanging="360"/>
      </w:pPr>
      <w:rPr>
        <w:rFonts w:ascii="Courier New" w:hAnsi="Courier New" w:cs="Courier New" w:hint="default"/>
      </w:rPr>
    </w:lvl>
    <w:lvl w:ilvl="8" w:tplc="04100005" w:tentative="1">
      <w:start w:val="1"/>
      <w:numFmt w:val="bullet"/>
      <w:lvlText w:val=""/>
      <w:lvlJc w:val="left"/>
      <w:pPr>
        <w:ind w:left="8106" w:hanging="360"/>
      </w:pPr>
      <w:rPr>
        <w:rFonts w:ascii="Wingdings" w:hAnsi="Wingdings" w:hint="default"/>
      </w:rPr>
    </w:lvl>
  </w:abstractNum>
  <w:abstractNum w:abstractNumId="63" w15:restartNumberingAfterBreak="0">
    <w:nsid w:val="5B69172E"/>
    <w:multiLevelType w:val="hybridMultilevel"/>
    <w:tmpl w:val="C720BEB0"/>
    <w:lvl w:ilvl="0" w:tplc="924AAD0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E3263E9"/>
    <w:multiLevelType w:val="hybridMultilevel"/>
    <w:tmpl w:val="3752BBB0"/>
    <w:lvl w:ilvl="0" w:tplc="00000003">
      <w:numFmt w:val="bullet"/>
      <w:lvlText w:val="-"/>
      <w:lvlJc w:val="left"/>
      <w:pPr>
        <w:ind w:left="851" w:hanging="360"/>
      </w:pPr>
      <w:rPr>
        <w:rFonts w:ascii="Times New Roman" w:hAnsi="Times New Roman" w:cs="Times New Roman"/>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65" w15:restartNumberingAfterBreak="0">
    <w:nsid w:val="5ECB589F"/>
    <w:multiLevelType w:val="hybridMultilevel"/>
    <w:tmpl w:val="13226414"/>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15:restartNumberingAfterBreak="0">
    <w:nsid w:val="5ED441E4"/>
    <w:multiLevelType w:val="hybridMultilevel"/>
    <w:tmpl w:val="0C4C31C2"/>
    <w:lvl w:ilvl="0" w:tplc="4F247028">
      <w:start w:val="1"/>
      <w:numFmt w:val="bullet"/>
      <w:lvlText w:val="•"/>
      <w:lvlJc w:val="left"/>
      <w:pPr>
        <w:tabs>
          <w:tab w:val="num" w:pos="720"/>
        </w:tabs>
        <w:ind w:left="720" w:hanging="360"/>
      </w:pPr>
      <w:rPr>
        <w:rFonts w:ascii="Arial" w:hAnsi="Arial" w:hint="default"/>
      </w:rPr>
    </w:lvl>
    <w:lvl w:ilvl="1" w:tplc="2EAA89D2" w:tentative="1">
      <w:start w:val="1"/>
      <w:numFmt w:val="bullet"/>
      <w:lvlText w:val="•"/>
      <w:lvlJc w:val="left"/>
      <w:pPr>
        <w:tabs>
          <w:tab w:val="num" w:pos="1440"/>
        </w:tabs>
        <w:ind w:left="1440" w:hanging="360"/>
      </w:pPr>
      <w:rPr>
        <w:rFonts w:ascii="Arial" w:hAnsi="Arial" w:hint="default"/>
      </w:rPr>
    </w:lvl>
    <w:lvl w:ilvl="2" w:tplc="D4FC604C" w:tentative="1">
      <w:start w:val="1"/>
      <w:numFmt w:val="bullet"/>
      <w:lvlText w:val="•"/>
      <w:lvlJc w:val="left"/>
      <w:pPr>
        <w:tabs>
          <w:tab w:val="num" w:pos="2160"/>
        </w:tabs>
        <w:ind w:left="2160" w:hanging="360"/>
      </w:pPr>
      <w:rPr>
        <w:rFonts w:ascii="Arial" w:hAnsi="Arial" w:hint="default"/>
      </w:rPr>
    </w:lvl>
    <w:lvl w:ilvl="3" w:tplc="C734A082" w:tentative="1">
      <w:start w:val="1"/>
      <w:numFmt w:val="bullet"/>
      <w:lvlText w:val="•"/>
      <w:lvlJc w:val="left"/>
      <w:pPr>
        <w:tabs>
          <w:tab w:val="num" w:pos="2880"/>
        </w:tabs>
        <w:ind w:left="2880" w:hanging="360"/>
      </w:pPr>
      <w:rPr>
        <w:rFonts w:ascii="Arial" w:hAnsi="Arial" w:hint="default"/>
      </w:rPr>
    </w:lvl>
    <w:lvl w:ilvl="4" w:tplc="22F473EC" w:tentative="1">
      <w:start w:val="1"/>
      <w:numFmt w:val="bullet"/>
      <w:lvlText w:val="•"/>
      <w:lvlJc w:val="left"/>
      <w:pPr>
        <w:tabs>
          <w:tab w:val="num" w:pos="3600"/>
        </w:tabs>
        <w:ind w:left="3600" w:hanging="360"/>
      </w:pPr>
      <w:rPr>
        <w:rFonts w:ascii="Arial" w:hAnsi="Arial" w:hint="default"/>
      </w:rPr>
    </w:lvl>
    <w:lvl w:ilvl="5" w:tplc="97A2C708" w:tentative="1">
      <w:start w:val="1"/>
      <w:numFmt w:val="bullet"/>
      <w:lvlText w:val="•"/>
      <w:lvlJc w:val="left"/>
      <w:pPr>
        <w:tabs>
          <w:tab w:val="num" w:pos="4320"/>
        </w:tabs>
        <w:ind w:left="4320" w:hanging="360"/>
      </w:pPr>
      <w:rPr>
        <w:rFonts w:ascii="Arial" w:hAnsi="Arial" w:hint="default"/>
      </w:rPr>
    </w:lvl>
    <w:lvl w:ilvl="6" w:tplc="20D4C842" w:tentative="1">
      <w:start w:val="1"/>
      <w:numFmt w:val="bullet"/>
      <w:lvlText w:val="•"/>
      <w:lvlJc w:val="left"/>
      <w:pPr>
        <w:tabs>
          <w:tab w:val="num" w:pos="5040"/>
        </w:tabs>
        <w:ind w:left="5040" w:hanging="360"/>
      </w:pPr>
      <w:rPr>
        <w:rFonts w:ascii="Arial" w:hAnsi="Arial" w:hint="default"/>
      </w:rPr>
    </w:lvl>
    <w:lvl w:ilvl="7" w:tplc="0B9E0B5C" w:tentative="1">
      <w:start w:val="1"/>
      <w:numFmt w:val="bullet"/>
      <w:lvlText w:val="•"/>
      <w:lvlJc w:val="left"/>
      <w:pPr>
        <w:tabs>
          <w:tab w:val="num" w:pos="5760"/>
        </w:tabs>
        <w:ind w:left="5760" w:hanging="360"/>
      </w:pPr>
      <w:rPr>
        <w:rFonts w:ascii="Arial" w:hAnsi="Arial" w:hint="default"/>
      </w:rPr>
    </w:lvl>
    <w:lvl w:ilvl="8" w:tplc="1D30445A"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1BB0FBE"/>
    <w:multiLevelType w:val="hybridMultilevel"/>
    <w:tmpl w:val="58AAE7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4D45A97"/>
    <w:multiLevelType w:val="hybridMultilevel"/>
    <w:tmpl w:val="1F00A60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9" w15:restartNumberingAfterBreak="0">
    <w:nsid w:val="661F0904"/>
    <w:multiLevelType w:val="hybridMultilevel"/>
    <w:tmpl w:val="127A56D8"/>
    <w:lvl w:ilvl="0" w:tplc="04100005">
      <w:start w:val="1"/>
      <w:numFmt w:val="bullet"/>
      <w:lvlText w:val=""/>
      <w:lvlJc w:val="left"/>
      <w:pPr>
        <w:ind w:left="2846" w:hanging="360"/>
      </w:pPr>
      <w:rPr>
        <w:rFonts w:ascii="Wingdings" w:hAnsi="Wingdings" w:hint="default"/>
      </w:rPr>
    </w:lvl>
    <w:lvl w:ilvl="1" w:tplc="04100003" w:tentative="1">
      <w:start w:val="1"/>
      <w:numFmt w:val="bullet"/>
      <w:lvlText w:val="o"/>
      <w:lvlJc w:val="left"/>
      <w:pPr>
        <w:ind w:left="3566" w:hanging="360"/>
      </w:pPr>
      <w:rPr>
        <w:rFonts w:ascii="Courier New" w:hAnsi="Courier New" w:cs="Courier New" w:hint="default"/>
      </w:rPr>
    </w:lvl>
    <w:lvl w:ilvl="2" w:tplc="04100005" w:tentative="1">
      <w:start w:val="1"/>
      <w:numFmt w:val="bullet"/>
      <w:lvlText w:val=""/>
      <w:lvlJc w:val="left"/>
      <w:pPr>
        <w:ind w:left="4286" w:hanging="360"/>
      </w:pPr>
      <w:rPr>
        <w:rFonts w:ascii="Wingdings" w:hAnsi="Wingdings" w:hint="default"/>
      </w:rPr>
    </w:lvl>
    <w:lvl w:ilvl="3" w:tplc="04100001" w:tentative="1">
      <w:start w:val="1"/>
      <w:numFmt w:val="bullet"/>
      <w:lvlText w:val=""/>
      <w:lvlJc w:val="left"/>
      <w:pPr>
        <w:ind w:left="5006" w:hanging="360"/>
      </w:pPr>
      <w:rPr>
        <w:rFonts w:ascii="Symbol" w:hAnsi="Symbol" w:hint="default"/>
      </w:rPr>
    </w:lvl>
    <w:lvl w:ilvl="4" w:tplc="04100003" w:tentative="1">
      <w:start w:val="1"/>
      <w:numFmt w:val="bullet"/>
      <w:lvlText w:val="o"/>
      <w:lvlJc w:val="left"/>
      <w:pPr>
        <w:ind w:left="5726" w:hanging="360"/>
      </w:pPr>
      <w:rPr>
        <w:rFonts w:ascii="Courier New" w:hAnsi="Courier New" w:cs="Courier New" w:hint="default"/>
      </w:rPr>
    </w:lvl>
    <w:lvl w:ilvl="5" w:tplc="04100005" w:tentative="1">
      <w:start w:val="1"/>
      <w:numFmt w:val="bullet"/>
      <w:lvlText w:val=""/>
      <w:lvlJc w:val="left"/>
      <w:pPr>
        <w:ind w:left="6446" w:hanging="360"/>
      </w:pPr>
      <w:rPr>
        <w:rFonts w:ascii="Wingdings" w:hAnsi="Wingdings" w:hint="default"/>
      </w:rPr>
    </w:lvl>
    <w:lvl w:ilvl="6" w:tplc="04100001" w:tentative="1">
      <w:start w:val="1"/>
      <w:numFmt w:val="bullet"/>
      <w:lvlText w:val=""/>
      <w:lvlJc w:val="left"/>
      <w:pPr>
        <w:ind w:left="7166" w:hanging="360"/>
      </w:pPr>
      <w:rPr>
        <w:rFonts w:ascii="Symbol" w:hAnsi="Symbol" w:hint="default"/>
      </w:rPr>
    </w:lvl>
    <w:lvl w:ilvl="7" w:tplc="04100003" w:tentative="1">
      <w:start w:val="1"/>
      <w:numFmt w:val="bullet"/>
      <w:lvlText w:val="o"/>
      <w:lvlJc w:val="left"/>
      <w:pPr>
        <w:ind w:left="7886" w:hanging="360"/>
      </w:pPr>
      <w:rPr>
        <w:rFonts w:ascii="Courier New" w:hAnsi="Courier New" w:cs="Courier New" w:hint="default"/>
      </w:rPr>
    </w:lvl>
    <w:lvl w:ilvl="8" w:tplc="04100005" w:tentative="1">
      <w:start w:val="1"/>
      <w:numFmt w:val="bullet"/>
      <w:lvlText w:val=""/>
      <w:lvlJc w:val="left"/>
      <w:pPr>
        <w:ind w:left="8606" w:hanging="360"/>
      </w:pPr>
      <w:rPr>
        <w:rFonts w:ascii="Wingdings" w:hAnsi="Wingdings" w:hint="default"/>
      </w:rPr>
    </w:lvl>
  </w:abstractNum>
  <w:abstractNum w:abstractNumId="70" w15:restartNumberingAfterBreak="0">
    <w:nsid w:val="67EB7371"/>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1" w15:restartNumberingAfterBreak="0">
    <w:nsid w:val="695F3018"/>
    <w:multiLevelType w:val="hybridMultilevel"/>
    <w:tmpl w:val="689C9B46"/>
    <w:lvl w:ilvl="0" w:tplc="4E602C44">
      <w:start w:val="1"/>
      <w:numFmt w:val="bullet"/>
      <w:lvlText w:val="•"/>
      <w:lvlJc w:val="left"/>
      <w:pPr>
        <w:tabs>
          <w:tab w:val="num" w:pos="720"/>
        </w:tabs>
        <w:ind w:left="720" w:hanging="360"/>
      </w:pPr>
      <w:rPr>
        <w:rFonts w:ascii="Arial" w:hAnsi="Arial" w:hint="default"/>
      </w:rPr>
    </w:lvl>
    <w:lvl w:ilvl="1" w:tplc="A79478EC" w:tentative="1">
      <w:start w:val="1"/>
      <w:numFmt w:val="bullet"/>
      <w:lvlText w:val="•"/>
      <w:lvlJc w:val="left"/>
      <w:pPr>
        <w:tabs>
          <w:tab w:val="num" w:pos="1440"/>
        </w:tabs>
        <w:ind w:left="1440" w:hanging="360"/>
      </w:pPr>
      <w:rPr>
        <w:rFonts w:ascii="Arial" w:hAnsi="Arial" w:hint="default"/>
      </w:rPr>
    </w:lvl>
    <w:lvl w:ilvl="2" w:tplc="5EE019D6" w:tentative="1">
      <w:start w:val="1"/>
      <w:numFmt w:val="bullet"/>
      <w:lvlText w:val="•"/>
      <w:lvlJc w:val="left"/>
      <w:pPr>
        <w:tabs>
          <w:tab w:val="num" w:pos="2160"/>
        </w:tabs>
        <w:ind w:left="2160" w:hanging="360"/>
      </w:pPr>
      <w:rPr>
        <w:rFonts w:ascii="Arial" w:hAnsi="Arial" w:hint="default"/>
      </w:rPr>
    </w:lvl>
    <w:lvl w:ilvl="3" w:tplc="9B2C7DB0" w:tentative="1">
      <w:start w:val="1"/>
      <w:numFmt w:val="bullet"/>
      <w:lvlText w:val="•"/>
      <w:lvlJc w:val="left"/>
      <w:pPr>
        <w:tabs>
          <w:tab w:val="num" w:pos="2880"/>
        </w:tabs>
        <w:ind w:left="2880" w:hanging="360"/>
      </w:pPr>
      <w:rPr>
        <w:rFonts w:ascii="Arial" w:hAnsi="Arial" w:hint="default"/>
      </w:rPr>
    </w:lvl>
    <w:lvl w:ilvl="4" w:tplc="649E55DA" w:tentative="1">
      <w:start w:val="1"/>
      <w:numFmt w:val="bullet"/>
      <w:lvlText w:val="•"/>
      <w:lvlJc w:val="left"/>
      <w:pPr>
        <w:tabs>
          <w:tab w:val="num" w:pos="3600"/>
        </w:tabs>
        <w:ind w:left="3600" w:hanging="360"/>
      </w:pPr>
      <w:rPr>
        <w:rFonts w:ascii="Arial" w:hAnsi="Arial" w:hint="default"/>
      </w:rPr>
    </w:lvl>
    <w:lvl w:ilvl="5" w:tplc="1B96C1C0" w:tentative="1">
      <w:start w:val="1"/>
      <w:numFmt w:val="bullet"/>
      <w:lvlText w:val="•"/>
      <w:lvlJc w:val="left"/>
      <w:pPr>
        <w:tabs>
          <w:tab w:val="num" w:pos="4320"/>
        </w:tabs>
        <w:ind w:left="4320" w:hanging="360"/>
      </w:pPr>
      <w:rPr>
        <w:rFonts w:ascii="Arial" w:hAnsi="Arial" w:hint="default"/>
      </w:rPr>
    </w:lvl>
    <w:lvl w:ilvl="6" w:tplc="6D2C8C7E" w:tentative="1">
      <w:start w:val="1"/>
      <w:numFmt w:val="bullet"/>
      <w:lvlText w:val="•"/>
      <w:lvlJc w:val="left"/>
      <w:pPr>
        <w:tabs>
          <w:tab w:val="num" w:pos="5040"/>
        </w:tabs>
        <w:ind w:left="5040" w:hanging="360"/>
      </w:pPr>
      <w:rPr>
        <w:rFonts w:ascii="Arial" w:hAnsi="Arial" w:hint="default"/>
      </w:rPr>
    </w:lvl>
    <w:lvl w:ilvl="7" w:tplc="5226E5CC" w:tentative="1">
      <w:start w:val="1"/>
      <w:numFmt w:val="bullet"/>
      <w:lvlText w:val="•"/>
      <w:lvlJc w:val="left"/>
      <w:pPr>
        <w:tabs>
          <w:tab w:val="num" w:pos="5760"/>
        </w:tabs>
        <w:ind w:left="5760" w:hanging="360"/>
      </w:pPr>
      <w:rPr>
        <w:rFonts w:ascii="Arial" w:hAnsi="Arial" w:hint="default"/>
      </w:rPr>
    </w:lvl>
    <w:lvl w:ilvl="8" w:tplc="7E5023F4"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D274DB9"/>
    <w:multiLevelType w:val="hybridMultilevel"/>
    <w:tmpl w:val="F1B69DBE"/>
    <w:lvl w:ilvl="0" w:tplc="04100005">
      <w:start w:val="1"/>
      <w:numFmt w:val="bullet"/>
      <w:lvlText w:val=""/>
      <w:lvlJc w:val="left"/>
      <w:pPr>
        <w:ind w:left="2138" w:hanging="360"/>
      </w:pPr>
      <w:rPr>
        <w:rFonts w:ascii="Wingdings" w:hAnsi="Wingdings"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73" w15:restartNumberingAfterBreak="0">
    <w:nsid w:val="6DB04996"/>
    <w:multiLevelType w:val="hybridMultilevel"/>
    <w:tmpl w:val="6C16E3FE"/>
    <w:lvl w:ilvl="0" w:tplc="A66E4EC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0ED0D67"/>
    <w:multiLevelType w:val="hybridMultilevel"/>
    <w:tmpl w:val="CBFCFB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2087385"/>
    <w:multiLevelType w:val="hybridMultilevel"/>
    <w:tmpl w:val="6806494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2A87A54"/>
    <w:multiLevelType w:val="hybridMultilevel"/>
    <w:tmpl w:val="84BC9042"/>
    <w:lvl w:ilvl="0" w:tplc="0410000D">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77" w15:restartNumberingAfterBreak="0">
    <w:nsid w:val="79D71206"/>
    <w:multiLevelType w:val="hybridMultilevel"/>
    <w:tmpl w:val="2FE23810"/>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15:restartNumberingAfterBreak="0">
    <w:nsid w:val="7A056896"/>
    <w:multiLevelType w:val="hybridMultilevel"/>
    <w:tmpl w:val="1E12F6E2"/>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9" w15:restartNumberingAfterBreak="0">
    <w:nsid w:val="7C1F7B02"/>
    <w:multiLevelType w:val="hybridMultilevel"/>
    <w:tmpl w:val="7DDCC24E"/>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0" w15:restartNumberingAfterBreak="0">
    <w:nsid w:val="7D823C6B"/>
    <w:multiLevelType w:val="hybridMultilevel"/>
    <w:tmpl w:val="1F4E4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1"/>
  </w:num>
  <w:num w:numId="3">
    <w:abstractNumId w:val="57"/>
  </w:num>
  <w:num w:numId="4">
    <w:abstractNumId w:val="70"/>
  </w:num>
  <w:num w:numId="5">
    <w:abstractNumId w:val="55"/>
  </w:num>
  <w:num w:numId="6">
    <w:abstractNumId w:val="4"/>
  </w:num>
  <w:num w:numId="7">
    <w:abstractNumId w:val="66"/>
  </w:num>
  <w:num w:numId="8">
    <w:abstractNumId w:val="48"/>
  </w:num>
  <w:num w:numId="9">
    <w:abstractNumId w:val="71"/>
  </w:num>
  <w:num w:numId="10">
    <w:abstractNumId w:val="20"/>
  </w:num>
  <w:num w:numId="11">
    <w:abstractNumId w:val="38"/>
  </w:num>
  <w:num w:numId="12">
    <w:abstractNumId w:val="33"/>
  </w:num>
  <w:num w:numId="13">
    <w:abstractNumId w:val="37"/>
  </w:num>
  <w:num w:numId="14">
    <w:abstractNumId w:val="27"/>
  </w:num>
  <w:num w:numId="15">
    <w:abstractNumId w:val="28"/>
  </w:num>
  <w:num w:numId="16">
    <w:abstractNumId w:val="22"/>
  </w:num>
  <w:num w:numId="17">
    <w:abstractNumId w:val="25"/>
  </w:num>
  <w:num w:numId="18">
    <w:abstractNumId w:val="21"/>
  </w:num>
  <w:num w:numId="19">
    <w:abstractNumId w:val="23"/>
  </w:num>
  <w:num w:numId="20">
    <w:abstractNumId w:val="3"/>
  </w:num>
  <w:num w:numId="21">
    <w:abstractNumId w:val="79"/>
  </w:num>
  <w:num w:numId="22">
    <w:abstractNumId w:val="45"/>
  </w:num>
  <w:num w:numId="23">
    <w:abstractNumId w:val="60"/>
  </w:num>
  <w:num w:numId="24">
    <w:abstractNumId w:val="15"/>
  </w:num>
  <w:num w:numId="25">
    <w:abstractNumId w:val="17"/>
  </w:num>
  <w:num w:numId="26">
    <w:abstractNumId w:val="30"/>
  </w:num>
  <w:num w:numId="27">
    <w:abstractNumId w:val="43"/>
  </w:num>
  <w:num w:numId="28">
    <w:abstractNumId w:val="77"/>
  </w:num>
  <w:num w:numId="29">
    <w:abstractNumId w:val="1"/>
  </w:num>
  <w:num w:numId="30">
    <w:abstractNumId w:val="52"/>
  </w:num>
  <w:num w:numId="31">
    <w:abstractNumId w:val="65"/>
  </w:num>
  <w:num w:numId="32">
    <w:abstractNumId w:val="64"/>
  </w:num>
  <w:num w:numId="33">
    <w:abstractNumId w:val="14"/>
  </w:num>
  <w:num w:numId="34">
    <w:abstractNumId w:val="53"/>
  </w:num>
  <w:num w:numId="35">
    <w:abstractNumId w:val="2"/>
  </w:num>
  <w:num w:numId="36">
    <w:abstractNumId w:val="32"/>
  </w:num>
  <w:num w:numId="37">
    <w:abstractNumId w:val="26"/>
  </w:num>
  <w:num w:numId="38">
    <w:abstractNumId w:val="29"/>
  </w:num>
  <w:num w:numId="39">
    <w:abstractNumId w:val="59"/>
  </w:num>
  <w:num w:numId="40">
    <w:abstractNumId w:val="40"/>
  </w:num>
  <w:num w:numId="41">
    <w:abstractNumId w:val="51"/>
  </w:num>
  <w:num w:numId="42">
    <w:abstractNumId w:val="36"/>
  </w:num>
  <w:num w:numId="43">
    <w:abstractNumId w:val="74"/>
  </w:num>
  <w:num w:numId="44">
    <w:abstractNumId w:val="58"/>
  </w:num>
  <w:num w:numId="45">
    <w:abstractNumId w:val="76"/>
  </w:num>
  <w:num w:numId="46">
    <w:abstractNumId w:val="9"/>
  </w:num>
  <w:num w:numId="47">
    <w:abstractNumId w:val="56"/>
  </w:num>
  <w:num w:numId="48">
    <w:abstractNumId w:val="80"/>
  </w:num>
  <w:num w:numId="49">
    <w:abstractNumId w:val="67"/>
  </w:num>
  <w:num w:numId="50">
    <w:abstractNumId w:val="49"/>
  </w:num>
  <w:num w:numId="51">
    <w:abstractNumId w:val="11"/>
  </w:num>
  <w:num w:numId="52">
    <w:abstractNumId w:val="46"/>
  </w:num>
  <w:num w:numId="53">
    <w:abstractNumId w:val="39"/>
  </w:num>
  <w:num w:numId="54">
    <w:abstractNumId w:val="24"/>
  </w:num>
  <w:num w:numId="55">
    <w:abstractNumId w:val="68"/>
  </w:num>
  <w:num w:numId="56">
    <w:abstractNumId w:val="8"/>
  </w:num>
  <w:num w:numId="57">
    <w:abstractNumId w:val="19"/>
  </w:num>
  <w:num w:numId="58">
    <w:abstractNumId w:val="44"/>
  </w:num>
  <w:num w:numId="59">
    <w:abstractNumId w:val="63"/>
  </w:num>
  <w:num w:numId="60">
    <w:abstractNumId w:val="41"/>
  </w:num>
  <w:num w:numId="61">
    <w:abstractNumId w:val="72"/>
  </w:num>
  <w:num w:numId="62">
    <w:abstractNumId w:val="35"/>
  </w:num>
  <w:num w:numId="63">
    <w:abstractNumId w:val="18"/>
  </w:num>
  <w:num w:numId="64">
    <w:abstractNumId w:val="62"/>
  </w:num>
  <w:num w:numId="65">
    <w:abstractNumId w:val="12"/>
  </w:num>
  <w:num w:numId="66">
    <w:abstractNumId w:val="69"/>
  </w:num>
  <w:num w:numId="67">
    <w:abstractNumId w:val="42"/>
  </w:num>
  <w:num w:numId="68">
    <w:abstractNumId w:val="31"/>
  </w:num>
  <w:num w:numId="69">
    <w:abstractNumId w:val="75"/>
  </w:num>
  <w:num w:numId="70">
    <w:abstractNumId w:val="6"/>
  </w:num>
  <w:num w:numId="71">
    <w:abstractNumId w:val="7"/>
  </w:num>
  <w:num w:numId="72">
    <w:abstractNumId w:val="13"/>
  </w:num>
  <w:num w:numId="73">
    <w:abstractNumId w:val="54"/>
  </w:num>
  <w:num w:numId="74">
    <w:abstractNumId w:val="47"/>
  </w:num>
  <w:num w:numId="75">
    <w:abstractNumId w:val="34"/>
  </w:num>
  <w:num w:numId="76">
    <w:abstractNumId w:val="5"/>
  </w:num>
  <w:num w:numId="77">
    <w:abstractNumId w:val="16"/>
  </w:num>
  <w:num w:numId="78">
    <w:abstractNumId w:val="10"/>
  </w:num>
  <w:num w:numId="79">
    <w:abstractNumId w:val="50"/>
  </w:num>
  <w:num w:numId="80">
    <w:abstractNumId w:val="78"/>
  </w:num>
  <w:num w:numId="81">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9"/>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D1"/>
    <w:rsid w:val="00000202"/>
    <w:rsid w:val="0000123B"/>
    <w:rsid w:val="00006755"/>
    <w:rsid w:val="000106DF"/>
    <w:rsid w:val="00013845"/>
    <w:rsid w:val="00015297"/>
    <w:rsid w:val="00016E9C"/>
    <w:rsid w:val="00016F33"/>
    <w:rsid w:val="00017A57"/>
    <w:rsid w:val="00017C4F"/>
    <w:rsid w:val="00020982"/>
    <w:rsid w:val="00020B3D"/>
    <w:rsid w:val="00022432"/>
    <w:rsid w:val="00022C37"/>
    <w:rsid w:val="00022F66"/>
    <w:rsid w:val="00023FF1"/>
    <w:rsid w:val="000259D2"/>
    <w:rsid w:val="000259FD"/>
    <w:rsid w:val="00026C4F"/>
    <w:rsid w:val="00031271"/>
    <w:rsid w:val="000316DF"/>
    <w:rsid w:val="000316EF"/>
    <w:rsid w:val="00031F57"/>
    <w:rsid w:val="000334E1"/>
    <w:rsid w:val="00033F9F"/>
    <w:rsid w:val="000362E4"/>
    <w:rsid w:val="00037963"/>
    <w:rsid w:val="00040CAA"/>
    <w:rsid w:val="00040CDE"/>
    <w:rsid w:val="00041332"/>
    <w:rsid w:val="00042438"/>
    <w:rsid w:val="000448D5"/>
    <w:rsid w:val="000464B2"/>
    <w:rsid w:val="000468FE"/>
    <w:rsid w:val="00046B75"/>
    <w:rsid w:val="00053D11"/>
    <w:rsid w:val="0005472D"/>
    <w:rsid w:val="00056461"/>
    <w:rsid w:val="000568E8"/>
    <w:rsid w:val="00056CCC"/>
    <w:rsid w:val="00062B64"/>
    <w:rsid w:val="00063474"/>
    <w:rsid w:val="00064439"/>
    <w:rsid w:val="0006575C"/>
    <w:rsid w:val="00065993"/>
    <w:rsid w:val="00067F61"/>
    <w:rsid w:val="00072019"/>
    <w:rsid w:val="00072D66"/>
    <w:rsid w:val="0007414E"/>
    <w:rsid w:val="0007547D"/>
    <w:rsid w:val="000769C3"/>
    <w:rsid w:val="000769FB"/>
    <w:rsid w:val="000778D4"/>
    <w:rsid w:val="000778F2"/>
    <w:rsid w:val="000801A0"/>
    <w:rsid w:val="000803F9"/>
    <w:rsid w:val="0008210F"/>
    <w:rsid w:val="00082B93"/>
    <w:rsid w:val="00084255"/>
    <w:rsid w:val="00084E83"/>
    <w:rsid w:val="000851DC"/>
    <w:rsid w:val="000858E2"/>
    <w:rsid w:val="0009054D"/>
    <w:rsid w:val="00092AB5"/>
    <w:rsid w:val="00092C46"/>
    <w:rsid w:val="00092E2D"/>
    <w:rsid w:val="000934D5"/>
    <w:rsid w:val="00093CD5"/>
    <w:rsid w:val="00094641"/>
    <w:rsid w:val="00095CB8"/>
    <w:rsid w:val="00097AF0"/>
    <w:rsid w:val="000A1952"/>
    <w:rsid w:val="000A1AAE"/>
    <w:rsid w:val="000A2BEE"/>
    <w:rsid w:val="000A7ED6"/>
    <w:rsid w:val="000B0C07"/>
    <w:rsid w:val="000B1C04"/>
    <w:rsid w:val="000B6160"/>
    <w:rsid w:val="000B6504"/>
    <w:rsid w:val="000B7DA6"/>
    <w:rsid w:val="000C122F"/>
    <w:rsid w:val="000C3B1E"/>
    <w:rsid w:val="000C6CA7"/>
    <w:rsid w:val="000D0308"/>
    <w:rsid w:val="000D0326"/>
    <w:rsid w:val="000D0BB1"/>
    <w:rsid w:val="000D1494"/>
    <w:rsid w:val="000D1FE2"/>
    <w:rsid w:val="000D2C45"/>
    <w:rsid w:val="000D5C5F"/>
    <w:rsid w:val="000E06D1"/>
    <w:rsid w:val="000E2C04"/>
    <w:rsid w:val="000E6421"/>
    <w:rsid w:val="000E6D90"/>
    <w:rsid w:val="000F12E8"/>
    <w:rsid w:val="000F190A"/>
    <w:rsid w:val="000F36A2"/>
    <w:rsid w:val="000F38AA"/>
    <w:rsid w:val="000F46B1"/>
    <w:rsid w:val="000F5D46"/>
    <w:rsid w:val="000F603F"/>
    <w:rsid w:val="000F69F3"/>
    <w:rsid w:val="000F6E97"/>
    <w:rsid w:val="000F77F4"/>
    <w:rsid w:val="00100F74"/>
    <w:rsid w:val="00101D1F"/>
    <w:rsid w:val="001021E3"/>
    <w:rsid w:val="00103055"/>
    <w:rsid w:val="00103BED"/>
    <w:rsid w:val="00104CAD"/>
    <w:rsid w:val="00104EBE"/>
    <w:rsid w:val="00104F19"/>
    <w:rsid w:val="00106051"/>
    <w:rsid w:val="00106E43"/>
    <w:rsid w:val="00112294"/>
    <w:rsid w:val="00112616"/>
    <w:rsid w:val="00112CB9"/>
    <w:rsid w:val="00112D2F"/>
    <w:rsid w:val="001226E3"/>
    <w:rsid w:val="00123F9B"/>
    <w:rsid w:val="001240B7"/>
    <w:rsid w:val="0012496E"/>
    <w:rsid w:val="001273EF"/>
    <w:rsid w:val="0012765A"/>
    <w:rsid w:val="00130CCC"/>
    <w:rsid w:val="00131FB8"/>
    <w:rsid w:val="001326B4"/>
    <w:rsid w:val="001329A0"/>
    <w:rsid w:val="0013436F"/>
    <w:rsid w:val="001375D6"/>
    <w:rsid w:val="0013780A"/>
    <w:rsid w:val="0014109A"/>
    <w:rsid w:val="0014259F"/>
    <w:rsid w:val="00143256"/>
    <w:rsid w:val="0014795B"/>
    <w:rsid w:val="001479D8"/>
    <w:rsid w:val="00151EB5"/>
    <w:rsid w:val="00151FFA"/>
    <w:rsid w:val="0015285D"/>
    <w:rsid w:val="00152895"/>
    <w:rsid w:val="00152E8C"/>
    <w:rsid w:val="00153D78"/>
    <w:rsid w:val="001543BD"/>
    <w:rsid w:val="00154D3C"/>
    <w:rsid w:val="00156013"/>
    <w:rsid w:val="00156D92"/>
    <w:rsid w:val="001573A1"/>
    <w:rsid w:val="001579D4"/>
    <w:rsid w:val="00157AAF"/>
    <w:rsid w:val="00160760"/>
    <w:rsid w:val="00160E55"/>
    <w:rsid w:val="00161C9F"/>
    <w:rsid w:val="001664CC"/>
    <w:rsid w:val="0016784D"/>
    <w:rsid w:val="00170308"/>
    <w:rsid w:val="0017180D"/>
    <w:rsid w:val="00171965"/>
    <w:rsid w:val="00171C82"/>
    <w:rsid w:val="001722A3"/>
    <w:rsid w:val="0017243E"/>
    <w:rsid w:val="00174374"/>
    <w:rsid w:val="0017678E"/>
    <w:rsid w:val="00176CC6"/>
    <w:rsid w:val="0018125B"/>
    <w:rsid w:val="0018158C"/>
    <w:rsid w:val="001819E0"/>
    <w:rsid w:val="00182657"/>
    <w:rsid w:val="0018324B"/>
    <w:rsid w:val="00185698"/>
    <w:rsid w:val="00190888"/>
    <w:rsid w:val="00192340"/>
    <w:rsid w:val="00192A23"/>
    <w:rsid w:val="00192FE4"/>
    <w:rsid w:val="00193713"/>
    <w:rsid w:val="001968E9"/>
    <w:rsid w:val="00196F1C"/>
    <w:rsid w:val="001A0BBC"/>
    <w:rsid w:val="001A2655"/>
    <w:rsid w:val="001A2DF4"/>
    <w:rsid w:val="001A31DE"/>
    <w:rsid w:val="001A32DA"/>
    <w:rsid w:val="001A4F79"/>
    <w:rsid w:val="001B127A"/>
    <w:rsid w:val="001B1D51"/>
    <w:rsid w:val="001B5F43"/>
    <w:rsid w:val="001B6406"/>
    <w:rsid w:val="001B6876"/>
    <w:rsid w:val="001B7E3E"/>
    <w:rsid w:val="001C0810"/>
    <w:rsid w:val="001C3A8A"/>
    <w:rsid w:val="001C561E"/>
    <w:rsid w:val="001C7001"/>
    <w:rsid w:val="001C7595"/>
    <w:rsid w:val="001C7D1A"/>
    <w:rsid w:val="001D0C28"/>
    <w:rsid w:val="001D2C7C"/>
    <w:rsid w:val="001D2E12"/>
    <w:rsid w:val="001D3BA3"/>
    <w:rsid w:val="001D4218"/>
    <w:rsid w:val="001D4EBD"/>
    <w:rsid w:val="001D56EB"/>
    <w:rsid w:val="001D6416"/>
    <w:rsid w:val="001D6FEC"/>
    <w:rsid w:val="001E08B5"/>
    <w:rsid w:val="001E2D73"/>
    <w:rsid w:val="001E4F2C"/>
    <w:rsid w:val="001E57C6"/>
    <w:rsid w:val="001E59A4"/>
    <w:rsid w:val="001E63FC"/>
    <w:rsid w:val="001F1A2E"/>
    <w:rsid w:val="001F58AA"/>
    <w:rsid w:val="001F7166"/>
    <w:rsid w:val="001F721E"/>
    <w:rsid w:val="001F7381"/>
    <w:rsid w:val="001F7BD4"/>
    <w:rsid w:val="0020095A"/>
    <w:rsid w:val="00201162"/>
    <w:rsid w:val="002017D8"/>
    <w:rsid w:val="0020264B"/>
    <w:rsid w:val="002031F3"/>
    <w:rsid w:val="002049BD"/>
    <w:rsid w:val="00205F04"/>
    <w:rsid w:val="002117D0"/>
    <w:rsid w:val="00213D82"/>
    <w:rsid w:val="00214CA5"/>
    <w:rsid w:val="00216F6A"/>
    <w:rsid w:val="002171A8"/>
    <w:rsid w:val="0021721E"/>
    <w:rsid w:val="002176A2"/>
    <w:rsid w:val="00217764"/>
    <w:rsid w:val="002177F8"/>
    <w:rsid w:val="00220FE1"/>
    <w:rsid w:val="00221B3A"/>
    <w:rsid w:val="00223069"/>
    <w:rsid w:val="00223ADA"/>
    <w:rsid w:val="00225F80"/>
    <w:rsid w:val="0022630C"/>
    <w:rsid w:val="0022652C"/>
    <w:rsid w:val="002267AC"/>
    <w:rsid w:val="00227139"/>
    <w:rsid w:val="00227671"/>
    <w:rsid w:val="00227D93"/>
    <w:rsid w:val="00230720"/>
    <w:rsid w:val="0023217A"/>
    <w:rsid w:val="00233E36"/>
    <w:rsid w:val="00234833"/>
    <w:rsid w:val="002370A8"/>
    <w:rsid w:val="00240261"/>
    <w:rsid w:val="00241858"/>
    <w:rsid w:val="0024215B"/>
    <w:rsid w:val="00242D20"/>
    <w:rsid w:val="002439FB"/>
    <w:rsid w:val="00247224"/>
    <w:rsid w:val="002524C2"/>
    <w:rsid w:val="0025318A"/>
    <w:rsid w:val="00253DE4"/>
    <w:rsid w:val="00254823"/>
    <w:rsid w:val="00254CA6"/>
    <w:rsid w:val="00254DAD"/>
    <w:rsid w:val="002550EE"/>
    <w:rsid w:val="00255713"/>
    <w:rsid w:val="00255904"/>
    <w:rsid w:val="00260462"/>
    <w:rsid w:val="0026174D"/>
    <w:rsid w:val="00264922"/>
    <w:rsid w:val="00264CD7"/>
    <w:rsid w:val="002662B7"/>
    <w:rsid w:val="00266497"/>
    <w:rsid w:val="00266D5F"/>
    <w:rsid w:val="00266E94"/>
    <w:rsid w:val="0026791A"/>
    <w:rsid w:val="00271F95"/>
    <w:rsid w:val="00272D7B"/>
    <w:rsid w:val="002735DA"/>
    <w:rsid w:val="002738BF"/>
    <w:rsid w:val="00274148"/>
    <w:rsid w:val="00274DA3"/>
    <w:rsid w:val="002751AA"/>
    <w:rsid w:val="0027531E"/>
    <w:rsid w:val="002777F8"/>
    <w:rsid w:val="00280994"/>
    <w:rsid w:val="0028172E"/>
    <w:rsid w:val="00282447"/>
    <w:rsid w:val="00282449"/>
    <w:rsid w:val="00282EF7"/>
    <w:rsid w:val="00284A7A"/>
    <w:rsid w:val="00285BBD"/>
    <w:rsid w:val="00287092"/>
    <w:rsid w:val="002874FE"/>
    <w:rsid w:val="002911B5"/>
    <w:rsid w:val="002914FF"/>
    <w:rsid w:val="00293455"/>
    <w:rsid w:val="0029353D"/>
    <w:rsid w:val="00293E71"/>
    <w:rsid w:val="0029431F"/>
    <w:rsid w:val="002A0E9C"/>
    <w:rsid w:val="002A2101"/>
    <w:rsid w:val="002A6EB1"/>
    <w:rsid w:val="002A715B"/>
    <w:rsid w:val="002A7800"/>
    <w:rsid w:val="002B0B35"/>
    <w:rsid w:val="002B380E"/>
    <w:rsid w:val="002B3951"/>
    <w:rsid w:val="002B4058"/>
    <w:rsid w:val="002B52E5"/>
    <w:rsid w:val="002B6314"/>
    <w:rsid w:val="002B71CC"/>
    <w:rsid w:val="002B7548"/>
    <w:rsid w:val="002B79B8"/>
    <w:rsid w:val="002B7D3C"/>
    <w:rsid w:val="002C065C"/>
    <w:rsid w:val="002C1271"/>
    <w:rsid w:val="002C20B7"/>
    <w:rsid w:val="002C24E7"/>
    <w:rsid w:val="002C2D86"/>
    <w:rsid w:val="002C308E"/>
    <w:rsid w:val="002C33FA"/>
    <w:rsid w:val="002C3501"/>
    <w:rsid w:val="002C5953"/>
    <w:rsid w:val="002C7B76"/>
    <w:rsid w:val="002C7FC5"/>
    <w:rsid w:val="002D032B"/>
    <w:rsid w:val="002D175B"/>
    <w:rsid w:val="002D6895"/>
    <w:rsid w:val="002E1399"/>
    <w:rsid w:val="002E1509"/>
    <w:rsid w:val="002E319E"/>
    <w:rsid w:val="002E3EF1"/>
    <w:rsid w:val="002E3FE6"/>
    <w:rsid w:val="002E49EF"/>
    <w:rsid w:val="002E4ED1"/>
    <w:rsid w:val="002E56D7"/>
    <w:rsid w:val="002E5BE7"/>
    <w:rsid w:val="002E6DA9"/>
    <w:rsid w:val="002E7C4E"/>
    <w:rsid w:val="002F1124"/>
    <w:rsid w:val="002F137C"/>
    <w:rsid w:val="002F1CD5"/>
    <w:rsid w:val="002F2CB8"/>
    <w:rsid w:val="002F311C"/>
    <w:rsid w:val="002F5E2F"/>
    <w:rsid w:val="002F6E4C"/>
    <w:rsid w:val="003011F8"/>
    <w:rsid w:val="003016B1"/>
    <w:rsid w:val="003018C4"/>
    <w:rsid w:val="00302559"/>
    <w:rsid w:val="00302BD9"/>
    <w:rsid w:val="00303617"/>
    <w:rsid w:val="00303F35"/>
    <w:rsid w:val="00303FBA"/>
    <w:rsid w:val="003051E6"/>
    <w:rsid w:val="00305FA6"/>
    <w:rsid w:val="00306419"/>
    <w:rsid w:val="003078EA"/>
    <w:rsid w:val="0031153D"/>
    <w:rsid w:val="00312320"/>
    <w:rsid w:val="0031421E"/>
    <w:rsid w:val="0031488C"/>
    <w:rsid w:val="003148E3"/>
    <w:rsid w:val="003150AE"/>
    <w:rsid w:val="00315873"/>
    <w:rsid w:val="0031602C"/>
    <w:rsid w:val="00316223"/>
    <w:rsid w:val="00316257"/>
    <w:rsid w:val="00321032"/>
    <w:rsid w:val="003220A0"/>
    <w:rsid w:val="00322C74"/>
    <w:rsid w:val="003230C8"/>
    <w:rsid w:val="00323A65"/>
    <w:rsid w:val="0032459E"/>
    <w:rsid w:val="00324665"/>
    <w:rsid w:val="00325E96"/>
    <w:rsid w:val="00326F21"/>
    <w:rsid w:val="00331F4F"/>
    <w:rsid w:val="00334FD2"/>
    <w:rsid w:val="003351D5"/>
    <w:rsid w:val="003376F1"/>
    <w:rsid w:val="00340395"/>
    <w:rsid w:val="0034066E"/>
    <w:rsid w:val="00341289"/>
    <w:rsid w:val="00341559"/>
    <w:rsid w:val="00341FAA"/>
    <w:rsid w:val="00342B09"/>
    <w:rsid w:val="0034376E"/>
    <w:rsid w:val="00344D12"/>
    <w:rsid w:val="00347CD1"/>
    <w:rsid w:val="003519CA"/>
    <w:rsid w:val="0035290D"/>
    <w:rsid w:val="00357923"/>
    <w:rsid w:val="00357F90"/>
    <w:rsid w:val="00360087"/>
    <w:rsid w:val="00360CD0"/>
    <w:rsid w:val="00361452"/>
    <w:rsid w:val="0036183E"/>
    <w:rsid w:val="00361D3B"/>
    <w:rsid w:val="00363A39"/>
    <w:rsid w:val="003659EC"/>
    <w:rsid w:val="00365A5A"/>
    <w:rsid w:val="00367857"/>
    <w:rsid w:val="00367BB1"/>
    <w:rsid w:val="003703D6"/>
    <w:rsid w:val="00373D07"/>
    <w:rsid w:val="0037511F"/>
    <w:rsid w:val="00376403"/>
    <w:rsid w:val="00376D80"/>
    <w:rsid w:val="00381072"/>
    <w:rsid w:val="00382A5C"/>
    <w:rsid w:val="00383009"/>
    <w:rsid w:val="00384AC1"/>
    <w:rsid w:val="00385953"/>
    <w:rsid w:val="003876B3"/>
    <w:rsid w:val="003908BC"/>
    <w:rsid w:val="00391B59"/>
    <w:rsid w:val="00392FE8"/>
    <w:rsid w:val="00393CF7"/>
    <w:rsid w:val="003954A3"/>
    <w:rsid w:val="0039589C"/>
    <w:rsid w:val="00395C78"/>
    <w:rsid w:val="00395E75"/>
    <w:rsid w:val="00396619"/>
    <w:rsid w:val="00396C5F"/>
    <w:rsid w:val="003970DC"/>
    <w:rsid w:val="003A0A00"/>
    <w:rsid w:val="003A180A"/>
    <w:rsid w:val="003A3B3A"/>
    <w:rsid w:val="003A3FE6"/>
    <w:rsid w:val="003A4B74"/>
    <w:rsid w:val="003A64C0"/>
    <w:rsid w:val="003B1045"/>
    <w:rsid w:val="003B4744"/>
    <w:rsid w:val="003B4E86"/>
    <w:rsid w:val="003C0109"/>
    <w:rsid w:val="003C13A8"/>
    <w:rsid w:val="003C28F3"/>
    <w:rsid w:val="003C5093"/>
    <w:rsid w:val="003C67B9"/>
    <w:rsid w:val="003D06F0"/>
    <w:rsid w:val="003D1454"/>
    <w:rsid w:val="003D1456"/>
    <w:rsid w:val="003D1647"/>
    <w:rsid w:val="003D3195"/>
    <w:rsid w:val="003D34E3"/>
    <w:rsid w:val="003D5D93"/>
    <w:rsid w:val="003E07CC"/>
    <w:rsid w:val="003E1C95"/>
    <w:rsid w:val="003E21D3"/>
    <w:rsid w:val="003E250F"/>
    <w:rsid w:val="003E3580"/>
    <w:rsid w:val="003E391D"/>
    <w:rsid w:val="003E485F"/>
    <w:rsid w:val="003E5A85"/>
    <w:rsid w:val="003E7317"/>
    <w:rsid w:val="003E7EC6"/>
    <w:rsid w:val="003F1578"/>
    <w:rsid w:val="003F2299"/>
    <w:rsid w:val="003F2E45"/>
    <w:rsid w:val="003F396D"/>
    <w:rsid w:val="003F3DC3"/>
    <w:rsid w:val="003F4329"/>
    <w:rsid w:val="003F4770"/>
    <w:rsid w:val="004008DF"/>
    <w:rsid w:val="00400AFE"/>
    <w:rsid w:val="00401066"/>
    <w:rsid w:val="00401355"/>
    <w:rsid w:val="00402291"/>
    <w:rsid w:val="004061DA"/>
    <w:rsid w:val="00406C1E"/>
    <w:rsid w:val="0040752C"/>
    <w:rsid w:val="0040792E"/>
    <w:rsid w:val="00407F0A"/>
    <w:rsid w:val="00407FA3"/>
    <w:rsid w:val="00411153"/>
    <w:rsid w:val="004115C2"/>
    <w:rsid w:val="00413169"/>
    <w:rsid w:val="00413A90"/>
    <w:rsid w:val="0041481F"/>
    <w:rsid w:val="00414F8C"/>
    <w:rsid w:val="00415F9A"/>
    <w:rsid w:val="0041613C"/>
    <w:rsid w:val="00416326"/>
    <w:rsid w:val="00416CAF"/>
    <w:rsid w:val="004238C7"/>
    <w:rsid w:val="004242B6"/>
    <w:rsid w:val="00424F6F"/>
    <w:rsid w:val="00425821"/>
    <w:rsid w:val="00426F28"/>
    <w:rsid w:val="00427C5A"/>
    <w:rsid w:val="0043072B"/>
    <w:rsid w:val="004313B5"/>
    <w:rsid w:val="0043261C"/>
    <w:rsid w:val="00433474"/>
    <w:rsid w:val="004344A7"/>
    <w:rsid w:val="00437081"/>
    <w:rsid w:val="004377B3"/>
    <w:rsid w:val="004407EB"/>
    <w:rsid w:val="004417B4"/>
    <w:rsid w:val="004419DB"/>
    <w:rsid w:val="00441C78"/>
    <w:rsid w:val="0044334B"/>
    <w:rsid w:val="0044383C"/>
    <w:rsid w:val="004447DC"/>
    <w:rsid w:val="00444AAA"/>
    <w:rsid w:val="004471EE"/>
    <w:rsid w:val="0045061D"/>
    <w:rsid w:val="00450DDA"/>
    <w:rsid w:val="00451A20"/>
    <w:rsid w:val="00451F50"/>
    <w:rsid w:val="004544CD"/>
    <w:rsid w:val="00454513"/>
    <w:rsid w:val="00456E96"/>
    <w:rsid w:val="004571A4"/>
    <w:rsid w:val="00457524"/>
    <w:rsid w:val="0046007F"/>
    <w:rsid w:val="004630D2"/>
    <w:rsid w:val="00463129"/>
    <w:rsid w:val="00464B7C"/>
    <w:rsid w:val="004664B7"/>
    <w:rsid w:val="00466AB0"/>
    <w:rsid w:val="00467777"/>
    <w:rsid w:val="004736D5"/>
    <w:rsid w:val="00474A8C"/>
    <w:rsid w:val="00475291"/>
    <w:rsid w:val="00476291"/>
    <w:rsid w:val="004765AC"/>
    <w:rsid w:val="00480968"/>
    <w:rsid w:val="00480B8A"/>
    <w:rsid w:val="00481472"/>
    <w:rsid w:val="00481F1A"/>
    <w:rsid w:val="00483CDE"/>
    <w:rsid w:val="00484761"/>
    <w:rsid w:val="004878FB"/>
    <w:rsid w:val="004942BC"/>
    <w:rsid w:val="004948A3"/>
    <w:rsid w:val="0049598B"/>
    <w:rsid w:val="00496C99"/>
    <w:rsid w:val="00497B52"/>
    <w:rsid w:val="00497C9B"/>
    <w:rsid w:val="004A118C"/>
    <w:rsid w:val="004A3576"/>
    <w:rsid w:val="004A4706"/>
    <w:rsid w:val="004A49F2"/>
    <w:rsid w:val="004A7624"/>
    <w:rsid w:val="004A7BD7"/>
    <w:rsid w:val="004B1E3B"/>
    <w:rsid w:val="004B612A"/>
    <w:rsid w:val="004B6D9F"/>
    <w:rsid w:val="004B7F6B"/>
    <w:rsid w:val="004C069A"/>
    <w:rsid w:val="004C1D6B"/>
    <w:rsid w:val="004C1F0E"/>
    <w:rsid w:val="004C409C"/>
    <w:rsid w:val="004C4341"/>
    <w:rsid w:val="004C48F5"/>
    <w:rsid w:val="004C4D38"/>
    <w:rsid w:val="004D1609"/>
    <w:rsid w:val="004D17C8"/>
    <w:rsid w:val="004D20CA"/>
    <w:rsid w:val="004D3972"/>
    <w:rsid w:val="004E0608"/>
    <w:rsid w:val="004E1660"/>
    <w:rsid w:val="004E364A"/>
    <w:rsid w:val="004E4545"/>
    <w:rsid w:val="004E76B0"/>
    <w:rsid w:val="004F11CC"/>
    <w:rsid w:val="004F17F0"/>
    <w:rsid w:val="004F4196"/>
    <w:rsid w:val="004F5B49"/>
    <w:rsid w:val="004F6A9E"/>
    <w:rsid w:val="004F7D8D"/>
    <w:rsid w:val="0050055C"/>
    <w:rsid w:val="00500724"/>
    <w:rsid w:val="0050160C"/>
    <w:rsid w:val="005026B1"/>
    <w:rsid w:val="005032D6"/>
    <w:rsid w:val="0050406F"/>
    <w:rsid w:val="005046A2"/>
    <w:rsid w:val="00506618"/>
    <w:rsid w:val="005101D8"/>
    <w:rsid w:val="00511439"/>
    <w:rsid w:val="005136EE"/>
    <w:rsid w:val="00514624"/>
    <w:rsid w:val="00514D2E"/>
    <w:rsid w:val="005157F0"/>
    <w:rsid w:val="00515D90"/>
    <w:rsid w:val="005160DF"/>
    <w:rsid w:val="00516259"/>
    <w:rsid w:val="00516674"/>
    <w:rsid w:val="00517375"/>
    <w:rsid w:val="005179C9"/>
    <w:rsid w:val="0052124D"/>
    <w:rsid w:val="0052210C"/>
    <w:rsid w:val="00525519"/>
    <w:rsid w:val="00525A3D"/>
    <w:rsid w:val="00526635"/>
    <w:rsid w:val="00526C32"/>
    <w:rsid w:val="00530D6E"/>
    <w:rsid w:val="00530DD7"/>
    <w:rsid w:val="0053118E"/>
    <w:rsid w:val="00531513"/>
    <w:rsid w:val="00531D57"/>
    <w:rsid w:val="00532361"/>
    <w:rsid w:val="00532467"/>
    <w:rsid w:val="00532F07"/>
    <w:rsid w:val="00533C6E"/>
    <w:rsid w:val="0053406C"/>
    <w:rsid w:val="005340C0"/>
    <w:rsid w:val="00534576"/>
    <w:rsid w:val="00535E32"/>
    <w:rsid w:val="00535EF6"/>
    <w:rsid w:val="00536625"/>
    <w:rsid w:val="00537292"/>
    <w:rsid w:val="005402F7"/>
    <w:rsid w:val="00540B94"/>
    <w:rsid w:val="00542E6C"/>
    <w:rsid w:val="005466FE"/>
    <w:rsid w:val="00546C35"/>
    <w:rsid w:val="0055049C"/>
    <w:rsid w:val="00550D42"/>
    <w:rsid w:val="005513B8"/>
    <w:rsid w:val="005516A7"/>
    <w:rsid w:val="00551DF3"/>
    <w:rsid w:val="0055330D"/>
    <w:rsid w:val="00553C57"/>
    <w:rsid w:val="0055626E"/>
    <w:rsid w:val="0055642B"/>
    <w:rsid w:val="005579A8"/>
    <w:rsid w:val="00557A1C"/>
    <w:rsid w:val="00560EFB"/>
    <w:rsid w:val="005618F5"/>
    <w:rsid w:val="005643D5"/>
    <w:rsid w:val="00564900"/>
    <w:rsid w:val="005660F3"/>
    <w:rsid w:val="00566B68"/>
    <w:rsid w:val="00566E0C"/>
    <w:rsid w:val="00567FDD"/>
    <w:rsid w:val="00570C19"/>
    <w:rsid w:val="0057538E"/>
    <w:rsid w:val="00575390"/>
    <w:rsid w:val="005764FD"/>
    <w:rsid w:val="00576E8F"/>
    <w:rsid w:val="00577AB8"/>
    <w:rsid w:val="00577C45"/>
    <w:rsid w:val="0058264C"/>
    <w:rsid w:val="005833C7"/>
    <w:rsid w:val="00583468"/>
    <w:rsid w:val="0058481F"/>
    <w:rsid w:val="00585F01"/>
    <w:rsid w:val="00586291"/>
    <w:rsid w:val="00586930"/>
    <w:rsid w:val="0059075D"/>
    <w:rsid w:val="00590814"/>
    <w:rsid w:val="00593484"/>
    <w:rsid w:val="00596669"/>
    <w:rsid w:val="00596A11"/>
    <w:rsid w:val="005A0539"/>
    <w:rsid w:val="005A1013"/>
    <w:rsid w:val="005A32B8"/>
    <w:rsid w:val="005A3B47"/>
    <w:rsid w:val="005A419D"/>
    <w:rsid w:val="005A5F10"/>
    <w:rsid w:val="005A7C64"/>
    <w:rsid w:val="005A7E3A"/>
    <w:rsid w:val="005B1992"/>
    <w:rsid w:val="005B1BE8"/>
    <w:rsid w:val="005B29E5"/>
    <w:rsid w:val="005B3AFF"/>
    <w:rsid w:val="005B408D"/>
    <w:rsid w:val="005B5B88"/>
    <w:rsid w:val="005B5E45"/>
    <w:rsid w:val="005B61E2"/>
    <w:rsid w:val="005B622B"/>
    <w:rsid w:val="005B7032"/>
    <w:rsid w:val="005B7C5E"/>
    <w:rsid w:val="005C260A"/>
    <w:rsid w:val="005C30CE"/>
    <w:rsid w:val="005C4929"/>
    <w:rsid w:val="005C714E"/>
    <w:rsid w:val="005D0921"/>
    <w:rsid w:val="005D0DC9"/>
    <w:rsid w:val="005D2101"/>
    <w:rsid w:val="005D2918"/>
    <w:rsid w:val="005D2927"/>
    <w:rsid w:val="005D2F78"/>
    <w:rsid w:val="005D3185"/>
    <w:rsid w:val="005D46CC"/>
    <w:rsid w:val="005E2599"/>
    <w:rsid w:val="005E3806"/>
    <w:rsid w:val="005E6C65"/>
    <w:rsid w:val="005E7321"/>
    <w:rsid w:val="005F080B"/>
    <w:rsid w:val="005F08E0"/>
    <w:rsid w:val="005F16A1"/>
    <w:rsid w:val="005F2094"/>
    <w:rsid w:val="005F24EB"/>
    <w:rsid w:val="005F6155"/>
    <w:rsid w:val="005F62A2"/>
    <w:rsid w:val="005F668C"/>
    <w:rsid w:val="005F7AB8"/>
    <w:rsid w:val="00601FE9"/>
    <w:rsid w:val="0060345A"/>
    <w:rsid w:val="0060370C"/>
    <w:rsid w:val="0060573D"/>
    <w:rsid w:val="006062EB"/>
    <w:rsid w:val="00606664"/>
    <w:rsid w:val="006076E4"/>
    <w:rsid w:val="00607AC7"/>
    <w:rsid w:val="006100CB"/>
    <w:rsid w:val="00611046"/>
    <w:rsid w:val="006115B9"/>
    <w:rsid w:val="0061280A"/>
    <w:rsid w:val="0061368F"/>
    <w:rsid w:val="00613B17"/>
    <w:rsid w:val="00616B9A"/>
    <w:rsid w:val="0062070E"/>
    <w:rsid w:val="00620CD8"/>
    <w:rsid w:val="00620E36"/>
    <w:rsid w:val="0062139E"/>
    <w:rsid w:val="006219CE"/>
    <w:rsid w:val="00621BED"/>
    <w:rsid w:val="00622E3D"/>
    <w:rsid w:val="0062373F"/>
    <w:rsid w:val="0062394E"/>
    <w:rsid w:val="00624302"/>
    <w:rsid w:val="00624710"/>
    <w:rsid w:val="00624BE3"/>
    <w:rsid w:val="00627BCD"/>
    <w:rsid w:val="006317B2"/>
    <w:rsid w:val="00631E57"/>
    <w:rsid w:val="00631F89"/>
    <w:rsid w:val="00632345"/>
    <w:rsid w:val="006336A6"/>
    <w:rsid w:val="00634403"/>
    <w:rsid w:val="00634417"/>
    <w:rsid w:val="00634AE2"/>
    <w:rsid w:val="00634C7A"/>
    <w:rsid w:val="006350A1"/>
    <w:rsid w:val="00636187"/>
    <w:rsid w:val="0064016C"/>
    <w:rsid w:val="0064081D"/>
    <w:rsid w:val="00641571"/>
    <w:rsid w:val="00641B56"/>
    <w:rsid w:val="00644E83"/>
    <w:rsid w:val="00645AF4"/>
    <w:rsid w:val="006471B7"/>
    <w:rsid w:val="006475BC"/>
    <w:rsid w:val="0065007E"/>
    <w:rsid w:val="00650087"/>
    <w:rsid w:val="00650104"/>
    <w:rsid w:val="00651C08"/>
    <w:rsid w:val="0065403F"/>
    <w:rsid w:val="00654905"/>
    <w:rsid w:val="006557A6"/>
    <w:rsid w:val="006565D7"/>
    <w:rsid w:val="006571C7"/>
    <w:rsid w:val="006604A2"/>
    <w:rsid w:val="00662828"/>
    <w:rsid w:val="006629B7"/>
    <w:rsid w:val="00662F9E"/>
    <w:rsid w:val="00663C8F"/>
    <w:rsid w:val="0066414C"/>
    <w:rsid w:val="00664822"/>
    <w:rsid w:val="00664D11"/>
    <w:rsid w:val="0066717F"/>
    <w:rsid w:val="0066792C"/>
    <w:rsid w:val="006723CE"/>
    <w:rsid w:val="0067334E"/>
    <w:rsid w:val="00673E7D"/>
    <w:rsid w:val="00674303"/>
    <w:rsid w:val="00674364"/>
    <w:rsid w:val="00675E48"/>
    <w:rsid w:val="00677E9C"/>
    <w:rsid w:val="00677F65"/>
    <w:rsid w:val="00677FAE"/>
    <w:rsid w:val="00681883"/>
    <w:rsid w:val="00682C6B"/>
    <w:rsid w:val="00683A22"/>
    <w:rsid w:val="00683F89"/>
    <w:rsid w:val="0068752E"/>
    <w:rsid w:val="00687956"/>
    <w:rsid w:val="006916BE"/>
    <w:rsid w:val="00691775"/>
    <w:rsid w:val="00693724"/>
    <w:rsid w:val="0069380C"/>
    <w:rsid w:val="00693B1B"/>
    <w:rsid w:val="006967D2"/>
    <w:rsid w:val="00696E3D"/>
    <w:rsid w:val="006976E9"/>
    <w:rsid w:val="00697EC1"/>
    <w:rsid w:val="006A10FE"/>
    <w:rsid w:val="006A4B24"/>
    <w:rsid w:val="006A5033"/>
    <w:rsid w:val="006A679C"/>
    <w:rsid w:val="006A72FE"/>
    <w:rsid w:val="006B1E49"/>
    <w:rsid w:val="006B1E87"/>
    <w:rsid w:val="006B4B53"/>
    <w:rsid w:val="006B5270"/>
    <w:rsid w:val="006B5312"/>
    <w:rsid w:val="006B5DAA"/>
    <w:rsid w:val="006B5F39"/>
    <w:rsid w:val="006B6624"/>
    <w:rsid w:val="006B67B7"/>
    <w:rsid w:val="006B6B43"/>
    <w:rsid w:val="006C067D"/>
    <w:rsid w:val="006C202D"/>
    <w:rsid w:val="006C3647"/>
    <w:rsid w:val="006C3C52"/>
    <w:rsid w:val="006C47AE"/>
    <w:rsid w:val="006C48E3"/>
    <w:rsid w:val="006C4A4E"/>
    <w:rsid w:val="006C5071"/>
    <w:rsid w:val="006C55A9"/>
    <w:rsid w:val="006C5905"/>
    <w:rsid w:val="006D0482"/>
    <w:rsid w:val="006D17B9"/>
    <w:rsid w:val="006D23F0"/>
    <w:rsid w:val="006D3942"/>
    <w:rsid w:val="006D5228"/>
    <w:rsid w:val="006E2313"/>
    <w:rsid w:val="006E2C0D"/>
    <w:rsid w:val="006E3078"/>
    <w:rsid w:val="006E4A18"/>
    <w:rsid w:val="006E52A9"/>
    <w:rsid w:val="006E6255"/>
    <w:rsid w:val="006E665A"/>
    <w:rsid w:val="006E751E"/>
    <w:rsid w:val="006F0BCF"/>
    <w:rsid w:val="006F1FF0"/>
    <w:rsid w:val="006F25E3"/>
    <w:rsid w:val="006F3360"/>
    <w:rsid w:val="006F455A"/>
    <w:rsid w:val="006F4EBA"/>
    <w:rsid w:val="006F5690"/>
    <w:rsid w:val="006F752F"/>
    <w:rsid w:val="006F7638"/>
    <w:rsid w:val="006F7B83"/>
    <w:rsid w:val="00700345"/>
    <w:rsid w:val="00700BCB"/>
    <w:rsid w:val="007015DF"/>
    <w:rsid w:val="007022A3"/>
    <w:rsid w:val="00702A7D"/>
    <w:rsid w:val="007032A2"/>
    <w:rsid w:val="007046C6"/>
    <w:rsid w:val="00707190"/>
    <w:rsid w:val="00710750"/>
    <w:rsid w:val="00711854"/>
    <w:rsid w:val="00712037"/>
    <w:rsid w:val="00712857"/>
    <w:rsid w:val="00712AEA"/>
    <w:rsid w:val="007156C9"/>
    <w:rsid w:val="00715A80"/>
    <w:rsid w:val="0071610D"/>
    <w:rsid w:val="007170F0"/>
    <w:rsid w:val="00720678"/>
    <w:rsid w:val="00720F21"/>
    <w:rsid w:val="00725D89"/>
    <w:rsid w:val="00727778"/>
    <w:rsid w:val="00727B6C"/>
    <w:rsid w:val="00731D8F"/>
    <w:rsid w:val="00732EE3"/>
    <w:rsid w:val="0073404B"/>
    <w:rsid w:val="007358C5"/>
    <w:rsid w:val="00737006"/>
    <w:rsid w:val="00737260"/>
    <w:rsid w:val="00737598"/>
    <w:rsid w:val="007403B8"/>
    <w:rsid w:val="007404A7"/>
    <w:rsid w:val="00740CC2"/>
    <w:rsid w:val="00742F5E"/>
    <w:rsid w:val="00743335"/>
    <w:rsid w:val="007439E1"/>
    <w:rsid w:val="00744CFE"/>
    <w:rsid w:val="00745CAC"/>
    <w:rsid w:val="00745F52"/>
    <w:rsid w:val="007462F7"/>
    <w:rsid w:val="007463E7"/>
    <w:rsid w:val="007467F4"/>
    <w:rsid w:val="007477C3"/>
    <w:rsid w:val="007479C1"/>
    <w:rsid w:val="00747AB2"/>
    <w:rsid w:val="00750A19"/>
    <w:rsid w:val="00751733"/>
    <w:rsid w:val="00752964"/>
    <w:rsid w:val="00753F48"/>
    <w:rsid w:val="007540C6"/>
    <w:rsid w:val="007548C5"/>
    <w:rsid w:val="00756951"/>
    <w:rsid w:val="0075696B"/>
    <w:rsid w:val="007571B2"/>
    <w:rsid w:val="00757A92"/>
    <w:rsid w:val="00760D33"/>
    <w:rsid w:val="00761194"/>
    <w:rsid w:val="00761951"/>
    <w:rsid w:val="00762CE7"/>
    <w:rsid w:val="00764538"/>
    <w:rsid w:val="00764E78"/>
    <w:rsid w:val="007653F8"/>
    <w:rsid w:val="00765B89"/>
    <w:rsid w:val="00766156"/>
    <w:rsid w:val="00766612"/>
    <w:rsid w:val="007666E1"/>
    <w:rsid w:val="007668F7"/>
    <w:rsid w:val="00766DF7"/>
    <w:rsid w:val="00767819"/>
    <w:rsid w:val="00767D2C"/>
    <w:rsid w:val="007708A7"/>
    <w:rsid w:val="0077209D"/>
    <w:rsid w:val="00772B1E"/>
    <w:rsid w:val="007741F5"/>
    <w:rsid w:val="007742D8"/>
    <w:rsid w:val="007749AA"/>
    <w:rsid w:val="00774FD6"/>
    <w:rsid w:val="007805B2"/>
    <w:rsid w:val="00780A0F"/>
    <w:rsid w:val="00781CB2"/>
    <w:rsid w:val="00783599"/>
    <w:rsid w:val="00783E2E"/>
    <w:rsid w:val="00787BA4"/>
    <w:rsid w:val="007901FC"/>
    <w:rsid w:val="0079091C"/>
    <w:rsid w:val="007933A7"/>
    <w:rsid w:val="00794182"/>
    <w:rsid w:val="00794916"/>
    <w:rsid w:val="00795077"/>
    <w:rsid w:val="007A01F2"/>
    <w:rsid w:val="007A2682"/>
    <w:rsid w:val="007A2D92"/>
    <w:rsid w:val="007A5D25"/>
    <w:rsid w:val="007A7372"/>
    <w:rsid w:val="007A7C5A"/>
    <w:rsid w:val="007B0393"/>
    <w:rsid w:val="007B0541"/>
    <w:rsid w:val="007B286A"/>
    <w:rsid w:val="007B2A34"/>
    <w:rsid w:val="007B4293"/>
    <w:rsid w:val="007B4903"/>
    <w:rsid w:val="007B5CF2"/>
    <w:rsid w:val="007B6DC2"/>
    <w:rsid w:val="007B7540"/>
    <w:rsid w:val="007B75D0"/>
    <w:rsid w:val="007C0627"/>
    <w:rsid w:val="007C1296"/>
    <w:rsid w:val="007C2463"/>
    <w:rsid w:val="007C25B8"/>
    <w:rsid w:val="007C4F28"/>
    <w:rsid w:val="007C5C94"/>
    <w:rsid w:val="007C7088"/>
    <w:rsid w:val="007D0E94"/>
    <w:rsid w:val="007D1294"/>
    <w:rsid w:val="007D2AE5"/>
    <w:rsid w:val="007D3723"/>
    <w:rsid w:val="007D4607"/>
    <w:rsid w:val="007D4B4B"/>
    <w:rsid w:val="007D5F74"/>
    <w:rsid w:val="007D6D83"/>
    <w:rsid w:val="007D7AFE"/>
    <w:rsid w:val="007E051B"/>
    <w:rsid w:val="007E0C28"/>
    <w:rsid w:val="007E1501"/>
    <w:rsid w:val="007E19BB"/>
    <w:rsid w:val="007E4074"/>
    <w:rsid w:val="007E5050"/>
    <w:rsid w:val="007E5CD7"/>
    <w:rsid w:val="007E7250"/>
    <w:rsid w:val="007F02B5"/>
    <w:rsid w:val="007F082A"/>
    <w:rsid w:val="007F1A4F"/>
    <w:rsid w:val="007F21B6"/>
    <w:rsid w:val="007F252A"/>
    <w:rsid w:val="007F2A9A"/>
    <w:rsid w:val="007F39D7"/>
    <w:rsid w:val="007F5B91"/>
    <w:rsid w:val="00800E4B"/>
    <w:rsid w:val="008013EE"/>
    <w:rsid w:val="008016EF"/>
    <w:rsid w:val="00804C82"/>
    <w:rsid w:val="00804DF3"/>
    <w:rsid w:val="00807111"/>
    <w:rsid w:val="00807795"/>
    <w:rsid w:val="00807F52"/>
    <w:rsid w:val="0081292E"/>
    <w:rsid w:val="0081573F"/>
    <w:rsid w:val="008169AA"/>
    <w:rsid w:val="00816B9F"/>
    <w:rsid w:val="008173C6"/>
    <w:rsid w:val="0081790F"/>
    <w:rsid w:val="008211D9"/>
    <w:rsid w:val="00821780"/>
    <w:rsid w:val="008226BF"/>
    <w:rsid w:val="008226E0"/>
    <w:rsid w:val="008229CB"/>
    <w:rsid w:val="008236C3"/>
    <w:rsid w:val="00823E9B"/>
    <w:rsid w:val="00824A1F"/>
    <w:rsid w:val="00824E4A"/>
    <w:rsid w:val="008254BA"/>
    <w:rsid w:val="00825FB8"/>
    <w:rsid w:val="008261FA"/>
    <w:rsid w:val="00831AF8"/>
    <w:rsid w:val="00831EEB"/>
    <w:rsid w:val="00832233"/>
    <w:rsid w:val="008323BB"/>
    <w:rsid w:val="00834BCE"/>
    <w:rsid w:val="00834CF3"/>
    <w:rsid w:val="00835D52"/>
    <w:rsid w:val="00840932"/>
    <w:rsid w:val="00841E6E"/>
    <w:rsid w:val="00842157"/>
    <w:rsid w:val="00844C3B"/>
    <w:rsid w:val="008458FF"/>
    <w:rsid w:val="008469F2"/>
    <w:rsid w:val="00847549"/>
    <w:rsid w:val="0084779A"/>
    <w:rsid w:val="00850393"/>
    <w:rsid w:val="00852463"/>
    <w:rsid w:val="00854455"/>
    <w:rsid w:val="00856F13"/>
    <w:rsid w:val="00861FAF"/>
    <w:rsid w:val="008627F8"/>
    <w:rsid w:val="00863AD4"/>
    <w:rsid w:val="00865240"/>
    <w:rsid w:val="00867BBA"/>
    <w:rsid w:val="00867DA0"/>
    <w:rsid w:val="00867F0A"/>
    <w:rsid w:val="00873074"/>
    <w:rsid w:val="00875778"/>
    <w:rsid w:val="00876FB2"/>
    <w:rsid w:val="00877C23"/>
    <w:rsid w:val="00877DCD"/>
    <w:rsid w:val="0088081B"/>
    <w:rsid w:val="00880B8E"/>
    <w:rsid w:val="00880E35"/>
    <w:rsid w:val="008820E1"/>
    <w:rsid w:val="008827B9"/>
    <w:rsid w:val="00882E45"/>
    <w:rsid w:val="008836BE"/>
    <w:rsid w:val="00883FA7"/>
    <w:rsid w:val="008848D7"/>
    <w:rsid w:val="008903C8"/>
    <w:rsid w:val="0089343C"/>
    <w:rsid w:val="00895256"/>
    <w:rsid w:val="00896241"/>
    <w:rsid w:val="008963FA"/>
    <w:rsid w:val="00896FEB"/>
    <w:rsid w:val="00897496"/>
    <w:rsid w:val="00897F94"/>
    <w:rsid w:val="008A09E6"/>
    <w:rsid w:val="008A13FD"/>
    <w:rsid w:val="008A47C2"/>
    <w:rsid w:val="008A53DA"/>
    <w:rsid w:val="008A6754"/>
    <w:rsid w:val="008A74CF"/>
    <w:rsid w:val="008A7FED"/>
    <w:rsid w:val="008B2E0C"/>
    <w:rsid w:val="008B62E3"/>
    <w:rsid w:val="008B76DA"/>
    <w:rsid w:val="008C006A"/>
    <w:rsid w:val="008C2E71"/>
    <w:rsid w:val="008C5636"/>
    <w:rsid w:val="008C68A7"/>
    <w:rsid w:val="008D2C9D"/>
    <w:rsid w:val="008D37E7"/>
    <w:rsid w:val="008D5486"/>
    <w:rsid w:val="008D62D2"/>
    <w:rsid w:val="008D645B"/>
    <w:rsid w:val="008E02C9"/>
    <w:rsid w:val="008E0C35"/>
    <w:rsid w:val="008E2109"/>
    <w:rsid w:val="008E216F"/>
    <w:rsid w:val="008E24CF"/>
    <w:rsid w:val="008E51D7"/>
    <w:rsid w:val="008E58BF"/>
    <w:rsid w:val="008E646D"/>
    <w:rsid w:val="008E7BF5"/>
    <w:rsid w:val="008F1299"/>
    <w:rsid w:val="008F1712"/>
    <w:rsid w:val="008F1784"/>
    <w:rsid w:val="008F1F27"/>
    <w:rsid w:val="008F3AA2"/>
    <w:rsid w:val="008F5671"/>
    <w:rsid w:val="008F5B96"/>
    <w:rsid w:val="008F63A6"/>
    <w:rsid w:val="00901350"/>
    <w:rsid w:val="00903224"/>
    <w:rsid w:val="00904123"/>
    <w:rsid w:val="00907C42"/>
    <w:rsid w:val="00911127"/>
    <w:rsid w:val="0091322C"/>
    <w:rsid w:val="00913E9A"/>
    <w:rsid w:val="00914757"/>
    <w:rsid w:val="00915A47"/>
    <w:rsid w:val="009178E8"/>
    <w:rsid w:val="00917A12"/>
    <w:rsid w:val="00921954"/>
    <w:rsid w:val="009231CE"/>
    <w:rsid w:val="009265F0"/>
    <w:rsid w:val="00927162"/>
    <w:rsid w:val="0092728D"/>
    <w:rsid w:val="00927A32"/>
    <w:rsid w:val="009301DD"/>
    <w:rsid w:val="0093067A"/>
    <w:rsid w:val="009312FD"/>
    <w:rsid w:val="00933150"/>
    <w:rsid w:val="00933797"/>
    <w:rsid w:val="009337EF"/>
    <w:rsid w:val="00933989"/>
    <w:rsid w:val="00935A83"/>
    <w:rsid w:val="00936882"/>
    <w:rsid w:val="00936A41"/>
    <w:rsid w:val="00937839"/>
    <w:rsid w:val="00941271"/>
    <w:rsid w:val="00941273"/>
    <w:rsid w:val="00941C6D"/>
    <w:rsid w:val="0094205C"/>
    <w:rsid w:val="00942BC1"/>
    <w:rsid w:val="00942BD2"/>
    <w:rsid w:val="00942CA6"/>
    <w:rsid w:val="0094588F"/>
    <w:rsid w:val="00945CC8"/>
    <w:rsid w:val="00945FEA"/>
    <w:rsid w:val="0094729A"/>
    <w:rsid w:val="00947992"/>
    <w:rsid w:val="00947A23"/>
    <w:rsid w:val="00947E31"/>
    <w:rsid w:val="009515AF"/>
    <w:rsid w:val="00951F6B"/>
    <w:rsid w:val="00952779"/>
    <w:rsid w:val="00955CE8"/>
    <w:rsid w:val="00956425"/>
    <w:rsid w:val="00956E49"/>
    <w:rsid w:val="00957F9A"/>
    <w:rsid w:val="00960E8A"/>
    <w:rsid w:val="00961C82"/>
    <w:rsid w:val="00962840"/>
    <w:rsid w:val="00963BD7"/>
    <w:rsid w:val="009640C3"/>
    <w:rsid w:val="009648AB"/>
    <w:rsid w:val="00964AA8"/>
    <w:rsid w:val="00964BB5"/>
    <w:rsid w:val="00970439"/>
    <w:rsid w:val="00971E1E"/>
    <w:rsid w:val="0097292B"/>
    <w:rsid w:val="0097324D"/>
    <w:rsid w:val="00973F62"/>
    <w:rsid w:val="009745F2"/>
    <w:rsid w:val="009754FA"/>
    <w:rsid w:val="00976DD7"/>
    <w:rsid w:val="0097736A"/>
    <w:rsid w:val="0097736D"/>
    <w:rsid w:val="00977E17"/>
    <w:rsid w:val="00981776"/>
    <w:rsid w:val="00981964"/>
    <w:rsid w:val="009819A3"/>
    <w:rsid w:val="00981A78"/>
    <w:rsid w:val="009834CE"/>
    <w:rsid w:val="00986BC0"/>
    <w:rsid w:val="00986FD4"/>
    <w:rsid w:val="009878E6"/>
    <w:rsid w:val="009903DB"/>
    <w:rsid w:val="00990889"/>
    <w:rsid w:val="00991385"/>
    <w:rsid w:val="00993FF5"/>
    <w:rsid w:val="00994B2C"/>
    <w:rsid w:val="00994E36"/>
    <w:rsid w:val="00995428"/>
    <w:rsid w:val="00995A04"/>
    <w:rsid w:val="00995A64"/>
    <w:rsid w:val="00996556"/>
    <w:rsid w:val="00996CE4"/>
    <w:rsid w:val="009974BC"/>
    <w:rsid w:val="009A252C"/>
    <w:rsid w:val="009A255C"/>
    <w:rsid w:val="009A2604"/>
    <w:rsid w:val="009A435F"/>
    <w:rsid w:val="009A7067"/>
    <w:rsid w:val="009A7932"/>
    <w:rsid w:val="009B251B"/>
    <w:rsid w:val="009B3B91"/>
    <w:rsid w:val="009B42AA"/>
    <w:rsid w:val="009B538B"/>
    <w:rsid w:val="009B6D59"/>
    <w:rsid w:val="009C0E7F"/>
    <w:rsid w:val="009C1EFC"/>
    <w:rsid w:val="009C302C"/>
    <w:rsid w:val="009C3350"/>
    <w:rsid w:val="009C39ED"/>
    <w:rsid w:val="009C4CF8"/>
    <w:rsid w:val="009C6C51"/>
    <w:rsid w:val="009D058F"/>
    <w:rsid w:val="009D11A8"/>
    <w:rsid w:val="009D20B7"/>
    <w:rsid w:val="009D391C"/>
    <w:rsid w:val="009D3C6E"/>
    <w:rsid w:val="009D501B"/>
    <w:rsid w:val="009D54F5"/>
    <w:rsid w:val="009D7E88"/>
    <w:rsid w:val="009E06B8"/>
    <w:rsid w:val="009E09D5"/>
    <w:rsid w:val="009E0FD8"/>
    <w:rsid w:val="009E11F0"/>
    <w:rsid w:val="009E176E"/>
    <w:rsid w:val="009E2EF3"/>
    <w:rsid w:val="009E3873"/>
    <w:rsid w:val="009E3C94"/>
    <w:rsid w:val="009E3D71"/>
    <w:rsid w:val="009E52A5"/>
    <w:rsid w:val="009E6EC9"/>
    <w:rsid w:val="009F3D36"/>
    <w:rsid w:val="009F44B3"/>
    <w:rsid w:val="009F4569"/>
    <w:rsid w:val="009F57B1"/>
    <w:rsid w:val="009F62C0"/>
    <w:rsid w:val="009F653F"/>
    <w:rsid w:val="009F6E97"/>
    <w:rsid w:val="009F756B"/>
    <w:rsid w:val="00A0139E"/>
    <w:rsid w:val="00A03589"/>
    <w:rsid w:val="00A0361A"/>
    <w:rsid w:val="00A03694"/>
    <w:rsid w:val="00A03D2B"/>
    <w:rsid w:val="00A03DE4"/>
    <w:rsid w:val="00A07FBF"/>
    <w:rsid w:val="00A144E1"/>
    <w:rsid w:val="00A161BF"/>
    <w:rsid w:val="00A17AF5"/>
    <w:rsid w:val="00A17D9B"/>
    <w:rsid w:val="00A20115"/>
    <w:rsid w:val="00A20F85"/>
    <w:rsid w:val="00A21DAE"/>
    <w:rsid w:val="00A22B52"/>
    <w:rsid w:val="00A234BE"/>
    <w:rsid w:val="00A254FA"/>
    <w:rsid w:val="00A2550D"/>
    <w:rsid w:val="00A2573A"/>
    <w:rsid w:val="00A25A26"/>
    <w:rsid w:val="00A264E7"/>
    <w:rsid w:val="00A26A40"/>
    <w:rsid w:val="00A27A5F"/>
    <w:rsid w:val="00A27CA3"/>
    <w:rsid w:val="00A31920"/>
    <w:rsid w:val="00A326E0"/>
    <w:rsid w:val="00A33552"/>
    <w:rsid w:val="00A35045"/>
    <w:rsid w:val="00A356F7"/>
    <w:rsid w:val="00A37933"/>
    <w:rsid w:val="00A40EC5"/>
    <w:rsid w:val="00A419BE"/>
    <w:rsid w:val="00A44252"/>
    <w:rsid w:val="00A46638"/>
    <w:rsid w:val="00A46F33"/>
    <w:rsid w:val="00A51BF6"/>
    <w:rsid w:val="00A52007"/>
    <w:rsid w:val="00A52AEB"/>
    <w:rsid w:val="00A52F48"/>
    <w:rsid w:val="00A5321B"/>
    <w:rsid w:val="00A5357B"/>
    <w:rsid w:val="00A540D0"/>
    <w:rsid w:val="00A54E2E"/>
    <w:rsid w:val="00A54FED"/>
    <w:rsid w:val="00A558F8"/>
    <w:rsid w:val="00A562E2"/>
    <w:rsid w:val="00A6021F"/>
    <w:rsid w:val="00A61563"/>
    <w:rsid w:val="00A634A4"/>
    <w:rsid w:val="00A63876"/>
    <w:rsid w:val="00A641EF"/>
    <w:rsid w:val="00A6425D"/>
    <w:rsid w:val="00A648CB"/>
    <w:rsid w:val="00A65EB7"/>
    <w:rsid w:val="00A67DA6"/>
    <w:rsid w:val="00A72457"/>
    <w:rsid w:val="00A732C2"/>
    <w:rsid w:val="00A74CA5"/>
    <w:rsid w:val="00A759BE"/>
    <w:rsid w:val="00A76350"/>
    <w:rsid w:val="00A77110"/>
    <w:rsid w:val="00A8320C"/>
    <w:rsid w:val="00A83D42"/>
    <w:rsid w:val="00A8755A"/>
    <w:rsid w:val="00A87BBD"/>
    <w:rsid w:val="00A87CE9"/>
    <w:rsid w:val="00A87F30"/>
    <w:rsid w:val="00A911BD"/>
    <w:rsid w:val="00A95082"/>
    <w:rsid w:val="00A95AD2"/>
    <w:rsid w:val="00A96444"/>
    <w:rsid w:val="00A96C2B"/>
    <w:rsid w:val="00A977CC"/>
    <w:rsid w:val="00AA0833"/>
    <w:rsid w:val="00AA1DF9"/>
    <w:rsid w:val="00AA48C8"/>
    <w:rsid w:val="00AA48EA"/>
    <w:rsid w:val="00AA68DF"/>
    <w:rsid w:val="00AA6D36"/>
    <w:rsid w:val="00AB0426"/>
    <w:rsid w:val="00AB05A5"/>
    <w:rsid w:val="00AB1047"/>
    <w:rsid w:val="00AB107F"/>
    <w:rsid w:val="00AB2FAF"/>
    <w:rsid w:val="00AB4A91"/>
    <w:rsid w:val="00AB76F7"/>
    <w:rsid w:val="00AB7E0E"/>
    <w:rsid w:val="00AC01D8"/>
    <w:rsid w:val="00AC0CF3"/>
    <w:rsid w:val="00AC2DB7"/>
    <w:rsid w:val="00AC4ADC"/>
    <w:rsid w:val="00AC5B42"/>
    <w:rsid w:val="00AC5F8B"/>
    <w:rsid w:val="00AC5FDB"/>
    <w:rsid w:val="00AD1B5F"/>
    <w:rsid w:val="00AD2E14"/>
    <w:rsid w:val="00AD3B18"/>
    <w:rsid w:val="00AD4D58"/>
    <w:rsid w:val="00AE053F"/>
    <w:rsid w:val="00AE1988"/>
    <w:rsid w:val="00AE22AA"/>
    <w:rsid w:val="00AE3F56"/>
    <w:rsid w:val="00AE4825"/>
    <w:rsid w:val="00AE7591"/>
    <w:rsid w:val="00AF0EA8"/>
    <w:rsid w:val="00AF113E"/>
    <w:rsid w:val="00AF1D7F"/>
    <w:rsid w:val="00AF3CF7"/>
    <w:rsid w:val="00AF558F"/>
    <w:rsid w:val="00AF5C08"/>
    <w:rsid w:val="00AF6DF3"/>
    <w:rsid w:val="00AF6ED9"/>
    <w:rsid w:val="00AF7571"/>
    <w:rsid w:val="00B0025C"/>
    <w:rsid w:val="00B03B49"/>
    <w:rsid w:val="00B03CBC"/>
    <w:rsid w:val="00B04137"/>
    <w:rsid w:val="00B048CA"/>
    <w:rsid w:val="00B061D9"/>
    <w:rsid w:val="00B065C4"/>
    <w:rsid w:val="00B07491"/>
    <w:rsid w:val="00B114EB"/>
    <w:rsid w:val="00B11DA9"/>
    <w:rsid w:val="00B120F9"/>
    <w:rsid w:val="00B1327C"/>
    <w:rsid w:val="00B13751"/>
    <w:rsid w:val="00B138DC"/>
    <w:rsid w:val="00B13B1B"/>
    <w:rsid w:val="00B1437D"/>
    <w:rsid w:val="00B162D2"/>
    <w:rsid w:val="00B16BCA"/>
    <w:rsid w:val="00B20D67"/>
    <w:rsid w:val="00B22221"/>
    <w:rsid w:val="00B236FF"/>
    <w:rsid w:val="00B23B3A"/>
    <w:rsid w:val="00B2486E"/>
    <w:rsid w:val="00B25B8B"/>
    <w:rsid w:val="00B25F65"/>
    <w:rsid w:val="00B32283"/>
    <w:rsid w:val="00B36891"/>
    <w:rsid w:val="00B36DB0"/>
    <w:rsid w:val="00B37E7A"/>
    <w:rsid w:val="00B407F1"/>
    <w:rsid w:val="00B416CD"/>
    <w:rsid w:val="00B421D5"/>
    <w:rsid w:val="00B426D1"/>
    <w:rsid w:val="00B438EB"/>
    <w:rsid w:val="00B43AD4"/>
    <w:rsid w:val="00B43D3D"/>
    <w:rsid w:val="00B440BE"/>
    <w:rsid w:val="00B456D1"/>
    <w:rsid w:val="00B50A09"/>
    <w:rsid w:val="00B527BA"/>
    <w:rsid w:val="00B54FD6"/>
    <w:rsid w:val="00B55904"/>
    <w:rsid w:val="00B57E4D"/>
    <w:rsid w:val="00B60B2E"/>
    <w:rsid w:val="00B60B5D"/>
    <w:rsid w:val="00B60BAB"/>
    <w:rsid w:val="00B60E98"/>
    <w:rsid w:val="00B63619"/>
    <w:rsid w:val="00B6375D"/>
    <w:rsid w:val="00B63B75"/>
    <w:rsid w:val="00B64AF0"/>
    <w:rsid w:val="00B71BA6"/>
    <w:rsid w:val="00B72251"/>
    <w:rsid w:val="00B769BB"/>
    <w:rsid w:val="00B7788D"/>
    <w:rsid w:val="00B77A7F"/>
    <w:rsid w:val="00B8016B"/>
    <w:rsid w:val="00B8103E"/>
    <w:rsid w:val="00B81881"/>
    <w:rsid w:val="00B82833"/>
    <w:rsid w:val="00B829CE"/>
    <w:rsid w:val="00B83C67"/>
    <w:rsid w:val="00B840E5"/>
    <w:rsid w:val="00B854AB"/>
    <w:rsid w:val="00B857EB"/>
    <w:rsid w:val="00B8614E"/>
    <w:rsid w:val="00B90600"/>
    <w:rsid w:val="00B90B56"/>
    <w:rsid w:val="00B93AD9"/>
    <w:rsid w:val="00B93B37"/>
    <w:rsid w:val="00B93E72"/>
    <w:rsid w:val="00B9507F"/>
    <w:rsid w:val="00B95407"/>
    <w:rsid w:val="00B95C46"/>
    <w:rsid w:val="00B9643F"/>
    <w:rsid w:val="00BA1E66"/>
    <w:rsid w:val="00BA1F49"/>
    <w:rsid w:val="00BA4028"/>
    <w:rsid w:val="00BA4BE0"/>
    <w:rsid w:val="00BA7B02"/>
    <w:rsid w:val="00BB1968"/>
    <w:rsid w:val="00BB411D"/>
    <w:rsid w:val="00BB450B"/>
    <w:rsid w:val="00BB46E0"/>
    <w:rsid w:val="00BB4C4C"/>
    <w:rsid w:val="00BB4CC5"/>
    <w:rsid w:val="00BB6E40"/>
    <w:rsid w:val="00BB7060"/>
    <w:rsid w:val="00BC0B50"/>
    <w:rsid w:val="00BC0E7F"/>
    <w:rsid w:val="00BC268C"/>
    <w:rsid w:val="00BC2F65"/>
    <w:rsid w:val="00BC327F"/>
    <w:rsid w:val="00BC6BD7"/>
    <w:rsid w:val="00BD1036"/>
    <w:rsid w:val="00BD1056"/>
    <w:rsid w:val="00BD1F23"/>
    <w:rsid w:val="00BD262B"/>
    <w:rsid w:val="00BD6118"/>
    <w:rsid w:val="00BE0424"/>
    <w:rsid w:val="00BE1BCC"/>
    <w:rsid w:val="00BE224C"/>
    <w:rsid w:val="00BE3642"/>
    <w:rsid w:val="00BE5E5C"/>
    <w:rsid w:val="00BE5EC7"/>
    <w:rsid w:val="00BE66E1"/>
    <w:rsid w:val="00BF0C42"/>
    <w:rsid w:val="00BF389F"/>
    <w:rsid w:val="00BF5873"/>
    <w:rsid w:val="00C00122"/>
    <w:rsid w:val="00C012BE"/>
    <w:rsid w:val="00C015FA"/>
    <w:rsid w:val="00C04184"/>
    <w:rsid w:val="00C0573E"/>
    <w:rsid w:val="00C070E0"/>
    <w:rsid w:val="00C11065"/>
    <w:rsid w:val="00C122BD"/>
    <w:rsid w:val="00C139D5"/>
    <w:rsid w:val="00C144EF"/>
    <w:rsid w:val="00C1458B"/>
    <w:rsid w:val="00C16CC2"/>
    <w:rsid w:val="00C17FCA"/>
    <w:rsid w:val="00C20AF1"/>
    <w:rsid w:val="00C20E7C"/>
    <w:rsid w:val="00C21C19"/>
    <w:rsid w:val="00C23DB1"/>
    <w:rsid w:val="00C264B4"/>
    <w:rsid w:val="00C27959"/>
    <w:rsid w:val="00C27B8D"/>
    <w:rsid w:val="00C307E3"/>
    <w:rsid w:val="00C318BF"/>
    <w:rsid w:val="00C337D3"/>
    <w:rsid w:val="00C357ED"/>
    <w:rsid w:val="00C35AEF"/>
    <w:rsid w:val="00C3690D"/>
    <w:rsid w:val="00C37C62"/>
    <w:rsid w:val="00C400F0"/>
    <w:rsid w:val="00C40FAE"/>
    <w:rsid w:val="00C433FD"/>
    <w:rsid w:val="00C438A6"/>
    <w:rsid w:val="00C45162"/>
    <w:rsid w:val="00C46C7E"/>
    <w:rsid w:val="00C478E6"/>
    <w:rsid w:val="00C47AA7"/>
    <w:rsid w:val="00C514E7"/>
    <w:rsid w:val="00C521E0"/>
    <w:rsid w:val="00C521FB"/>
    <w:rsid w:val="00C52DA0"/>
    <w:rsid w:val="00C53439"/>
    <w:rsid w:val="00C543F7"/>
    <w:rsid w:val="00C54599"/>
    <w:rsid w:val="00C54F14"/>
    <w:rsid w:val="00C57318"/>
    <w:rsid w:val="00C60144"/>
    <w:rsid w:val="00C61444"/>
    <w:rsid w:val="00C676CD"/>
    <w:rsid w:val="00C7187E"/>
    <w:rsid w:val="00C73228"/>
    <w:rsid w:val="00C75936"/>
    <w:rsid w:val="00C76BB3"/>
    <w:rsid w:val="00C772AD"/>
    <w:rsid w:val="00C77E39"/>
    <w:rsid w:val="00C83E54"/>
    <w:rsid w:val="00C84BAF"/>
    <w:rsid w:val="00C84E40"/>
    <w:rsid w:val="00C84ECA"/>
    <w:rsid w:val="00C86EC6"/>
    <w:rsid w:val="00C909AC"/>
    <w:rsid w:val="00C93BCD"/>
    <w:rsid w:val="00C9478F"/>
    <w:rsid w:val="00C958A3"/>
    <w:rsid w:val="00C9599F"/>
    <w:rsid w:val="00C9643A"/>
    <w:rsid w:val="00C972ED"/>
    <w:rsid w:val="00CA1D2F"/>
    <w:rsid w:val="00CA46F1"/>
    <w:rsid w:val="00CA4F42"/>
    <w:rsid w:val="00CA5BC7"/>
    <w:rsid w:val="00CA66D0"/>
    <w:rsid w:val="00CB058B"/>
    <w:rsid w:val="00CB21BA"/>
    <w:rsid w:val="00CB2AF2"/>
    <w:rsid w:val="00CB2C03"/>
    <w:rsid w:val="00CB39B8"/>
    <w:rsid w:val="00CB3C5D"/>
    <w:rsid w:val="00CC022F"/>
    <w:rsid w:val="00CC0F9C"/>
    <w:rsid w:val="00CC177E"/>
    <w:rsid w:val="00CC257A"/>
    <w:rsid w:val="00CC3BEC"/>
    <w:rsid w:val="00CD28B5"/>
    <w:rsid w:val="00CD4062"/>
    <w:rsid w:val="00CD4557"/>
    <w:rsid w:val="00CD4C5C"/>
    <w:rsid w:val="00CE265D"/>
    <w:rsid w:val="00CE3971"/>
    <w:rsid w:val="00CE3B3D"/>
    <w:rsid w:val="00CE3BEA"/>
    <w:rsid w:val="00CE55A9"/>
    <w:rsid w:val="00CE56CB"/>
    <w:rsid w:val="00CE7325"/>
    <w:rsid w:val="00CE7A5E"/>
    <w:rsid w:val="00CF01A7"/>
    <w:rsid w:val="00CF4DD2"/>
    <w:rsid w:val="00CF53E7"/>
    <w:rsid w:val="00CF7008"/>
    <w:rsid w:val="00CF72A3"/>
    <w:rsid w:val="00D01D5B"/>
    <w:rsid w:val="00D01D7F"/>
    <w:rsid w:val="00D01E11"/>
    <w:rsid w:val="00D020FA"/>
    <w:rsid w:val="00D029F4"/>
    <w:rsid w:val="00D03603"/>
    <w:rsid w:val="00D03C82"/>
    <w:rsid w:val="00D03F99"/>
    <w:rsid w:val="00D041DC"/>
    <w:rsid w:val="00D0543B"/>
    <w:rsid w:val="00D06213"/>
    <w:rsid w:val="00D067CA"/>
    <w:rsid w:val="00D07880"/>
    <w:rsid w:val="00D12910"/>
    <w:rsid w:val="00D1348D"/>
    <w:rsid w:val="00D13F49"/>
    <w:rsid w:val="00D148D3"/>
    <w:rsid w:val="00D16611"/>
    <w:rsid w:val="00D17C89"/>
    <w:rsid w:val="00D25592"/>
    <w:rsid w:val="00D262EB"/>
    <w:rsid w:val="00D2760B"/>
    <w:rsid w:val="00D31845"/>
    <w:rsid w:val="00D3204D"/>
    <w:rsid w:val="00D328AD"/>
    <w:rsid w:val="00D32B60"/>
    <w:rsid w:val="00D32E6F"/>
    <w:rsid w:val="00D34C11"/>
    <w:rsid w:val="00D34C5F"/>
    <w:rsid w:val="00D34DF1"/>
    <w:rsid w:val="00D36037"/>
    <w:rsid w:val="00D364D6"/>
    <w:rsid w:val="00D378A3"/>
    <w:rsid w:val="00D4155A"/>
    <w:rsid w:val="00D41DC6"/>
    <w:rsid w:val="00D4390A"/>
    <w:rsid w:val="00D4451F"/>
    <w:rsid w:val="00D45946"/>
    <w:rsid w:val="00D4726D"/>
    <w:rsid w:val="00D477FB"/>
    <w:rsid w:val="00D500D7"/>
    <w:rsid w:val="00D50257"/>
    <w:rsid w:val="00D507B1"/>
    <w:rsid w:val="00D509BF"/>
    <w:rsid w:val="00D512B1"/>
    <w:rsid w:val="00D52302"/>
    <w:rsid w:val="00D5382A"/>
    <w:rsid w:val="00D557A0"/>
    <w:rsid w:val="00D55841"/>
    <w:rsid w:val="00D55D17"/>
    <w:rsid w:val="00D56A17"/>
    <w:rsid w:val="00D573E1"/>
    <w:rsid w:val="00D602AC"/>
    <w:rsid w:val="00D6092F"/>
    <w:rsid w:val="00D624BF"/>
    <w:rsid w:val="00D624E6"/>
    <w:rsid w:val="00D63463"/>
    <w:rsid w:val="00D634D4"/>
    <w:rsid w:val="00D63C09"/>
    <w:rsid w:val="00D642DE"/>
    <w:rsid w:val="00D64A7B"/>
    <w:rsid w:val="00D659A6"/>
    <w:rsid w:val="00D661F0"/>
    <w:rsid w:val="00D6626F"/>
    <w:rsid w:val="00D66737"/>
    <w:rsid w:val="00D70443"/>
    <w:rsid w:val="00D70787"/>
    <w:rsid w:val="00D72C11"/>
    <w:rsid w:val="00D74B82"/>
    <w:rsid w:val="00D77597"/>
    <w:rsid w:val="00D77BB0"/>
    <w:rsid w:val="00D80810"/>
    <w:rsid w:val="00D81431"/>
    <w:rsid w:val="00D81AC4"/>
    <w:rsid w:val="00D828D7"/>
    <w:rsid w:val="00D82A24"/>
    <w:rsid w:val="00D92806"/>
    <w:rsid w:val="00D93114"/>
    <w:rsid w:val="00D937E3"/>
    <w:rsid w:val="00D94194"/>
    <w:rsid w:val="00D956DD"/>
    <w:rsid w:val="00D968A3"/>
    <w:rsid w:val="00D977BC"/>
    <w:rsid w:val="00D97937"/>
    <w:rsid w:val="00D97B84"/>
    <w:rsid w:val="00DA10DF"/>
    <w:rsid w:val="00DA33D2"/>
    <w:rsid w:val="00DA3CBD"/>
    <w:rsid w:val="00DA56E5"/>
    <w:rsid w:val="00DA734E"/>
    <w:rsid w:val="00DB0924"/>
    <w:rsid w:val="00DB136D"/>
    <w:rsid w:val="00DB15D6"/>
    <w:rsid w:val="00DB18E5"/>
    <w:rsid w:val="00DB1979"/>
    <w:rsid w:val="00DB2038"/>
    <w:rsid w:val="00DB3C49"/>
    <w:rsid w:val="00DB4190"/>
    <w:rsid w:val="00DB6405"/>
    <w:rsid w:val="00DC1B96"/>
    <w:rsid w:val="00DC1FAC"/>
    <w:rsid w:val="00DC32C2"/>
    <w:rsid w:val="00DC407E"/>
    <w:rsid w:val="00DC5C9D"/>
    <w:rsid w:val="00DC7258"/>
    <w:rsid w:val="00DC76C1"/>
    <w:rsid w:val="00DD0F1D"/>
    <w:rsid w:val="00DD19AA"/>
    <w:rsid w:val="00DD22DF"/>
    <w:rsid w:val="00DD42D3"/>
    <w:rsid w:val="00DD4D38"/>
    <w:rsid w:val="00DD5859"/>
    <w:rsid w:val="00DD78B5"/>
    <w:rsid w:val="00DD7F13"/>
    <w:rsid w:val="00DE1C92"/>
    <w:rsid w:val="00DE2995"/>
    <w:rsid w:val="00DE2E5A"/>
    <w:rsid w:val="00DE4E0A"/>
    <w:rsid w:val="00DE67B7"/>
    <w:rsid w:val="00DF0D0C"/>
    <w:rsid w:val="00DF1722"/>
    <w:rsid w:val="00DF1DD8"/>
    <w:rsid w:val="00DF251E"/>
    <w:rsid w:val="00DF3718"/>
    <w:rsid w:val="00DF4F52"/>
    <w:rsid w:val="00DF54EF"/>
    <w:rsid w:val="00DF5F7C"/>
    <w:rsid w:val="00DF6D4D"/>
    <w:rsid w:val="00DF757C"/>
    <w:rsid w:val="00DF7E15"/>
    <w:rsid w:val="00E02362"/>
    <w:rsid w:val="00E042FA"/>
    <w:rsid w:val="00E059FE"/>
    <w:rsid w:val="00E060D0"/>
    <w:rsid w:val="00E06778"/>
    <w:rsid w:val="00E06949"/>
    <w:rsid w:val="00E10D32"/>
    <w:rsid w:val="00E11E87"/>
    <w:rsid w:val="00E127C7"/>
    <w:rsid w:val="00E12A12"/>
    <w:rsid w:val="00E12E9F"/>
    <w:rsid w:val="00E13D87"/>
    <w:rsid w:val="00E162F3"/>
    <w:rsid w:val="00E2326B"/>
    <w:rsid w:val="00E26189"/>
    <w:rsid w:val="00E26F45"/>
    <w:rsid w:val="00E277E8"/>
    <w:rsid w:val="00E30551"/>
    <w:rsid w:val="00E33379"/>
    <w:rsid w:val="00E338AB"/>
    <w:rsid w:val="00E33A96"/>
    <w:rsid w:val="00E3601B"/>
    <w:rsid w:val="00E419A8"/>
    <w:rsid w:val="00E41EAA"/>
    <w:rsid w:val="00E43122"/>
    <w:rsid w:val="00E4429E"/>
    <w:rsid w:val="00E4592D"/>
    <w:rsid w:val="00E45932"/>
    <w:rsid w:val="00E45E78"/>
    <w:rsid w:val="00E46620"/>
    <w:rsid w:val="00E50212"/>
    <w:rsid w:val="00E50248"/>
    <w:rsid w:val="00E50669"/>
    <w:rsid w:val="00E50FC2"/>
    <w:rsid w:val="00E51757"/>
    <w:rsid w:val="00E51AE7"/>
    <w:rsid w:val="00E520D0"/>
    <w:rsid w:val="00E55878"/>
    <w:rsid w:val="00E6022E"/>
    <w:rsid w:val="00E61B04"/>
    <w:rsid w:val="00E62699"/>
    <w:rsid w:val="00E63763"/>
    <w:rsid w:val="00E63ED3"/>
    <w:rsid w:val="00E653E4"/>
    <w:rsid w:val="00E656C0"/>
    <w:rsid w:val="00E65B90"/>
    <w:rsid w:val="00E668BE"/>
    <w:rsid w:val="00E70EAA"/>
    <w:rsid w:val="00E716EF"/>
    <w:rsid w:val="00E742BE"/>
    <w:rsid w:val="00E742F8"/>
    <w:rsid w:val="00E7433C"/>
    <w:rsid w:val="00E744CB"/>
    <w:rsid w:val="00E7649B"/>
    <w:rsid w:val="00E768DF"/>
    <w:rsid w:val="00E7723A"/>
    <w:rsid w:val="00E8036B"/>
    <w:rsid w:val="00E81330"/>
    <w:rsid w:val="00E83840"/>
    <w:rsid w:val="00E854AD"/>
    <w:rsid w:val="00E86FAF"/>
    <w:rsid w:val="00E87C3F"/>
    <w:rsid w:val="00E87DDA"/>
    <w:rsid w:val="00E91910"/>
    <w:rsid w:val="00E91BE1"/>
    <w:rsid w:val="00E92008"/>
    <w:rsid w:val="00E93097"/>
    <w:rsid w:val="00E93A57"/>
    <w:rsid w:val="00E93D9E"/>
    <w:rsid w:val="00E94F72"/>
    <w:rsid w:val="00E95396"/>
    <w:rsid w:val="00E972A5"/>
    <w:rsid w:val="00E97A10"/>
    <w:rsid w:val="00EA40FE"/>
    <w:rsid w:val="00EA63CF"/>
    <w:rsid w:val="00EA7E8B"/>
    <w:rsid w:val="00EB0555"/>
    <w:rsid w:val="00EB13D9"/>
    <w:rsid w:val="00EB2413"/>
    <w:rsid w:val="00EB2EDF"/>
    <w:rsid w:val="00EB39DD"/>
    <w:rsid w:val="00EB40E4"/>
    <w:rsid w:val="00EB4AE8"/>
    <w:rsid w:val="00EC1882"/>
    <w:rsid w:val="00EC27EE"/>
    <w:rsid w:val="00EC2A8E"/>
    <w:rsid w:val="00EC2CCB"/>
    <w:rsid w:val="00EC300D"/>
    <w:rsid w:val="00EC3050"/>
    <w:rsid w:val="00EC442E"/>
    <w:rsid w:val="00EC5CE4"/>
    <w:rsid w:val="00EC760A"/>
    <w:rsid w:val="00ED05CD"/>
    <w:rsid w:val="00ED12E1"/>
    <w:rsid w:val="00ED3030"/>
    <w:rsid w:val="00ED4E62"/>
    <w:rsid w:val="00ED6212"/>
    <w:rsid w:val="00EE141C"/>
    <w:rsid w:val="00EE24E1"/>
    <w:rsid w:val="00EE61CC"/>
    <w:rsid w:val="00EF127F"/>
    <w:rsid w:val="00EF14F4"/>
    <w:rsid w:val="00EF1A2C"/>
    <w:rsid w:val="00EF3D70"/>
    <w:rsid w:val="00EF4024"/>
    <w:rsid w:val="00EF4AFF"/>
    <w:rsid w:val="00EF63D0"/>
    <w:rsid w:val="00EF6540"/>
    <w:rsid w:val="00EF7CE9"/>
    <w:rsid w:val="00F004FB"/>
    <w:rsid w:val="00F04981"/>
    <w:rsid w:val="00F04AB8"/>
    <w:rsid w:val="00F05686"/>
    <w:rsid w:val="00F07356"/>
    <w:rsid w:val="00F10DFD"/>
    <w:rsid w:val="00F147A8"/>
    <w:rsid w:val="00F16068"/>
    <w:rsid w:val="00F17248"/>
    <w:rsid w:val="00F17589"/>
    <w:rsid w:val="00F206B4"/>
    <w:rsid w:val="00F24CE3"/>
    <w:rsid w:val="00F2513E"/>
    <w:rsid w:val="00F261FD"/>
    <w:rsid w:val="00F26CD9"/>
    <w:rsid w:val="00F27B77"/>
    <w:rsid w:val="00F309D9"/>
    <w:rsid w:val="00F320F6"/>
    <w:rsid w:val="00F3250A"/>
    <w:rsid w:val="00F32842"/>
    <w:rsid w:val="00F32F41"/>
    <w:rsid w:val="00F35079"/>
    <w:rsid w:val="00F356C3"/>
    <w:rsid w:val="00F36AFE"/>
    <w:rsid w:val="00F41F6E"/>
    <w:rsid w:val="00F429FF"/>
    <w:rsid w:val="00F443E4"/>
    <w:rsid w:val="00F44F6A"/>
    <w:rsid w:val="00F4621C"/>
    <w:rsid w:val="00F504DA"/>
    <w:rsid w:val="00F528A4"/>
    <w:rsid w:val="00F5468F"/>
    <w:rsid w:val="00F5577C"/>
    <w:rsid w:val="00F55BE1"/>
    <w:rsid w:val="00F55C56"/>
    <w:rsid w:val="00F565A3"/>
    <w:rsid w:val="00F569EE"/>
    <w:rsid w:val="00F5732C"/>
    <w:rsid w:val="00F57BFB"/>
    <w:rsid w:val="00F60E1A"/>
    <w:rsid w:val="00F60FB3"/>
    <w:rsid w:val="00F6595C"/>
    <w:rsid w:val="00F65DA3"/>
    <w:rsid w:val="00F67FEE"/>
    <w:rsid w:val="00F705CF"/>
    <w:rsid w:val="00F70655"/>
    <w:rsid w:val="00F71FC7"/>
    <w:rsid w:val="00F7377C"/>
    <w:rsid w:val="00F73A2B"/>
    <w:rsid w:val="00F74E97"/>
    <w:rsid w:val="00F80ECB"/>
    <w:rsid w:val="00F8200B"/>
    <w:rsid w:val="00F83838"/>
    <w:rsid w:val="00F83CED"/>
    <w:rsid w:val="00F84B27"/>
    <w:rsid w:val="00F87852"/>
    <w:rsid w:val="00F87EC5"/>
    <w:rsid w:val="00F90860"/>
    <w:rsid w:val="00F90A16"/>
    <w:rsid w:val="00F90C3B"/>
    <w:rsid w:val="00F90E45"/>
    <w:rsid w:val="00F919DF"/>
    <w:rsid w:val="00F91ED8"/>
    <w:rsid w:val="00F92462"/>
    <w:rsid w:val="00F93379"/>
    <w:rsid w:val="00F94F46"/>
    <w:rsid w:val="00F95023"/>
    <w:rsid w:val="00F95C10"/>
    <w:rsid w:val="00F96600"/>
    <w:rsid w:val="00F96949"/>
    <w:rsid w:val="00F977F6"/>
    <w:rsid w:val="00FA12E5"/>
    <w:rsid w:val="00FA2E14"/>
    <w:rsid w:val="00FA2EC0"/>
    <w:rsid w:val="00FA5BB9"/>
    <w:rsid w:val="00FA5C7E"/>
    <w:rsid w:val="00FA64C6"/>
    <w:rsid w:val="00FA6C82"/>
    <w:rsid w:val="00FB026A"/>
    <w:rsid w:val="00FB11DA"/>
    <w:rsid w:val="00FB142B"/>
    <w:rsid w:val="00FB2AF0"/>
    <w:rsid w:val="00FB37D9"/>
    <w:rsid w:val="00FB4393"/>
    <w:rsid w:val="00FC3081"/>
    <w:rsid w:val="00FC38A2"/>
    <w:rsid w:val="00FC3BF3"/>
    <w:rsid w:val="00FC3DF8"/>
    <w:rsid w:val="00FC4075"/>
    <w:rsid w:val="00FC5051"/>
    <w:rsid w:val="00FC55E8"/>
    <w:rsid w:val="00FC57B4"/>
    <w:rsid w:val="00FC6305"/>
    <w:rsid w:val="00FC6E5E"/>
    <w:rsid w:val="00FD0E06"/>
    <w:rsid w:val="00FD19EC"/>
    <w:rsid w:val="00FD2609"/>
    <w:rsid w:val="00FD271C"/>
    <w:rsid w:val="00FD4497"/>
    <w:rsid w:val="00FD6687"/>
    <w:rsid w:val="00FE21F0"/>
    <w:rsid w:val="00FE3F20"/>
    <w:rsid w:val="00FE4048"/>
    <w:rsid w:val="00FE54DA"/>
    <w:rsid w:val="00FE5EA7"/>
    <w:rsid w:val="00FE61E4"/>
    <w:rsid w:val="00FE62D5"/>
    <w:rsid w:val="00FE76B6"/>
    <w:rsid w:val="00FF2055"/>
    <w:rsid w:val="00FF2482"/>
    <w:rsid w:val="00FF5F31"/>
    <w:rsid w:val="00FF63E7"/>
    <w:rsid w:val="00FF76BE"/>
    <w:rsid w:val="00FF7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43942F1"/>
  <w15:docId w15:val="{48BBDC6D-9955-4732-AD97-46861400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5A5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D2C7C"/>
    <w:pPr>
      <w:keepNext/>
      <w:ind w:right="1718"/>
      <w:outlineLvl w:val="0"/>
    </w:pPr>
    <w:rPr>
      <w:i/>
      <w:iCs/>
      <w:u w:val="single"/>
    </w:rPr>
  </w:style>
  <w:style w:type="paragraph" w:styleId="Titolo2">
    <w:name w:val="heading 2"/>
    <w:basedOn w:val="Normale"/>
    <w:next w:val="Normale"/>
    <w:link w:val="Titolo2Carattere"/>
    <w:qFormat/>
    <w:rsid w:val="001D2C7C"/>
    <w:pPr>
      <w:keepNext/>
      <w:ind w:right="1718"/>
      <w:jc w:val="center"/>
      <w:outlineLvl w:val="1"/>
    </w:pPr>
    <w:rPr>
      <w:b/>
      <w:bCs/>
    </w:rPr>
  </w:style>
  <w:style w:type="paragraph" w:styleId="Titolo3">
    <w:name w:val="heading 3"/>
    <w:basedOn w:val="Normale"/>
    <w:next w:val="Normale"/>
    <w:link w:val="Titolo3Carattere"/>
    <w:unhideWhenUsed/>
    <w:qFormat/>
    <w:rsid w:val="00F91ED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35A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2C7C"/>
    <w:rPr>
      <w:rFonts w:ascii="Times New Roman" w:eastAsia="Times New Roman" w:hAnsi="Times New Roman" w:cs="Times New Roman"/>
      <w:i/>
      <w:iCs/>
      <w:sz w:val="24"/>
      <w:szCs w:val="24"/>
      <w:u w:val="single"/>
      <w:lang w:eastAsia="it-IT"/>
    </w:rPr>
  </w:style>
  <w:style w:type="character" w:customStyle="1" w:styleId="Titolo2Carattere">
    <w:name w:val="Titolo 2 Carattere"/>
    <w:basedOn w:val="Carpredefinitoparagrafo"/>
    <w:link w:val="Titolo2"/>
    <w:uiPriority w:val="9"/>
    <w:rsid w:val="001D2C7C"/>
    <w:rPr>
      <w:rFonts w:ascii="Times New Roman" w:eastAsia="Times New Roman" w:hAnsi="Times New Roman" w:cs="Times New Roman"/>
      <w:b/>
      <w:bCs/>
      <w:sz w:val="24"/>
      <w:szCs w:val="24"/>
      <w:lang w:eastAsia="it-IT"/>
    </w:rPr>
  </w:style>
  <w:style w:type="paragraph" w:customStyle="1" w:styleId="a">
    <w:basedOn w:val="Normale"/>
    <w:next w:val="Corpotesto"/>
    <w:link w:val="CorpodeltestoCarattere"/>
    <w:rsid w:val="001D2C7C"/>
    <w:pPr>
      <w:spacing w:line="360" w:lineRule="auto"/>
      <w:ind w:right="1718"/>
      <w:jc w:val="both"/>
    </w:pPr>
    <w:rPr>
      <w:rFonts w:asciiTheme="minorHAnsi" w:eastAsiaTheme="minorHAnsi" w:hAnsiTheme="minorHAnsi" w:cstheme="minorBidi"/>
      <w:lang w:eastAsia="en-US"/>
    </w:rPr>
  </w:style>
  <w:style w:type="paragraph" w:styleId="Intestazione">
    <w:name w:val="header"/>
    <w:basedOn w:val="Normale"/>
    <w:link w:val="IntestazioneCarattere"/>
    <w:uiPriority w:val="99"/>
    <w:rsid w:val="001D2C7C"/>
    <w:pPr>
      <w:tabs>
        <w:tab w:val="center" w:pos="4819"/>
        <w:tab w:val="right" w:pos="9638"/>
      </w:tabs>
    </w:pPr>
  </w:style>
  <w:style w:type="character" w:customStyle="1" w:styleId="IntestazioneCarattere">
    <w:name w:val="Intestazione Carattere"/>
    <w:basedOn w:val="Carpredefinitoparagrafo"/>
    <w:link w:val="Intestazione"/>
    <w:uiPriority w:val="99"/>
    <w:rsid w:val="001D2C7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D2C7C"/>
    <w:pPr>
      <w:tabs>
        <w:tab w:val="center" w:pos="4819"/>
        <w:tab w:val="right" w:pos="9638"/>
      </w:tabs>
    </w:pPr>
  </w:style>
  <w:style w:type="character" w:customStyle="1" w:styleId="PidipaginaCarattere">
    <w:name w:val="Piè di pagina Carattere"/>
    <w:basedOn w:val="Carpredefinitoparagrafo"/>
    <w:link w:val="Pidipagina"/>
    <w:uiPriority w:val="99"/>
    <w:rsid w:val="001D2C7C"/>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1D2C7C"/>
  </w:style>
  <w:style w:type="paragraph" w:styleId="Sommario1">
    <w:name w:val="toc 1"/>
    <w:basedOn w:val="Normale"/>
    <w:next w:val="Normale"/>
    <w:autoRedefine/>
    <w:uiPriority w:val="39"/>
    <w:rsid w:val="00112D2F"/>
    <w:pPr>
      <w:tabs>
        <w:tab w:val="right" w:leader="dot" w:pos="9639"/>
      </w:tabs>
      <w:spacing w:before="60" w:after="60"/>
      <w:jc w:val="center"/>
    </w:pPr>
    <w:rPr>
      <w:rFonts w:ascii="Calibri" w:hAnsi="Calibri" w:cstheme="minorHAnsi"/>
      <w:b/>
      <w:bCs/>
      <w:noProof/>
      <w:sz w:val="22"/>
      <w:szCs w:val="22"/>
    </w:rPr>
  </w:style>
  <w:style w:type="paragraph" w:styleId="Sommario2">
    <w:name w:val="toc 2"/>
    <w:basedOn w:val="Normale"/>
    <w:next w:val="Normale"/>
    <w:autoRedefine/>
    <w:uiPriority w:val="39"/>
    <w:rsid w:val="00112D2F"/>
    <w:pPr>
      <w:tabs>
        <w:tab w:val="left" w:pos="880"/>
        <w:tab w:val="right" w:leader="dot" w:pos="9639"/>
      </w:tabs>
      <w:spacing w:line="360" w:lineRule="auto"/>
      <w:ind w:left="227"/>
    </w:pPr>
  </w:style>
  <w:style w:type="paragraph" w:styleId="Sommario3">
    <w:name w:val="toc 3"/>
    <w:basedOn w:val="Normale"/>
    <w:next w:val="Normale"/>
    <w:autoRedefine/>
    <w:uiPriority w:val="39"/>
    <w:rsid w:val="001D2C7C"/>
    <w:pPr>
      <w:ind w:left="480"/>
    </w:pPr>
  </w:style>
  <w:style w:type="character" w:styleId="Collegamentoipertestuale">
    <w:name w:val="Hyperlink"/>
    <w:uiPriority w:val="99"/>
    <w:rsid w:val="001D2C7C"/>
    <w:rPr>
      <w:color w:val="0000FF"/>
      <w:u w:val="single"/>
    </w:rPr>
  </w:style>
  <w:style w:type="paragraph" w:styleId="Titolo">
    <w:name w:val="Title"/>
    <w:basedOn w:val="Normale"/>
    <w:link w:val="TitoloCarattere"/>
    <w:qFormat/>
    <w:rsid w:val="001D2C7C"/>
    <w:pPr>
      <w:jc w:val="center"/>
    </w:pPr>
    <w:rPr>
      <w:b/>
      <w:bCs/>
    </w:rPr>
  </w:style>
  <w:style w:type="character" w:customStyle="1" w:styleId="TitoloCarattere">
    <w:name w:val="Titolo Carattere"/>
    <w:basedOn w:val="Carpredefinitoparagrafo"/>
    <w:link w:val="Titolo"/>
    <w:rsid w:val="001D2C7C"/>
    <w:rPr>
      <w:rFonts w:ascii="Times New Roman" w:eastAsia="Times New Roman" w:hAnsi="Times New Roman" w:cs="Times New Roman"/>
      <w:b/>
      <w:bCs/>
      <w:sz w:val="24"/>
      <w:szCs w:val="24"/>
      <w:lang w:eastAsia="it-IT"/>
    </w:rPr>
  </w:style>
  <w:style w:type="character" w:customStyle="1" w:styleId="CorpodeltestoCarattere">
    <w:name w:val="Corpo del testo Carattere"/>
    <w:link w:val="a"/>
    <w:semiHidden/>
    <w:rsid w:val="001D2C7C"/>
    <w:rPr>
      <w:sz w:val="24"/>
      <w:szCs w:val="24"/>
    </w:rPr>
  </w:style>
  <w:style w:type="paragraph" w:customStyle="1" w:styleId="Default">
    <w:name w:val="Default"/>
    <w:rsid w:val="001D2C7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1D2C7C"/>
    <w:pPr>
      <w:spacing w:after="120"/>
    </w:pPr>
  </w:style>
  <w:style w:type="character" w:customStyle="1" w:styleId="CorpotestoCarattere">
    <w:name w:val="Corpo testo Carattere"/>
    <w:basedOn w:val="Carpredefinitoparagrafo"/>
    <w:link w:val="Corpotesto"/>
    <w:uiPriority w:val="99"/>
    <w:rsid w:val="001D2C7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D2C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7C"/>
    <w:rPr>
      <w:rFonts w:ascii="Tahoma" w:eastAsia="Times New Roman" w:hAnsi="Tahoma" w:cs="Tahoma"/>
      <w:sz w:val="16"/>
      <w:szCs w:val="16"/>
      <w:lang w:eastAsia="it-IT"/>
    </w:rPr>
  </w:style>
  <w:style w:type="character" w:customStyle="1" w:styleId="Titolo3Carattere">
    <w:name w:val="Titolo 3 Carattere"/>
    <w:basedOn w:val="Carpredefinitoparagrafo"/>
    <w:link w:val="Titolo3"/>
    <w:rsid w:val="00F91ED8"/>
    <w:rPr>
      <w:rFonts w:asciiTheme="majorHAnsi" w:eastAsiaTheme="majorEastAsia" w:hAnsiTheme="majorHAnsi" w:cstheme="majorBidi"/>
      <w:b/>
      <w:bCs/>
      <w:color w:val="4F81BD" w:themeColor="accent1"/>
      <w:sz w:val="24"/>
      <w:szCs w:val="24"/>
      <w:lang w:eastAsia="it-IT"/>
    </w:rPr>
  </w:style>
  <w:style w:type="paragraph" w:styleId="Corpodeltesto3">
    <w:name w:val="Body Text 3"/>
    <w:basedOn w:val="Normale"/>
    <w:link w:val="Corpodeltesto3Carattere"/>
    <w:uiPriority w:val="99"/>
    <w:semiHidden/>
    <w:unhideWhenUsed/>
    <w:rsid w:val="00F91ED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1ED8"/>
    <w:rPr>
      <w:rFonts w:ascii="Times New Roman" w:eastAsia="Times New Roman" w:hAnsi="Times New Roman" w:cs="Times New Roman"/>
      <w:sz w:val="16"/>
      <w:szCs w:val="16"/>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2F1124"/>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2F1124"/>
    <w:rPr>
      <w:rFonts w:ascii="Times New Roman" w:eastAsia="Times New Roman" w:hAnsi="Times New Roman" w:cs="Times New Roman"/>
      <w:sz w:val="20"/>
      <w:szCs w:val="20"/>
      <w:lang w:eastAsia="it-IT"/>
    </w:rPr>
  </w:style>
  <w:style w:type="character" w:styleId="Rimandonotaapidipagina">
    <w:name w:val="footnote reference"/>
    <w:aliases w:val="Footnote symbol"/>
    <w:uiPriority w:val="99"/>
    <w:rsid w:val="002F1124"/>
    <w:rPr>
      <w:vertAlign w:val="superscript"/>
    </w:rPr>
  </w:style>
  <w:style w:type="paragraph" w:styleId="Paragrafoelenco">
    <w:name w:val="List Paragraph"/>
    <w:basedOn w:val="Normale"/>
    <w:link w:val="ParagrafoelencoCarattere"/>
    <w:uiPriority w:val="34"/>
    <w:qFormat/>
    <w:rsid w:val="00821780"/>
    <w:pPr>
      <w:ind w:left="708"/>
    </w:pPr>
  </w:style>
  <w:style w:type="table" w:styleId="Grigliatabella">
    <w:name w:val="Table Grid"/>
    <w:basedOn w:val="Tabellanormale"/>
    <w:uiPriority w:val="59"/>
    <w:rsid w:val="0026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935A83"/>
    <w:rPr>
      <w:rFonts w:asciiTheme="majorHAnsi" w:eastAsiaTheme="majorEastAsia" w:hAnsiTheme="majorHAnsi" w:cstheme="majorBidi"/>
      <w:i/>
      <w:iCs/>
      <w:color w:val="365F91" w:themeColor="accent1" w:themeShade="BF"/>
      <w:sz w:val="24"/>
      <w:szCs w:val="24"/>
      <w:lang w:eastAsia="it-IT"/>
    </w:rPr>
  </w:style>
  <w:style w:type="paragraph" w:styleId="NormaleWeb">
    <w:name w:val="Normal (Web)"/>
    <w:basedOn w:val="Normale"/>
    <w:uiPriority w:val="99"/>
    <w:semiHidden/>
    <w:unhideWhenUsed/>
    <w:rsid w:val="007B4293"/>
    <w:pPr>
      <w:spacing w:before="100" w:beforeAutospacing="1" w:after="100" w:afterAutospacing="1"/>
    </w:pPr>
    <w:rPr>
      <w:rFonts w:eastAsiaTheme="minorEastAsia"/>
    </w:rPr>
  </w:style>
  <w:style w:type="paragraph" w:styleId="Revisione">
    <w:name w:val="Revision"/>
    <w:hidden/>
    <w:uiPriority w:val="99"/>
    <w:semiHidden/>
    <w:rsid w:val="00CE3971"/>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659A6"/>
    <w:rPr>
      <w:sz w:val="16"/>
      <w:szCs w:val="16"/>
    </w:rPr>
  </w:style>
  <w:style w:type="paragraph" w:styleId="Testocommento">
    <w:name w:val="annotation text"/>
    <w:basedOn w:val="Normale"/>
    <w:link w:val="TestocommentoCarattere"/>
    <w:uiPriority w:val="99"/>
    <w:unhideWhenUsed/>
    <w:rsid w:val="00D659A6"/>
    <w:rPr>
      <w:sz w:val="20"/>
      <w:szCs w:val="20"/>
    </w:rPr>
  </w:style>
  <w:style w:type="character" w:customStyle="1" w:styleId="TestocommentoCarattere">
    <w:name w:val="Testo commento Carattere"/>
    <w:basedOn w:val="Carpredefinitoparagrafo"/>
    <w:link w:val="Testocommento"/>
    <w:uiPriority w:val="99"/>
    <w:rsid w:val="00D659A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659A6"/>
    <w:rPr>
      <w:b/>
      <w:bCs/>
    </w:rPr>
  </w:style>
  <w:style w:type="character" w:customStyle="1" w:styleId="SoggettocommentoCarattere">
    <w:name w:val="Soggetto commento Carattere"/>
    <w:basedOn w:val="TestocommentoCarattere"/>
    <w:link w:val="Soggettocommento"/>
    <w:uiPriority w:val="99"/>
    <w:semiHidden/>
    <w:rsid w:val="00D659A6"/>
    <w:rPr>
      <w:rFonts w:ascii="Times New Roman" w:eastAsia="Times New Roman" w:hAnsi="Times New Roman" w:cs="Times New Roman"/>
      <w:b/>
      <w:bCs/>
      <w:sz w:val="20"/>
      <w:szCs w:val="20"/>
      <w:lang w:eastAsia="it-IT"/>
    </w:rPr>
  </w:style>
  <w:style w:type="numbering" w:customStyle="1" w:styleId="Nessunelenco1">
    <w:name w:val="Nessun elenco1"/>
    <w:next w:val="Nessunelenco"/>
    <w:uiPriority w:val="99"/>
    <w:semiHidden/>
    <w:unhideWhenUsed/>
    <w:rsid w:val="00DD42D3"/>
  </w:style>
  <w:style w:type="table" w:customStyle="1" w:styleId="Grigliatabella1">
    <w:name w:val="Griglia tabella1"/>
    <w:basedOn w:val="Tabellanormale"/>
    <w:next w:val="Grigliatabella"/>
    <w:uiPriority w:val="59"/>
    <w:rsid w:val="00DD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23069"/>
    <w:rPr>
      <w:color w:val="800080" w:themeColor="followedHyperlink"/>
      <w:u w:val="single"/>
    </w:rPr>
  </w:style>
  <w:style w:type="table" w:customStyle="1" w:styleId="Grigliatabella2">
    <w:name w:val="Griglia tabella2"/>
    <w:basedOn w:val="Tabellanormale"/>
    <w:next w:val="Grigliatabella"/>
    <w:uiPriority w:val="59"/>
    <w:rsid w:val="00D0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D4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23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84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26174D"/>
    <w:rPr>
      <w:rFonts w:ascii="Times New Roman" w:eastAsia="Times New Roman" w:hAnsi="Times New Roman" w:cs="Times New Roman"/>
      <w:sz w:val="24"/>
      <w:szCs w:val="24"/>
      <w:lang w:eastAsia="it-IT"/>
    </w:rPr>
  </w:style>
  <w:style w:type="paragraph" w:customStyle="1" w:styleId="Stile4">
    <w:name w:val="Stile4"/>
    <w:basedOn w:val="Normale"/>
    <w:link w:val="Stile4Carattere"/>
    <w:qFormat/>
    <w:rsid w:val="002C20B7"/>
    <w:pPr>
      <w:spacing w:line="480" w:lineRule="auto"/>
      <w:ind w:right="45"/>
    </w:pPr>
    <w:rPr>
      <w:rFonts w:ascii="Calibri" w:eastAsia="MS Mincho" w:hAnsi="Calibri"/>
      <w:sz w:val="22"/>
      <w:lang w:eastAsia="en-US"/>
    </w:rPr>
  </w:style>
  <w:style w:type="character" w:customStyle="1" w:styleId="Stile4Carattere">
    <w:name w:val="Stile4 Carattere"/>
    <w:link w:val="Stile4"/>
    <w:rsid w:val="002C20B7"/>
    <w:rPr>
      <w:rFonts w:ascii="Calibri" w:eastAsia="MS Mincho" w:hAnsi="Calibri" w:cs="Times New Roman"/>
      <w:szCs w:val="24"/>
    </w:rPr>
  </w:style>
  <w:style w:type="table" w:customStyle="1" w:styleId="Grigliatabella21">
    <w:name w:val="Griglia tabella21"/>
    <w:basedOn w:val="Tabellanormale"/>
    <w:next w:val="Grigliatabella"/>
    <w:uiPriority w:val="59"/>
    <w:rsid w:val="00697EC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1D2E1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55649">
      <w:bodyDiv w:val="1"/>
      <w:marLeft w:val="0"/>
      <w:marRight w:val="0"/>
      <w:marTop w:val="0"/>
      <w:marBottom w:val="0"/>
      <w:divBdr>
        <w:top w:val="none" w:sz="0" w:space="0" w:color="auto"/>
        <w:left w:val="none" w:sz="0" w:space="0" w:color="auto"/>
        <w:bottom w:val="none" w:sz="0" w:space="0" w:color="auto"/>
        <w:right w:val="none" w:sz="0" w:space="0" w:color="auto"/>
      </w:divBdr>
    </w:div>
    <w:div w:id="1461681555">
      <w:bodyDiv w:val="1"/>
      <w:marLeft w:val="0"/>
      <w:marRight w:val="0"/>
      <w:marTop w:val="0"/>
      <w:marBottom w:val="0"/>
      <w:divBdr>
        <w:top w:val="none" w:sz="0" w:space="0" w:color="auto"/>
        <w:left w:val="none" w:sz="0" w:space="0" w:color="auto"/>
        <w:bottom w:val="none" w:sz="0" w:space="0" w:color="auto"/>
        <w:right w:val="none" w:sz="0" w:space="0" w:color="auto"/>
      </w:divBdr>
    </w:div>
    <w:div w:id="1498422594">
      <w:bodyDiv w:val="1"/>
      <w:marLeft w:val="0"/>
      <w:marRight w:val="0"/>
      <w:marTop w:val="0"/>
      <w:marBottom w:val="0"/>
      <w:divBdr>
        <w:top w:val="none" w:sz="0" w:space="0" w:color="auto"/>
        <w:left w:val="none" w:sz="0" w:space="0" w:color="auto"/>
        <w:bottom w:val="none" w:sz="0" w:space="0" w:color="auto"/>
        <w:right w:val="none" w:sz="0" w:space="0" w:color="auto"/>
      </w:divBdr>
    </w:div>
    <w:div w:id="1683820851">
      <w:bodyDiv w:val="1"/>
      <w:marLeft w:val="0"/>
      <w:marRight w:val="0"/>
      <w:marTop w:val="0"/>
      <w:marBottom w:val="0"/>
      <w:divBdr>
        <w:top w:val="none" w:sz="0" w:space="0" w:color="auto"/>
        <w:left w:val="none" w:sz="0" w:space="0" w:color="auto"/>
        <w:bottom w:val="none" w:sz="0" w:space="0" w:color="auto"/>
        <w:right w:val="none" w:sz="0" w:space="0" w:color="auto"/>
      </w:divBdr>
    </w:div>
    <w:div w:id="1708603116">
      <w:bodyDiv w:val="1"/>
      <w:marLeft w:val="0"/>
      <w:marRight w:val="0"/>
      <w:marTop w:val="0"/>
      <w:marBottom w:val="0"/>
      <w:divBdr>
        <w:top w:val="none" w:sz="0" w:space="0" w:color="auto"/>
        <w:left w:val="none" w:sz="0" w:space="0" w:color="auto"/>
        <w:bottom w:val="none" w:sz="0" w:space="0" w:color="auto"/>
        <w:right w:val="none" w:sz="0" w:space="0" w:color="auto"/>
      </w:divBdr>
    </w:div>
    <w:div w:id="2097749463">
      <w:bodyDiv w:val="1"/>
      <w:marLeft w:val="0"/>
      <w:marRight w:val="0"/>
      <w:marTop w:val="0"/>
      <w:marBottom w:val="0"/>
      <w:divBdr>
        <w:top w:val="none" w:sz="0" w:space="0" w:color="auto"/>
        <w:left w:val="none" w:sz="0" w:space="0" w:color="auto"/>
        <w:bottom w:val="none" w:sz="0" w:space="0" w:color="auto"/>
        <w:right w:val="none" w:sz="0" w:space="0" w:color="auto"/>
      </w:divBdr>
      <w:divsChild>
        <w:div w:id="24718518">
          <w:marLeft w:val="0"/>
          <w:marRight w:val="0"/>
          <w:marTop w:val="0"/>
          <w:marBottom w:val="0"/>
          <w:divBdr>
            <w:top w:val="none" w:sz="0" w:space="0" w:color="auto"/>
            <w:left w:val="none" w:sz="0" w:space="0" w:color="auto"/>
            <w:bottom w:val="none" w:sz="0" w:space="0" w:color="auto"/>
            <w:right w:val="none" w:sz="0" w:space="0" w:color="auto"/>
          </w:divBdr>
        </w:div>
        <w:div w:id="1682731859">
          <w:marLeft w:val="0"/>
          <w:marRight w:val="0"/>
          <w:marTop w:val="0"/>
          <w:marBottom w:val="0"/>
          <w:divBdr>
            <w:top w:val="none" w:sz="0" w:space="0" w:color="auto"/>
            <w:left w:val="none" w:sz="0" w:space="0" w:color="auto"/>
            <w:bottom w:val="none" w:sz="0" w:space="0" w:color="auto"/>
            <w:right w:val="none" w:sz="0" w:space="0" w:color="auto"/>
          </w:divBdr>
        </w:div>
        <w:div w:id="1377007811">
          <w:marLeft w:val="0"/>
          <w:marRight w:val="0"/>
          <w:marTop w:val="0"/>
          <w:marBottom w:val="0"/>
          <w:divBdr>
            <w:top w:val="none" w:sz="0" w:space="0" w:color="auto"/>
            <w:left w:val="none" w:sz="0" w:space="0" w:color="auto"/>
            <w:bottom w:val="none" w:sz="0" w:space="0" w:color="auto"/>
            <w:right w:val="none" w:sz="0" w:space="0" w:color="auto"/>
          </w:divBdr>
        </w:div>
        <w:div w:id="1842506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azioinnova.it/bandi-post/mobilita-sostenibile-intelligente-por-fesr-2014-2020/"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lazioeuropa.it/" TargetMode="Externa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azioeuropa.it/files/160129/fesr_lineeguida.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0D35-9640-4472-9C04-58ED3F4F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26</Pages>
  <Words>7664</Words>
  <Characters>43689</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Tiziana Di Monte</dc:creator>
  <cp:lastModifiedBy>Marco Angelini</cp:lastModifiedBy>
  <cp:revision>35</cp:revision>
  <cp:lastPrinted>2018-06-04T09:10:00Z</cp:lastPrinted>
  <dcterms:created xsi:type="dcterms:W3CDTF">2021-03-02T09:43:00Z</dcterms:created>
  <dcterms:modified xsi:type="dcterms:W3CDTF">2021-03-23T10:16:00Z</dcterms:modified>
</cp:coreProperties>
</file>