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C616F" w14:textId="1712D155" w:rsidR="00EA065B" w:rsidRPr="00B83AA2" w:rsidRDefault="00EA065B" w:rsidP="00B83AA2">
      <w:pPr>
        <w:spacing w:after="120" w:line="256" w:lineRule="auto"/>
        <w:jc w:val="center"/>
        <w:rPr>
          <w:rFonts w:ascii="Gill Sans MT" w:hAnsi="Gill Sans MT"/>
          <w:lang w:val="it-IT"/>
        </w:rPr>
      </w:pPr>
      <w:r w:rsidRPr="00EA065B">
        <w:rPr>
          <w:rFonts w:ascii="Gill Sans MT" w:hAnsi="Gill Sans MT"/>
          <w:b/>
          <w:color w:val="0070C0"/>
          <w:sz w:val="24"/>
          <w:szCs w:val="24"/>
          <w:lang w:val="it-IT"/>
        </w:rPr>
        <w:t>Modello 1 - Schema per la redazione della proposta di Intervento aggiornata</w:t>
      </w:r>
    </w:p>
    <w:tbl>
      <w:tblPr>
        <w:tblStyle w:val="Grigliatabella"/>
        <w:tblW w:w="5529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EA065B" w:rsidRPr="008A64D7" w14:paraId="2CCEA301" w14:textId="77777777" w:rsidTr="00EA065B">
        <w:trPr>
          <w:trHeight w:val="34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02956C" w14:textId="62EBFBB6" w:rsidR="00EA065B" w:rsidRPr="00EA065B" w:rsidRDefault="00EA065B">
            <w:pPr>
              <w:spacing w:before="60" w:after="60" w:line="240" w:lineRule="auto"/>
              <w:rPr>
                <w:rFonts w:ascii="Gill Sans MT" w:hAnsi="Gill Sans MT"/>
                <w:b/>
                <w:lang w:val="it-IT"/>
              </w:rPr>
            </w:pPr>
            <w:r w:rsidRPr="00EA065B">
              <w:rPr>
                <w:rFonts w:ascii="Gill Sans MT" w:hAnsi="Gill Sans MT"/>
                <w:b/>
                <w:color w:val="002060"/>
                <w:lang w:val="it-IT"/>
              </w:rPr>
              <w:t xml:space="preserve">Numero protocollo di riferimento 1° </w:t>
            </w:r>
            <w:r w:rsidR="00F2596D" w:rsidRPr="00EA065B">
              <w:rPr>
                <w:rFonts w:ascii="Gill Sans MT" w:hAnsi="Gill Sans MT"/>
                <w:b/>
                <w:color w:val="002060"/>
                <w:lang w:val="it-IT"/>
              </w:rPr>
              <w:t>Fase: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F9E" w14:textId="77777777" w:rsidR="00EA065B" w:rsidRPr="00EA065B" w:rsidRDefault="00EA065B">
            <w:pPr>
              <w:spacing w:before="60" w:after="60" w:line="240" w:lineRule="auto"/>
              <w:rPr>
                <w:rFonts w:ascii="Gill Sans MT" w:hAnsi="Gill Sans MT"/>
                <w:lang w:val="it-IT"/>
              </w:rPr>
            </w:pPr>
          </w:p>
        </w:tc>
      </w:tr>
    </w:tbl>
    <w:p w14:paraId="0E5038B4" w14:textId="77777777" w:rsidR="00EA065B" w:rsidRDefault="00EA065B" w:rsidP="00EA065B">
      <w:pPr>
        <w:spacing w:before="240" w:after="120" w:line="256" w:lineRule="auto"/>
        <w:jc w:val="center"/>
        <w:rPr>
          <w:rFonts w:ascii="Gill Sans MT" w:eastAsiaTheme="minorEastAsia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 xml:space="preserve">TITOLO DELL’INTERVENTO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14:paraId="1CDD8E85" w14:textId="77777777" w:rsidTr="00EA065B">
        <w:trPr>
          <w:trHeight w:val="340"/>
        </w:trPr>
        <w:tc>
          <w:tcPr>
            <w:tcW w:w="94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9C14FA" w14:textId="77777777" w:rsid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</w:rPr>
            </w:pPr>
          </w:p>
        </w:tc>
      </w:tr>
    </w:tbl>
    <w:p w14:paraId="7AB133AB" w14:textId="77777777" w:rsidR="00EA065B" w:rsidRDefault="00EA065B" w:rsidP="00EA065B">
      <w:pPr>
        <w:spacing w:before="240" w:after="120" w:line="256" w:lineRule="auto"/>
        <w:jc w:val="center"/>
        <w:rPr>
          <w:rFonts w:ascii="Gill Sans MT" w:eastAsiaTheme="minorEastAsia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 xml:space="preserve">ABSTRACT DELL’INTERVENTO </w:t>
      </w:r>
    </w:p>
    <w:p w14:paraId="7B181F87" w14:textId="4FFCC9DA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Descrivere chiaramente, ma sinteticamente</w:t>
      </w:r>
      <w:r w:rsidR="00AC661E">
        <w:rPr>
          <w:rFonts w:ascii="Gill Sans MT" w:hAnsi="Gill Sans MT"/>
          <w:bCs/>
          <w:color w:val="000000" w:themeColor="text1"/>
          <w:lang w:val="it-IT"/>
        </w:rPr>
        <w:t xml:space="preserve"> (max </w:t>
      </w:r>
      <w:r w:rsidR="00F257A3">
        <w:rPr>
          <w:rFonts w:ascii="Gill Sans MT" w:hAnsi="Gill Sans MT"/>
          <w:bCs/>
          <w:color w:val="000000" w:themeColor="text1"/>
          <w:lang w:val="it-IT"/>
        </w:rPr>
        <w:t>mezza cartella</w:t>
      </w:r>
      <w:r w:rsidR="00AC661E">
        <w:rPr>
          <w:rFonts w:ascii="Gill Sans MT" w:hAnsi="Gill Sans MT"/>
          <w:bCs/>
          <w:color w:val="000000" w:themeColor="text1"/>
          <w:lang w:val="it-IT"/>
        </w:rPr>
        <w:t>)</w:t>
      </w:r>
      <w:r w:rsidRPr="00EA065B">
        <w:rPr>
          <w:rFonts w:ascii="Gill Sans MT" w:hAnsi="Gill Sans MT"/>
          <w:bCs/>
          <w:color w:val="000000" w:themeColor="text1"/>
          <w:lang w:val="it-IT"/>
        </w:rPr>
        <w:t>, sulla base del progetto esecutivo elaborato, l’</w:t>
      </w:r>
      <w:r w:rsidRPr="00E25876">
        <w:rPr>
          <w:rFonts w:ascii="Gill Sans MT" w:hAnsi="Gill Sans MT"/>
          <w:b/>
          <w:color w:val="000000" w:themeColor="text1"/>
          <w:lang w:val="it-IT"/>
        </w:rPr>
        <w:t>Intervento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e l’investimento, l’importo di questo ultimo, il o i </w:t>
      </w:r>
      <w:r w:rsidRPr="00E25876">
        <w:rPr>
          <w:rFonts w:ascii="Gill Sans MT" w:hAnsi="Gill Sans MT"/>
          <w:b/>
          <w:color w:val="000000" w:themeColor="text1"/>
          <w:lang w:val="it-IT"/>
        </w:rPr>
        <w:t>Beneficiari</w:t>
      </w:r>
      <w:r w:rsidR="00AC661E">
        <w:rPr>
          <w:rFonts w:ascii="Gill Sans MT" w:hAnsi="Gill Sans MT"/>
          <w:bCs/>
          <w:color w:val="000000" w:themeColor="text1"/>
          <w:lang w:val="it-IT"/>
        </w:rPr>
        <w:t xml:space="preserve"> della </w:t>
      </w:r>
      <w:r w:rsidR="00AC661E" w:rsidRPr="00AC661E">
        <w:rPr>
          <w:rFonts w:ascii="Gill Sans MT" w:hAnsi="Gill Sans MT"/>
          <w:b/>
          <w:bCs/>
          <w:color w:val="000000" w:themeColor="text1"/>
          <w:lang w:val="it-IT"/>
        </w:rPr>
        <w:t>S</w:t>
      </w:r>
      <w:r w:rsidRPr="00AC661E">
        <w:rPr>
          <w:rFonts w:ascii="Gill Sans MT" w:hAnsi="Gill Sans MT"/>
          <w:b/>
          <w:bCs/>
          <w:color w:val="000000" w:themeColor="text1"/>
          <w:lang w:val="it-IT"/>
        </w:rPr>
        <w:t>ovvenzione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di seconda fase e se più di uno le relative quote di investimento da ciascuno sostenute (al lordo della 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>Sovvenzione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richiesta).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72FA0A53" w14:textId="77777777" w:rsidTr="00EA065B">
        <w:trPr>
          <w:trHeight w:val="340"/>
        </w:trPr>
        <w:tc>
          <w:tcPr>
            <w:tcW w:w="94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77E7A59" w14:textId="77777777" w:rsidR="00EA065B" w:rsidRP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  <w:p w14:paraId="7A288F5B" w14:textId="77777777" w:rsidR="00EA065B" w:rsidRP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  <w:p w14:paraId="01108CE6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7D6B09E3" w14:textId="77777777" w:rsidR="00EA065B" w:rsidRPr="00EA065B" w:rsidRDefault="00EA065B" w:rsidP="00EA065B">
      <w:pPr>
        <w:spacing w:after="0" w:line="256" w:lineRule="auto"/>
        <w:jc w:val="both"/>
        <w:rPr>
          <w:rFonts w:ascii="Gill Sans MT" w:eastAsiaTheme="minorEastAsia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N.B. le informazioni contenute nel BOX saranno rese pubbliche ove previsto dall’art. 27 del D.Lgs. 33/2013. </w:t>
      </w:r>
    </w:p>
    <w:p w14:paraId="0E6738E3" w14:textId="77777777" w:rsidR="00EA065B" w:rsidRPr="00A12D4D" w:rsidRDefault="00EA065B" w:rsidP="0065362A">
      <w:pPr>
        <w:pStyle w:val="Paragrafoelenco"/>
        <w:numPr>
          <w:ilvl w:val="0"/>
          <w:numId w:val="44"/>
        </w:numPr>
        <w:spacing w:before="240" w:after="120"/>
        <w:contextualSpacing w:val="0"/>
        <w:rPr>
          <w:rFonts w:ascii="Gill Sans MT" w:hAnsi="Gill Sans MT"/>
          <w:b/>
          <w:color w:val="002060"/>
        </w:rPr>
      </w:pPr>
      <w:r w:rsidRPr="00E25876">
        <w:rPr>
          <w:rFonts w:ascii="Gill Sans MT" w:hAnsi="Gill Sans MT"/>
          <w:b/>
          <w:color w:val="002060"/>
          <w:lang w:val="it-IT"/>
        </w:rPr>
        <w:t>CARATTE</w:t>
      </w:r>
      <w:r w:rsidRPr="00A12D4D">
        <w:rPr>
          <w:rFonts w:ascii="Gill Sans MT" w:hAnsi="Gill Sans MT"/>
          <w:b/>
          <w:color w:val="002060"/>
        </w:rPr>
        <w:t>RISTICHE DELL’INTERVENTO E DELL’INVESTIMENTO</w:t>
      </w:r>
    </w:p>
    <w:p w14:paraId="28FE13D7" w14:textId="77777777" w:rsidR="00EA065B" w:rsidRDefault="00EA065B" w:rsidP="008A64D7">
      <w:pPr>
        <w:pStyle w:val="Paragrafoelenco"/>
        <w:widowControl/>
        <w:numPr>
          <w:ilvl w:val="1"/>
          <w:numId w:val="24"/>
        </w:numPr>
        <w:spacing w:before="240" w:after="120" w:line="257" w:lineRule="auto"/>
        <w:ind w:left="1077"/>
        <w:rPr>
          <w:rFonts w:ascii="Gill Sans MT" w:hAnsi="Gill Sans MT"/>
          <w:b/>
          <w:color w:val="0070C0"/>
        </w:rPr>
      </w:pPr>
      <w:r w:rsidRPr="00F2596D">
        <w:rPr>
          <w:rFonts w:ascii="Gill Sans MT" w:hAnsi="Gill Sans MT"/>
          <w:b/>
          <w:color w:val="0070C0"/>
          <w:lang w:val="it-IT"/>
        </w:rPr>
        <w:t>Obiettivi</w:t>
      </w:r>
      <w:r>
        <w:rPr>
          <w:rFonts w:ascii="Gill Sans MT" w:hAnsi="Gill Sans MT"/>
          <w:b/>
          <w:color w:val="0070C0"/>
        </w:rPr>
        <w:t xml:space="preserve"> </w:t>
      </w:r>
      <w:r w:rsidRPr="00F2596D">
        <w:rPr>
          <w:rFonts w:ascii="Gill Sans MT" w:hAnsi="Gill Sans MT"/>
          <w:b/>
          <w:color w:val="0070C0"/>
          <w:lang w:val="it-IT"/>
        </w:rPr>
        <w:t>dell’Intervento</w:t>
      </w:r>
      <w:r>
        <w:rPr>
          <w:rFonts w:ascii="Gill Sans MT" w:hAnsi="Gill Sans MT"/>
          <w:b/>
          <w:color w:val="0070C0"/>
        </w:rPr>
        <w:t xml:space="preserve"> </w:t>
      </w:r>
    </w:p>
    <w:p w14:paraId="364BDB80" w14:textId="21BE46BC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/>
          <w:color w:val="0070C0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Descrivere il/i Luogo/hi o Istitut</w:t>
      </w:r>
      <w:r w:rsidR="006F608B">
        <w:rPr>
          <w:rFonts w:ascii="Gill Sans MT" w:hAnsi="Gill Sans MT"/>
          <w:bCs/>
          <w:color w:val="000000" w:themeColor="text1"/>
          <w:lang w:val="it-IT"/>
        </w:rPr>
        <w:t>o/i della Cultura oggetto dell’I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ntervento, le </w:t>
      </w:r>
      <w:r w:rsidRPr="00F2596D">
        <w:rPr>
          <w:rFonts w:ascii="Gill Sans MT" w:hAnsi="Gill Sans MT"/>
          <w:bCs/>
          <w:strike/>
          <w:color w:val="000000" w:themeColor="text1"/>
          <w:lang w:val="it-IT"/>
        </w:rPr>
        <w:t>sue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esigenze che l’Intervento intende soddisfare, la soluzione proposta, i motivi per cui si ritiene la più idonea e i risultati quali-quantitativi che si ritiene di conseguire</w:t>
      </w:r>
      <w:r w:rsidR="006F608B">
        <w:rPr>
          <w:rFonts w:ascii="Gill Sans MT" w:hAnsi="Gill Sans MT"/>
          <w:bCs/>
          <w:color w:val="000000" w:themeColor="text1"/>
          <w:lang w:val="it-IT"/>
        </w:rPr>
        <w:t xml:space="preserve"> (max </w:t>
      </w:r>
      <w:r w:rsidR="00F257A3">
        <w:rPr>
          <w:rFonts w:ascii="Gill Sans MT" w:hAnsi="Gill Sans MT"/>
          <w:bCs/>
          <w:color w:val="000000" w:themeColor="text1"/>
          <w:lang w:val="it-IT"/>
        </w:rPr>
        <w:t>3 cartelle</w:t>
      </w:r>
      <w:r w:rsidR="006F608B">
        <w:rPr>
          <w:rFonts w:ascii="Gill Sans MT" w:hAnsi="Gill Sans MT"/>
          <w:bCs/>
          <w:color w:val="000000" w:themeColor="text1"/>
          <w:lang w:val="it-IT"/>
        </w:rPr>
        <w:t>)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1FD94A41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30806A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3ABB1DDA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377508A4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6E026ECF" w14:textId="77777777" w:rsidR="00EA065B" w:rsidRDefault="00EA065B" w:rsidP="008A64D7">
      <w:pPr>
        <w:pStyle w:val="Paragrafoelenco"/>
        <w:widowControl/>
        <w:numPr>
          <w:ilvl w:val="1"/>
          <w:numId w:val="24"/>
        </w:numPr>
        <w:spacing w:before="240" w:after="120" w:line="257" w:lineRule="auto"/>
        <w:ind w:left="1077"/>
        <w:rPr>
          <w:rFonts w:ascii="Gill Sans MT" w:hAnsi="Gill Sans MT"/>
          <w:b/>
          <w:color w:val="0070C0"/>
        </w:rPr>
      </w:pPr>
      <w:bookmarkStart w:id="0" w:name="_GoBack"/>
      <w:r>
        <w:rPr>
          <w:rFonts w:ascii="Gill Sans MT" w:hAnsi="Gill Sans MT"/>
          <w:b/>
          <w:color w:val="0070C0"/>
        </w:rPr>
        <w:t xml:space="preserve">Quadro Economico di </w:t>
      </w:r>
      <w:r w:rsidRPr="00F2596D">
        <w:rPr>
          <w:rFonts w:ascii="Gill Sans MT" w:hAnsi="Gill Sans MT"/>
          <w:b/>
          <w:color w:val="0070C0"/>
          <w:lang w:val="it-IT"/>
        </w:rPr>
        <w:t>Previsione</w:t>
      </w:r>
      <w:r>
        <w:rPr>
          <w:rFonts w:ascii="Gill Sans MT" w:hAnsi="Gill Sans MT"/>
          <w:b/>
          <w:color w:val="0070C0"/>
        </w:rPr>
        <w:t xml:space="preserve"> </w:t>
      </w:r>
      <w:r w:rsidRPr="00F2596D">
        <w:rPr>
          <w:rFonts w:ascii="Gill Sans MT" w:hAnsi="Gill Sans MT"/>
          <w:b/>
          <w:color w:val="0070C0"/>
          <w:lang w:val="it-IT"/>
        </w:rPr>
        <w:t>dell’Investimento</w:t>
      </w:r>
    </w:p>
    <w:bookmarkEnd w:id="0"/>
    <w:p w14:paraId="6E61FB2D" w14:textId="1BAC6DB2" w:rsidR="00EA065B" w:rsidRPr="00EA065B" w:rsidRDefault="00EA065B" w:rsidP="00EA065B">
      <w:pPr>
        <w:spacing w:before="60" w:after="0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Indicare il valore delle singole componenti del Quadro Economico di Previsione dell’Investimento</w:t>
      </w:r>
      <w:r w:rsidR="006F608B">
        <w:rPr>
          <w:rFonts w:ascii="Gill Sans MT" w:hAnsi="Gill Sans MT"/>
          <w:bCs/>
          <w:color w:val="000000" w:themeColor="text1"/>
          <w:lang w:val="it-IT"/>
        </w:rPr>
        <w:t xml:space="preserve"> (ex art. 16 del D.P.R. n. 207/2010 o in analogia per quanto riguarda le prestazioni di servizi e l’acquisto di beni)</w:t>
      </w:r>
      <w:r w:rsidRPr="00EA065B">
        <w:rPr>
          <w:rFonts w:ascii="Gill Sans MT" w:hAnsi="Gill Sans MT"/>
          <w:bCs/>
          <w:color w:val="000000" w:themeColor="text1"/>
          <w:lang w:val="it-IT"/>
        </w:rPr>
        <w:t>.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EA065B" w:rsidRPr="006F608B" w14:paraId="0A828BE1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D07A" w14:textId="77777777" w:rsidR="00EA065B" w:rsidRPr="00E25876" w:rsidRDefault="00EA065B">
            <w:pPr>
              <w:spacing w:before="60" w:after="0"/>
              <w:jc w:val="both"/>
              <w:rPr>
                <w:rFonts w:ascii="Gill Sans MT" w:hAnsi="Gill Sans MT"/>
                <w:b/>
                <w:color w:val="000000" w:themeColor="text1"/>
                <w:lang w:val="it-IT"/>
              </w:rPr>
            </w:pPr>
            <w:r w:rsidRPr="00E25876">
              <w:rPr>
                <w:rFonts w:ascii="Gill Sans MT" w:hAnsi="Gill Sans MT"/>
                <w:b/>
                <w:color w:val="000000" w:themeColor="text1"/>
                <w:lang w:val="it-IT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E26" w14:textId="77777777" w:rsidR="00EA065B" w:rsidRPr="00E25876" w:rsidRDefault="00EA065B">
            <w:pPr>
              <w:spacing w:before="60" w:after="0"/>
              <w:jc w:val="center"/>
              <w:rPr>
                <w:rFonts w:ascii="Gill Sans MT" w:hAnsi="Gill Sans MT"/>
                <w:b/>
                <w:color w:val="000000" w:themeColor="text1"/>
                <w:lang w:val="it-IT"/>
              </w:rPr>
            </w:pPr>
            <w:r w:rsidRPr="00E25876">
              <w:rPr>
                <w:rFonts w:ascii="Gill Sans MT" w:hAnsi="Gill Sans MT"/>
                <w:b/>
                <w:color w:val="000000" w:themeColor="text1"/>
                <w:lang w:val="it-IT"/>
              </w:rPr>
              <w:t>Importo (€)</w:t>
            </w:r>
          </w:p>
        </w:tc>
      </w:tr>
      <w:tr w:rsidR="00EA065B" w:rsidRPr="006F608B" w14:paraId="558DDC35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E292" w14:textId="77777777" w:rsidR="00EA065B" w:rsidRPr="00E25876" w:rsidRDefault="00EA065B">
            <w:pPr>
              <w:spacing w:before="60" w:after="0"/>
              <w:jc w:val="both"/>
              <w:rPr>
                <w:rFonts w:ascii="Gill Sans MT" w:hAnsi="Gill Sans MT"/>
                <w:color w:val="000000" w:themeColor="text1"/>
                <w:lang w:val="it-IT"/>
              </w:rPr>
            </w:pPr>
            <w:r w:rsidRPr="00E25876">
              <w:rPr>
                <w:rFonts w:ascii="Gill Sans MT" w:hAnsi="Gill Sans MT"/>
                <w:color w:val="000000" w:themeColor="text1"/>
                <w:lang w:val="it-IT"/>
              </w:rPr>
              <w:t>Acquisti di servizi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DED8" w14:textId="77777777" w:rsidR="00EA065B" w:rsidRPr="00E25876" w:rsidRDefault="00EA065B">
            <w:pPr>
              <w:spacing w:before="60" w:after="0"/>
              <w:jc w:val="both"/>
              <w:rPr>
                <w:rFonts w:ascii="Gill Sans MT" w:hAnsi="Gill Sans MT"/>
                <w:color w:val="000000" w:themeColor="text1"/>
                <w:lang w:val="it-IT"/>
              </w:rPr>
            </w:pPr>
          </w:p>
        </w:tc>
      </w:tr>
      <w:tr w:rsidR="00EA065B" w:rsidRPr="006F608B" w14:paraId="6A648577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D1FE" w14:textId="77777777" w:rsidR="00EA065B" w:rsidRPr="00E25876" w:rsidRDefault="00EA065B">
            <w:pPr>
              <w:spacing w:before="60" w:after="0"/>
              <w:jc w:val="both"/>
              <w:rPr>
                <w:rFonts w:ascii="Gill Sans MT" w:hAnsi="Gill Sans MT"/>
                <w:color w:val="000000" w:themeColor="text1"/>
                <w:lang w:val="it-IT"/>
              </w:rPr>
            </w:pPr>
            <w:r w:rsidRPr="00E25876">
              <w:rPr>
                <w:rFonts w:ascii="Gill Sans MT" w:hAnsi="Gill Sans MT"/>
                <w:color w:val="000000" w:themeColor="text1"/>
                <w:lang w:val="it-IT"/>
              </w:rPr>
              <w:t>Acquisti di beni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6F7" w14:textId="77777777" w:rsidR="00EA065B" w:rsidRPr="00E25876" w:rsidRDefault="00EA065B">
            <w:pPr>
              <w:spacing w:before="60" w:after="0"/>
              <w:jc w:val="both"/>
              <w:rPr>
                <w:rFonts w:ascii="Gill Sans MT" w:hAnsi="Gill Sans MT"/>
                <w:color w:val="000000" w:themeColor="text1"/>
                <w:lang w:val="it-IT"/>
              </w:rPr>
            </w:pPr>
          </w:p>
        </w:tc>
      </w:tr>
      <w:tr w:rsidR="00EA065B" w:rsidRPr="008A64D7" w14:paraId="4813E9A3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7DD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Cs/>
                <w:color w:val="000000" w:themeColor="text1"/>
                <w:lang w:val="it-IT"/>
              </w:rPr>
              <w:t>Lavori a misura, a corpo, in economia (esterni)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76C2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14:paraId="1243D5D5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E11D" w14:textId="77777777" w:rsid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 w:rsidRPr="00F2596D">
              <w:rPr>
                <w:rFonts w:ascii="Gill Sans MT" w:hAnsi="Gill Sans MT"/>
                <w:color w:val="000000" w:themeColor="text1"/>
                <w:lang w:val="it-IT"/>
              </w:rPr>
              <w:t>On</w:t>
            </w:r>
            <w:r w:rsidRPr="00F2596D">
              <w:rPr>
                <w:rFonts w:ascii="Gill Sans MT" w:hAnsi="Gill Sans MT"/>
                <w:bCs/>
                <w:color w:val="000000" w:themeColor="text1"/>
                <w:lang w:val="it-IT"/>
              </w:rPr>
              <w:t>eri</w:t>
            </w:r>
            <w:r>
              <w:rPr>
                <w:rFonts w:ascii="Gill Sans MT" w:hAnsi="Gill Sans MT"/>
                <w:bCs/>
                <w:color w:val="000000" w:themeColor="text1"/>
              </w:rPr>
              <w:t xml:space="preserve"> di </w:t>
            </w:r>
            <w:r w:rsidRPr="00F2596D">
              <w:rPr>
                <w:rFonts w:ascii="Gill Sans MT" w:hAnsi="Gill Sans MT"/>
                <w:bCs/>
                <w:color w:val="000000" w:themeColor="text1"/>
                <w:lang w:val="it-IT"/>
              </w:rPr>
              <w:t>sicurezza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9A4" w14:textId="77777777" w:rsid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14:paraId="32809DA0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0A45" w14:textId="77777777" w:rsid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  <w:bCs/>
                <w:color w:val="000000" w:themeColor="text1"/>
              </w:rPr>
              <w:t>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440" w14:textId="77777777" w:rsid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:rsidRPr="008A64D7" w14:paraId="3C63FABF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DF11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Subtotale Intervento operatore/i economici contraenti II fase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DC8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:rsidRPr="008A64D7" w14:paraId="3D4E3B0E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4A1A" w14:textId="74E8071F" w:rsidR="00EA065B" w:rsidRPr="00EA065B" w:rsidRDefault="00EA065B" w:rsidP="006F608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Cs/>
                <w:color w:val="000000" w:themeColor="text1"/>
                <w:lang w:val="it-IT"/>
              </w:rPr>
              <w:t>Acquisizione aree o immobili e pertinenti indennizzi</w:t>
            </w:r>
            <w:r w:rsidR="006F608B">
              <w:rPr>
                <w:rFonts w:ascii="Gill Sans MT" w:hAnsi="Gill Sans MT"/>
                <w:bCs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3AE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14:paraId="5C19461A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0B0" w14:textId="77777777" w:rsid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 w:rsidRPr="00F2596D">
              <w:rPr>
                <w:rFonts w:ascii="Gill Sans MT" w:hAnsi="Gill Sans MT"/>
                <w:bCs/>
                <w:color w:val="000000" w:themeColor="text1"/>
                <w:lang w:val="it-IT"/>
              </w:rPr>
              <w:t>Allacciamenti</w:t>
            </w:r>
            <w:r>
              <w:rPr>
                <w:rFonts w:ascii="Gill Sans MT" w:hAnsi="Gill Sans MT"/>
                <w:bCs/>
                <w:color w:val="000000" w:themeColor="text1"/>
              </w:rPr>
              <w:t xml:space="preserve"> a </w:t>
            </w:r>
            <w:r w:rsidRPr="00F2596D">
              <w:rPr>
                <w:rFonts w:ascii="Gill Sans MT" w:hAnsi="Gill Sans MT"/>
                <w:bCs/>
                <w:color w:val="000000" w:themeColor="text1"/>
                <w:lang w:val="it-IT"/>
              </w:rPr>
              <w:t>pubblici</w:t>
            </w:r>
            <w:r>
              <w:rPr>
                <w:rFonts w:ascii="Gill Sans MT" w:hAnsi="Gill Sans MT"/>
                <w:bCs/>
                <w:color w:val="000000" w:themeColor="text1"/>
              </w:rPr>
              <w:t xml:space="preserve"> </w:t>
            </w:r>
            <w:r w:rsidRPr="00F2596D">
              <w:rPr>
                <w:rFonts w:ascii="Gill Sans MT" w:hAnsi="Gill Sans MT"/>
                <w:bCs/>
                <w:color w:val="000000" w:themeColor="text1"/>
                <w:lang w:val="it-IT"/>
              </w:rPr>
              <w:t>servizi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085" w14:textId="77777777" w:rsid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:rsidRPr="008A64D7" w14:paraId="56628CEF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3E98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Cs/>
                <w:color w:val="000000" w:themeColor="text1"/>
                <w:lang w:val="it-IT"/>
              </w:rPr>
              <w:t>Spese di procedura inclusa pubblicità e per commissioni giudicatrici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D52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:rsidRPr="008A64D7" w14:paraId="7E92DCF9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84DE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Cs/>
                <w:color w:val="000000" w:themeColor="text1"/>
                <w:lang w:val="it-IT"/>
              </w:rPr>
              <w:t>Spese tecniche per la fase di esecuzione e collaudo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C89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14:paraId="641432A2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280D" w14:textId="0466344A" w:rsidR="00EA065B" w:rsidRDefault="00EA065B" w:rsidP="006F608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 w:rsidRPr="00F2596D">
              <w:rPr>
                <w:rFonts w:ascii="Gill Sans MT" w:hAnsi="Gill Sans MT"/>
                <w:bCs/>
                <w:color w:val="000000" w:themeColor="text1"/>
                <w:lang w:val="it-IT"/>
              </w:rPr>
              <w:t>Imprevisti</w:t>
            </w:r>
            <w:r w:rsidR="006F608B">
              <w:rPr>
                <w:rFonts w:ascii="Gill Sans MT" w:hAnsi="Gill Sans MT"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74A1" w14:textId="77777777" w:rsid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:rsidRPr="008A64D7" w14:paraId="6F485A30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4B23" w14:textId="40F8FF82" w:rsidR="00EA065B" w:rsidRPr="00E25876" w:rsidRDefault="00EA065B">
            <w:pPr>
              <w:spacing w:before="60" w:after="0"/>
              <w:jc w:val="both"/>
              <w:rPr>
                <w:rFonts w:ascii="Gill Sans MT" w:hAnsi="Gill Sans MT"/>
                <w:color w:val="000000" w:themeColor="text1"/>
                <w:lang w:val="it-IT"/>
              </w:rPr>
            </w:pPr>
            <w:r w:rsidRPr="006F608B">
              <w:rPr>
                <w:rFonts w:ascii="Gill Sans MT" w:hAnsi="Gill Sans MT"/>
                <w:bCs/>
                <w:color w:val="000000" w:themeColor="text1"/>
                <w:lang w:val="it-IT"/>
              </w:rPr>
              <w:t>IVA</w:t>
            </w:r>
            <w:r w:rsidR="006F608B" w:rsidRPr="006F608B">
              <w:rPr>
                <w:rFonts w:ascii="Gill Sans MT" w:hAnsi="Gill Sans MT"/>
                <w:bCs/>
                <w:color w:val="000000" w:themeColor="text1"/>
                <w:lang w:val="it-IT"/>
              </w:rPr>
              <w:t xml:space="preserve"> su somme a disposizione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932" w14:textId="77777777" w:rsidR="00EA065B" w:rsidRPr="00E25876" w:rsidRDefault="00EA065B">
            <w:pPr>
              <w:spacing w:before="60" w:after="0"/>
              <w:jc w:val="both"/>
              <w:rPr>
                <w:rFonts w:ascii="Gill Sans MT" w:hAnsi="Gill Sans MT"/>
                <w:color w:val="000000" w:themeColor="text1"/>
                <w:lang w:val="it-IT"/>
              </w:rPr>
            </w:pPr>
          </w:p>
        </w:tc>
      </w:tr>
      <w:tr w:rsidR="00EA065B" w:rsidRPr="00EF12B5" w14:paraId="470F680C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A46" w14:textId="2B6F00C2" w:rsidR="00EA065B" w:rsidRPr="00EA065B" w:rsidRDefault="00EA065B" w:rsidP="00E73D4D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Cs/>
                <w:color w:val="000000" w:themeColor="text1"/>
                <w:lang w:val="it-IT"/>
              </w:rPr>
              <w:t>Lavori/prestazioni in economia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C90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:rsidRPr="008A64D7" w14:paraId="417E2744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783D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Sub totale somme a disposizione – Investimento seconda fase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ADE" w14:textId="77777777" w:rsidR="00EA065B" w:rsidRP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14:paraId="782B73AE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35C5" w14:textId="77777777" w:rsidR="00EA065B" w:rsidRDefault="00EA065B">
            <w:pPr>
              <w:spacing w:before="60" w:after="0"/>
              <w:jc w:val="right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F2596D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Totale</w:t>
            </w:r>
            <w:r>
              <w:rPr>
                <w:rFonts w:ascii="Gill Sans MT" w:hAnsi="Gill Sans MT"/>
                <w:b/>
                <w:bCs/>
                <w:color w:val="000000" w:themeColor="text1"/>
              </w:rPr>
              <w:t xml:space="preserve"> </w:t>
            </w:r>
            <w:r w:rsidRPr="00F2596D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Investimento</w:t>
            </w:r>
            <w:r>
              <w:rPr>
                <w:rFonts w:ascii="Gill Sans MT" w:hAnsi="Gill Sans MT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bCs/>
                <w:color w:val="000000" w:themeColor="text1"/>
              </w:rPr>
              <w:t>(</w:t>
            </w:r>
            <w:r w:rsidRPr="00F2596D">
              <w:rPr>
                <w:rFonts w:ascii="Gill Sans MT" w:hAnsi="Gill Sans MT"/>
                <w:bCs/>
                <w:color w:val="000000" w:themeColor="text1"/>
                <w:lang w:val="it-IT"/>
              </w:rPr>
              <w:t>seconda</w:t>
            </w:r>
            <w:r>
              <w:rPr>
                <w:rFonts w:ascii="Gill Sans MT" w:hAnsi="Gill Sans MT"/>
                <w:bCs/>
                <w:color w:val="000000" w:themeColor="text1"/>
              </w:rPr>
              <w:t xml:space="preserve"> </w:t>
            </w:r>
            <w:r w:rsidRPr="00F2596D">
              <w:rPr>
                <w:rFonts w:ascii="Gill Sans MT" w:hAnsi="Gill Sans MT"/>
                <w:bCs/>
                <w:color w:val="000000" w:themeColor="text1"/>
                <w:lang w:val="it-IT"/>
              </w:rPr>
              <w:t>fase</w:t>
            </w:r>
            <w:r>
              <w:rPr>
                <w:rFonts w:ascii="Gill Sans MT" w:hAnsi="Gill Sans MT"/>
                <w:bCs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6C9" w14:textId="77777777" w:rsid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14:paraId="54204347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CFED" w14:textId="77777777" w:rsidR="00EA065B" w:rsidRPr="00F2596D" w:rsidRDefault="00EA065B">
            <w:pPr>
              <w:spacing w:before="60" w:after="0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F2596D">
              <w:rPr>
                <w:rFonts w:ascii="Gill Sans MT" w:hAnsi="Gill Sans MT"/>
                <w:bCs/>
                <w:color w:val="000000" w:themeColor="text1"/>
                <w:lang w:val="it-IT"/>
              </w:rPr>
              <w:t xml:space="preserve">Totale Progettazione prima fase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85B" w14:textId="77777777" w:rsid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14:paraId="62C61589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DD52" w14:textId="77777777" w:rsidR="00EA065B" w:rsidRPr="00F2596D" w:rsidRDefault="00EA065B">
            <w:pPr>
              <w:spacing w:before="60" w:after="0"/>
              <w:jc w:val="right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F2596D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lastRenderedPageBreak/>
              <w:t>Totale generale Intervento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8D85" w14:textId="77777777" w:rsidR="00EA065B" w:rsidRDefault="00EA065B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</w:tbl>
    <w:p w14:paraId="64350A06" w14:textId="5C7CE6D8" w:rsidR="00EA065B" w:rsidRPr="00EA065B" w:rsidRDefault="00EA065B" w:rsidP="00EA065B">
      <w:pPr>
        <w:spacing w:before="60" w:after="0"/>
        <w:jc w:val="both"/>
        <w:rPr>
          <w:rFonts w:ascii="Gill Sans MT" w:eastAsiaTheme="minorEastAsia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Fornire i riferimenti che consentono di riscontrare gli importi indicati nella documentazione di progettazione già prodotta a L</w:t>
      </w:r>
      <w:r w:rsidR="006F608B">
        <w:rPr>
          <w:rFonts w:ascii="Gill Sans MT" w:hAnsi="Gill Sans MT"/>
          <w:bCs/>
          <w:color w:val="000000" w:themeColor="text1"/>
          <w:lang w:val="it-IT"/>
        </w:rPr>
        <w:t>azio innova (o eventualmente in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quella integrativa o aggiornata allegata).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155B7D97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1CE7F8A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49FFB889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72572CB8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71EDCF50" w14:textId="77777777" w:rsidR="00EA065B" w:rsidRPr="00EA065B" w:rsidRDefault="00EA065B" w:rsidP="00EA065B">
      <w:pPr>
        <w:spacing w:before="120" w:line="256" w:lineRule="auto"/>
        <w:jc w:val="both"/>
        <w:rPr>
          <w:rFonts w:ascii="Gill Sans MT" w:eastAsiaTheme="minorEastAsia" w:hAnsi="Gill Sans MT"/>
          <w:lang w:val="it-IT"/>
        </w:rPr>
      </w:pPr>
      <w:r w:rsidRPr="00EA065B">
        <w:rPr>
          <w:rFonts w:ascii="Gill Sans MT" w:hAnsi="Gill Sans MT"/>
          <w:lang w:val="it-IT"/>
        </w:rPr>
        <w:t xml:space="preserve">Il “Totale Investimento” indicato nel Quadro Economico di Previsione coincide con le </w:t>
      </w:r>
      <w:r w:rsidRPr="00EA065B">
        <w:rPr>
          <w:rFonts w:ascii="Gill Sans MT" w:hAnsi="Gill Sans MT"/>
          <w:b/>
          <w:lang w:val="it-IT"/>
        </w:rPr>
        <w:t xml:space="preserve">Spese Ammissibili </w:t>
      </w:r>
      <w:r w:rsidRPr="00EA065B">
        <w:rPr>
          <w:rFonts w:ascii="Gill Sans MT" w:hAnsi="Gill Sans MT"/>
          <w:lang w:val="it-IT"/>
        </w:rPr>
        <w:t>previste dall’</w:t>
      </w:r>
      <w:r w:rsidRPr="00EA065B">
        <w:rPr>
          <w:rFonts w:ascii="Gill Sans MT" w:hAnsi="Gill Sans MT"/>
          <w:b/>
          <w:lang w:val="it-IT"/>
        </w:rPr>
        <w:t>Avviso</w:t>
      </w:r>
      <w:r w:rsidRPr="00EA065B">
        <w:rPr>
          <w:rFonts w:ascii="Gill Sans MT" w:hAnsi="Gill Sans MT"/>
          <w:lang w:val="it-IT"/>
        </w:rPr>
        <w:t xml:space="preserve"> e precisate nel provvedimento per l’accesso alle sovvenzioni di seconda fase?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67"/>
      </w:tblGrid>
      <w:tr w:rsidR="00EA065B" w14:paraId="6C5C46AA" w14:textId="77777777" w:rsidTr="00EA06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883" w14:textId="77777777" w:rsidR="00EA065B" w:rsidRPr="00EA065B" w:rsidRDefault="00EA065B">
            <w:pPr>
              <w:spacing w:before="60" w:after="60" w:line="256" w:lineRule="auto"/>
              <w:ind w:left="-108" w:right="-113"/>
              <w:jc w:val="center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B43B86" w14:textId="77777777" w:rsidR="00EA065B" w:rsidRDefault="00EA065B">
            <w:pPr>
              <w:spacing w:before="60" w:after="60" w:line="256" w:lineRule="auto"/>
              <w:rPr>
                <w:rFonts w:ascii="Gill Sans MT" w:hAnsi="Gill Sans MT"/>
                <w:b/>
                <w:color w:val="0070C0"/>
              </w:rPr>
            </w:pPr>
            <w:r>
              <w:rPr>
                <w:rFonts w:ascii="Gill Sans MT" w:hAnsi="Gill Sans MT"/>
                <w:b/>
                <w:color w:val="0070C0"/>
              </w:rPr>
              <w:t>Si</w:t>
            </w:r>
          </w:p>
        </w:tc>
      </w:tr>
      <w:tr w:rsidR="00EA065B" w14:paraId="18BC02BA" w14:textId="77777777" w:rsidTr="00EA065B">
        <w:tc>
          <w:tcPr>
            <w:tcW w:w="9488" w:type="dxa"/>
            <w:gridSpan w:val="2"/>
          </w:tcPr>
          <w:p w14:paraId="2B0FD06F" w14:textId="77777777" w:rsid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</w:rPr>
            </w:pPr>
          </w:p>
        </w:tc>
      </w:tr>
      <w:tr w:rsidR="00EA065B" w14:paraId="1A68CEF3" w14:textId="77777777" w:rsidTr="00EA06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939" w14:textId="77777777" w:rsidR="00EA065B" w:rsidRDefault="00EA065B">
            <w:pPr>
              <w:spacing w:before="60" w:after="60" w:line="256" w:lineRule="auto"/>
              <w:ind w:left="-108"/>
              <w:jc w:val="center"/>
              <w:rPr>
                <w:rFonts w:ascii="Gill Sans MT" w:hAnsi="Gill Sans MT"/>
                <w:b/>
                <w:color w:val="0070C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22FDA1" w14:textId="77777777" w:rsidR="00EA065B" w:rsidRDefault="00EA065B">
            <w:pPr>
              <w:spacing w:before="60" w:after="60" w:line="256" w:lineRule="auto"/>
              <w:rPr>
                <w:rFonts w:ascii="Gill Sans MT" w:hAnsi="Gill Sans MT"/>
                <w:b/>
                <w:color w:val="0070C0"/>
              </w:rPr>
            </w:pPr>
            <w:r>
              <w:rPr>
                <w:rFonts w:ascii="Gill Sans MT" w:hAnsi="Gill Sans MT"/>
                <w:b/>
                <w:color w:val="0070C0"/>
              </w:rPr>
              <w:t>No</w:t>
            </w:r>
          </w:p>
        </w:tc>
      </w:tr>
    </w:tbl>
    <w:p w14:paraId="41D8025D" w14:textId="77777777" w:rsidR="00EA065B" w:rsidRPr="00EA065B" w:rsidRDefault="00EA065B" w:rsidP="00EA065B">
      <w:pPr>
        <w:spacing w:before="120" w:after="0" w:line="256" w:lineRule="auto"/>
        <w:jc w:val="both"/>
        <w:rPr>
          <w:rFonts w:ascii="Gill Sans MT" w:eastAsiaTheme="minorEastAsia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Se No indicarne i motivi e quantificare nella successiva tabella le 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 xml:space="preserve">Spese Ammissibili </w:t>
      </w:r>
      <w:r w:rsidRPr="00EA065B">
        <w:rPr>
          <w:rFonts w:ascii="Gill Sans MT" w:hAnsi="Gill Sans MT"/>
          <w:bCs/>
          <w:color w:val="000000" w:themeColor="text1"/>
          <w:lang w:val="it-IT"/>
        </w:rPr>
        <w:t>(sottraendo l’importo di ciascuna voce non ammissibile).</w:t>
      </w:r>
    </w:p>
    <w:p w14:paraId="16DF8B92" w14:textId="3CF561A7" w:rsidR="00EA065B" w:rsidRPr="00E55FA9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55FA9">
        <w:rPr>
          <w:rFonts w:ascii="Gill Sans MT" w:hAnsi="Gill Sans MT"/>
          <w:bCs/>
          <w:color w:val="000000" w:themeColor="text1"/>
          <w:lang w:val="it-IT"/>
        </w:rPr>
        <w:t xml:space="preserve">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3D5D5170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FA1517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4D07DDE9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41D90338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2CB00B00" w14:textId="3EB0DA8A" w:rsidR="00E55FA9" w:rsidRPr="00E55FA9" w:rsidRDefault="00E55FA9" w:rsidP="00E55FA9">
      <w:pPr>
        <w:spacing w:before="60" w:after="60" w:line="240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55FA9">
        <w:rPr>
          <w:rFonts w:ascii="Gill Sans MT" w:hAnsi="Gill Sans MT"/>
          <w:bCs/>
          <w:color w:val="000000" w:themeColor="text1"/>
          <w:lang w:val="it-IT"/>
        </w:rPr>
        <w:t xml:space="preserve">Queste differenze possono essere dovute alla presenza di talune spese non ammissibili, ad esempio l’IVA, ove sia detraibile o comunque recuperabile per il </w:t>
      </w:r>
      <w:r w:rsidRPr="00E55FA9">
        <w:rPr>
          <w:rFonts w:ascii="Gill Sans MT" w:hAnsi="Gill Sans MT"/>
          <w:b/>
          <w:bCs/>
          <w:color w:val="000000" w:themeColor="text1"/>
          <w:lang w:val="it-IT"/>
        </w:rPr>
        <w:t xml:space="preserve">Beneficiario </w:t>
      </w:r>
      <w:r w:rsidRPr="00E55FA9">
        <w:rPr>
          <w:rFonts w:ascii="Gill Sans MT" w:hAnsi="Gill Sans MT"/>
          <w:bCs/>
          <w:color w:val="000000" w:themeColor="text1"/>
          <w:lang w:val="it-IT"/>
        </w:rPr>
        <w:t xml:space="preserve">(allegare documentazione nel caso di soggetti di diritto privato), oppure le spese che non riguardano l’acquisto di beni materiali o immateriali aventi utilità pluriennale e ammortizzabili in più esercizi, nel caso la </w:t>
      </w:r>
      <w:r w:rsidRPr="00E55FA9">
        <w:rPr>
          <w:rFonts w:ascii="Gill Sans MT" w:hAnsi="Gill Sans MT"/>
          <w:b/>
          <w:bCs/>
          <w:color w:val="000000" w:themeColor="text1"/>
          <w:lang w:val="it-IT"/>
        </w:rPr>
        <w:t xml:space="preserve">Sovvenzione </w:t>
      </w:r>
      <w:r w:rsidRPr="00E55FA9">
        <w:rPr>
          <w:rFonts w:ascii="Gill Sans MT" w:hAnsi="Gill Sans MT"/>
          <w:bCs/>
          <w:color w:val="000000" w:themeColor="text1"/>
          <w:lang w:val="it-IT"/>
        </w:rPr>
        <w:t xml:space="preserve">richiesta abbia natura di aiuto di Stato.  </w:t>
      </w:r>
    </w:p>
    <w:p w14:paraId="44FB6BCD" w14:textId="77777777" w:rsidR="00E55FA9" w:rsidRDefault="00E55FA9" w:rsidP="00E55FA9">
      <w:pPr>
        <w:spacing w:after="60" w:line="240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55FA9">
        <w:rPr>
          <w:rFonts w:ascii="Gill Sans MT" w:hAnsi="Gill Sans MT"/>
          <w:bCs/>
          <w:color w:val="000000" w:themeColor="text1"/>
          <w:lang w:val="it-IT"/>
        </w:rPr>
        <w:t>Talune spese potrebbero inoltre non risultare ammissibili per effetto dei limiti quantitativi previsti all’art. 7 (2) dell’</w:t>
      </w:r>
      <w:r w:rsidRPr="00E55FA9">
        <w:rPr>
          <w:rFonts w:ascii="Gill Sans MT" w:hAnsi="Gill Sans MT"/>
          <w:b/>
          <w:bCs/>
          <w:color w:val="000000" w:themeColor="text1"/>
          <w:lang w:val="it-IT"/>
        </w:rPr>
        <w:t>Avviso</w:t>
      </w:r>
      <w:r w:rsidRPr="00E55FA9">
        <w:rPr>
          <w:rFonts w:ascii="Gill Sans MT" w:hAnsi="Gill Sans MT"/>
          <w:bCs/>
          <w:color w:val="000000" w:themeColor="text1"/>
          <w:lang w:val="it-IT"/>
        </w:rPr>
        <w:t xml:space="preserve">: 10% delle Spese Ammissibili per ciascuna delle voci “Acquisizione aree o immobili e pertinenti indennizzi”, “Imprevisti” e per il totale dei cd. “Costi interni”. </w:t>
      </w:r>
    </w:p>
    <w:p w14:paraId="78A2D5D7" w14:textId="6E42D9A6" w:rsidR="00E55FA9" w:rsidRPr="00E55FA9" w:rsidRDefault="00E55FA9" w:rsidP="00E55FA9">
      <w:pPr>
        <w:spacing w:after="60" w:line="240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55FA9">
        <w:rPr>
          <w:rFonts w:ascii="Gill Sans MT" w:hAnsi="Gill Sans MT"/>
          <w:bCs/>
          <w:color w:val="000000" w:themeColor="text1"/>
          <w:lang w:val="it-IT"/>
        </w:rPr>
        <w:t xml:space="preserve">Con riferimento a questi ultimi, di norma costi del personale, si rammenta che </w:t>
      </w:r>
      <w:r w:rsidR="00F2596D" w:rsidRPr="00E55FA9">
        <w:rPr>
          <w:rFonts w:ascii="Gill Sans MT" w:hAnsi="Gill Sans MT"/>
          <w:bCs/>
          <w:color w:val="000000" w:themeColor="text1"/>
          <w:lang w:val="it-IT"/>
        </w:rPr>
        <w:t>il medesimo</w:t>
      </w:r>
      <w:r w:rsidRPr="00E55FA9">
        <w:rPr>
          <w:rFonts w:ascii="Gill Sans MT" w:hAnsi="Gill Sans MT"/>
          <w:bCs/>
          <w:color w:val="000000" w:themeColor="text1"/>
          <w:lang w:val="it-IT"/>
        </w:rPr>
        <w:t xml:space="preserve"> art. 7 (2) dell’</w:t>
      </w:r>
      <w:r w:rsidRPr="00E55FA9">
        <w:rPr>
          <w:rFonts w:ascii="Gill Sans MT" w:hAnsi="Gill Sans MT"/>
          <w:b/>
          <w:bCs/>
          <w:color w:val="000000" w:themeColor="text1"/>
          <w:lang w:val="it-IT"/>
        </w:rPr>
        <w:t xml:space="preserve">Avviso </w:t>
      </w:r>
      <w:r w:rsidRPr="00E55FA9">
        <w:rPr>
          <w:rFonts w:ascii="Gill Sans MT" w:hAnsi="Gill Sans MT"/>
          <w:bCs/>
          <w:color w:val="000000" w:themeColor="text1"/>
          <w:lang w:val="it-IT"/>
        </w:rPr>
        <w:t>stabilisce che “</w:t>
      </w:r>
      <w:r w:rsidRPr="00E55FA9">
        <w:rPr>
          <w:rFonts w:ascii="Gill Sans MT" w:hAnsi="Gill Sans MT"/>
          <w:bCs/>
          <w:i/>
          <w:color w:val="000000" w:themeColor="text1"/>
          <w:lang w:val="it-IT"/>
        </w:rPr>
        <w:t>non sono ammissibili</w:t>
      </w:r>
      <w:r w:rsidRPr="00E55FA9">
        <w:rPr>
          <w:rFonts w:ascii="Gill Sans MT" w:hAnsi="Gill Sans MT"/>
          <w:b/>
          <w:bCs/>
          <w:i/>
          <w:color w:val="000000" w:themeColor="text1"/>
          <w:lang w:val="it-IT"/>
        </w:rPr>
        <w:t xml:space="preserve"> </w:t>
      </w:r>
      <w:r w:rsidRPr="00E55FA9">
        <w:rPr>
          <w:rFonts w:ascii="Gill Sans MT" w:eastAsia="Arial Unicode MS" w:hAnsi="Gill Sans MT"/>
          <w:i/>
          <w:lang w:val="it-IT"/>
        </w:rPr>
        <w:t>le spese relative ai costi operativi di gestione dell’Investimento o Intervento</w:t>
      </w:r>
      <w:r w:rsidRPr="00E55FA9">
        <w:rPr>
          <w:rFonts w:ascii="Gill Sans MT" w:eastAsia="Arial Unicode MS" w:hAnsi="Gill Sans MT"/>
          <w:lang w:val="it-IT"/>
        </w:rPr>
        <w:t xml:space="preserve">”. </w:t>
      </w:r>
      <w:r w:rsidR="00F2596D" w:rsidRPr="00E55FA9">
        <w:rPr>
          <w:rFonts w:ascii="Gill Sans MT" w:eastAsia="Arial Unicode MS" w:hAnsi="Gill Sans MT"/>
          <w:lang w:val="it-IT"/>
        </w:rPr>
        <w:t>Pertanto,</w:t>
      </w:r>
      <w:r w:rsidRPr="00E55FA9">
        <w:rPr>
          <w:rFonts w:ascii="Gill Sans MT" w:eastAsia="Arial Unicode MS" w:hAnsi="Gill Sans MT"/>
          <w:lang w:val="it-IT"/>
        </w:rPr>
        <w:t xml:space="preserve"> gli eventuali costi interni possono riguardare esclusivamente attività aventi natura di investimento (ad utilità pluriennale e strettamente necessaria al completamento di quanto fornito dall’operatore economico contraente</w:t>
      </w:r>
      <w:r>
        <w:rPr>
          <w:rFonts w:ascii="Gill Sans MT" w:eastAsia="Arial Unicode MS" w:hAnsi="Gill Sans MT"/>
          <w:lang w:val="it-IT"/>
        </w:rPr>
        <w:t>)</w:t>
      </w:r>
      <w:r w:rsidRPr="00E55FA9">
        <w:rPr>
          <w:rFonts w:ascii="Gill Sans MT" w:eastAsia="Arial Unicode MS" w:hAnsi="Gill Sans MT"/>
          <w:lang w:val="it-IT"/>
        </w:rPr>
        <w:t xml:space="preserve"> e non </w:t>
      </w:r>
      <w:r>
        <w:rPr>
          <w:rFonts w:ascii="Gill Sans MT" w:eastAsia="Arial Unicode MS" w:hAnsi="Gill Sans MT"/>
          <w:lang w:val="it-IT"/>
        </w:rPr>
        <w:t xml:space="preserve">attività </w:t>
      </w:r>
      <w:r w:rsidRPr="00E55FA9">
        <w:rPr>
          <w:rFonts w:ascii="Gill Sans MT" w:eastAsia="Arial Unicode MS" w:hAnsi="Gill Sans MT"/>
          <w:lang w:val="it-IT"/>
        </w:rPr>
        <w:t>routinaria</w:t>
      </w:r>
      <w:r>
        <w:rPr>
          <w:rFonts w:ascii="Gill Sans MT" w:eastAsia="Arial Unicode MS" w:hAnsi="Gill Sans MT"/>
          <w:lang w:val="it-IT"/>
        </w:rPr>
        <w:t>,</w:t>
      </w:r>
      <w:r w:rsidRPr="00E55FA9">
        <w:rPr>
          <w:rFonts w:ascii="Gill Sans MT" w:eastAsia="Arial Unicode MS" w:hAnsi="Gill Sans MT"/>
          <w:lang w:val="it-IT"/>
        </w:rPr>
        <w:t xml:space="preserve"> legata al funzionamento</w:t>
      </w:r>
      <w:r>
        <w:rPr>
          <w:rFonts w:ascii="Gill Sans MT" w:eastAsia="Arial Unicode MS" w:hAnsi="Gill Sans MT"/>
          <w:lang w:val="it-IT"/>
        </w:rPr>
        <w:t xml:space="preserve"> o di natura generale e amministrativa non direttamente imputabile all’investimento.</w:t>
      </w:r>
      <w:r w:rsidRPr="00E55FA9">
        <w:rPr>
          <w:rFonts w:ascii="Gill Sans MT" w:eastAsia="Arial Unicode MS" w:hAnsi="Gill Sans MT"/>
          <w:lang w:val="it-IT"/>
        </w:rPr>
        <w:t xml:space="preserve"> </w:t>
      </w:r>
    </w:p>
    <w:p w14:paraId="400A0436" w14:textId="0247A10A" w:rsidR="00EA065B" w:rsidRPr="00E55FA9" w:rsidRDefault="00F2596D" w:rsidP="00E55FA9">
      <w:pPr>
        <w:spacing w:after="60" w:line="240" w:lineRule="auto"/>
        <w:jc w:val="both"/>
        <w:rPr>
          <w:rFonts w:ascii="Gill Sans MT" w:hAnsi="Gill Sans MT" w:cs="Times New Roman"/>
          <w:color w:val="0070C0"/>
          <w:lang w:val="it-IT"/>
        </w:rPr>
      </w:pPr>
      <w:r w:rsidRPr="00E55FA9">
        <w:rPr>
          <w:rFonts w:ascii="Gill Sans MT" w:hAnsi="Gill Sans MT"/>
          <w:lang w:val="it-IT"/>
        </w:rPr>
        <w:t>Infine,</w:t>
      </w:r>
      <w:r w:rsidR="00E55FA9" w:rsidRPr="00E55FA9">
        <w:rPr>
          <w:rFonts w:ascii="Gill Sans MT" w:hAnsi="Gill Sans MT"/>
          <w:lang w:val="it-IT"/>
        </w:rPr>
        <w:t xml:space="preserve"> altri casi possono riscontrarsi nel caso il </w:t>
      </w:r>
      <w:r w:rsidR="00E55FA9" w:rsidRPr="00E55FA9">
        <w:rPr>
          <w:rFonts w:ascii="Gill Sans MT" w:hAnsi="Gill Sans MT"/>
          <w:b/>
          <w:lang w:val="it-IT"/>
        </w:rPr>
        <w:t>Beneficiario</w:t>
      </w:r>
      <w:r w:rsidR="00E55FA9" w:rsidRPr="00E55FA9">
        <w:rPr>
          <w:rFonts w:ascii="Gill Sans MT" w:hAnsi="Gill Sans MT"/>
          <w:lang w:val="it-IT"/>
        </w:rPr>
        <w:t xml:space="preserve"> ricorra a procedure di concessione per individuare il contraente che realizza l’investimento, il quale ne assicura la gestione trattenendo il relativo risultato operativo. Qualora il concessionario riconosca al </w:t>
      </w:r>
      <w:r w:rsidR="00E55FA9" w:rsidRPr="00E55FA9">
        <w:rPr>
          <w:rFonts w:ascii="Gill Sans MT" w:hAnsi="Gill Sans MT"/>
          <w:b/>
          <w:lang w:val="it-IT"/>
        </w:rPr>
        <w:t>Beneficiario</w:t>
      </w:r>
      <w:r w:rsidR="00E55FA9" w:rsidRPr="00E55FA9">
        <w:rPr>
          <w:rFonts w:ascii="Gill Sans MT" w:hAnsi="Gill Sans MT"/>
          <w:lang w:val="it-IT"/>
        </w:rPr>
        <w:t xml:space="preserve"> concedente un canone, quest’ultimo non sostiene infatti alcuna </w:t>
      </w:r>
      <w:r w:rsidR="00E55FA9" w:rsidRPr="00E55FA9">
        <w:rPr>
          <w:rFonts w:ascii="Gill Sans MT" w:hAnsi="Gill Sans MT"/>
          <w:b/>
          <w:lang w:val="it-IT"/>
        </w:rPr>
        <w:t>Spesa Ammissibile</w:t>
      </w:r>
      <w:r w:rsidR="00E55FA9" w:rsidRPr="00E55FA9">
        <w:rPr>
          <w:rFonts w:ascii="Gill Sans MT" w:hAnsi="Gill Sans MT"/>
          <w:lang w:val="it-IT"/>
        </w:rPr>
        <w:t xml:space="preserve"> per realizzare l’investimento, ma anche se è il </w:t>
      </w:r>
      <w:r w:rsidR="00E55FA9" w:rsidRPr="00E55FA9">
        <w:rPr>
          <w:rFonts w:ascii="Gill Sans MT" w:hAnsi="Gill Sans MT"/>
          <w:b/>
          <w:lang w:val="it-IT"/>
        </w:rPr>
        <w:t>Beneficiario</w:t>
      </w:r>
      <w:r w:rsidR="00E55FA9" w:rsidRPr="00E55FA9">
        <w:rPr>
          <w:rFonts w:ascii="Gill Sans MT" w:hAnsi="Gill Sans MT"/>
          <w:lang w:val="it-IT"/>
        </w:rPr>
        <w:t xml:space="preserve"> concedente a riconoscere un canone al concessionario la spesa ammissibile è pari al minore del valore tra la somma dei canoni e l’importo dell’investimento.</w:t>
      </w:r>
      <w:r w:rsidR="00EA065B" w:rsidRPr="00E55FA9">
        <w:rPr>
          <w:rFonts w:ascii="Gill Sans MT" w:hAnsi="Gill Sans MT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838"/>
      </w:tblGrid>
      <w:tr w:rsidR="00EA065B" w14:paraId="20C2B29F" w14:textId="77777777" w:rsidTr="00EA065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733E" w14:textId="77777777" w:rsidR="00EA065B" w:rsidRDefault="00EA065B">
            <w:pPr>
              <w:spacing w:before="60" w:after="60" w:line="256" w:lineRule="auto"/>
              <w:jc w:val="both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Voce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F361" w14:textId="77777777" w:rsidR="00EA065B" w:rsidRDefault="00EA065B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Importo (€)</w:t>
            </w:r>
          </w:p>
        </w:tc>
      </w:tr>
      <w:tr w:rsidR="00EA065B" w14:paraId="2551E51C" w14:textId="77777777" w:rsidTr="00EA065B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431" w14:textId="77777777" w:rsidR="00EA065B" w:rsidRP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/>
                <w:lang w:val="it-IT"/>
              </w:rPr>
              <w:t>Totale Investimento</w:t>
            </w:r>
            <w:r w:rsidRPr="00EA065B">
              <w:rPr>
                <w:rFonts w:ascii="Gill Sans MT" w:hAnsi="Gill Sans MT"/>
                <w:lang w:val="it-IT"/>
              </w:rPr>
              <w:t xml:space="preserve"> (da Quadro Economico di Previsione)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021D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  <w:bCs/>
                <w:color w:val="000000" w:themeColor="text1"/>
              </w:rPr>
              <w:t>+</w:t>
            </w:r>
          </w:p>
        </w:tc>
      </w:tr>
      <w:tr w:rsidR="00EA065B" w14:paraId="24A775CF" w14:textId="77777777" w:rsidTr="00EA065B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D17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E4DC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  <w:bCs/>
                <w:color w:val="000000" w:themeColor="text1"/>
              </w:rPr>
              <w:t>-</w:t>
            </w:r>
          </w:p>
        </w:tc>
      </w:tr>
      <w:tr w:rsidR="00EA065B" w14:paraId="0BE44EA4" w14:textId="77777777" w:rsidTr="00EA065B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E48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EFF5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  <w:bCs/>
                <w:color w:val="000000" w:themeColor="text1"/>
              </w:rPr>
              <w:t>-</w:t>
            </w:r>
          </w:p>
        </w:tc>
      </w:tr>
      <w:tr w:rsidR="00EA065B" w14:paraId="454F4570" w14:textId="77777777" w:rsidTr="00EA065B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BBD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5A6A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  <w:bCs/>
                <w:color w:val="000000" w:themeColor="text1"/>
              </w:rPr>
              <w:t>-</w:t>
            </w:r>
          </w:p>
        </w:tc>
      </w:tr>
      <w:tr w:rsidR="00EA065B" w14:paraId="44E30D73" w14:textId="77777777" w:rsidTr="00EA065B">
        <w:tc>
          <w:tcPr>
            <w:tcW w:w="9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27A49F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i/>
                <w:color w:val="000000" w:themeColor="text1"/>
              </w:rPr>
            </w:pPr>
            <w:r w:rsidRPr="00F2596D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>(aggiungere le righe necessarie</w:t>
            </w:r>
            <w:r>
              <w:rPr>
                <w:rFonts w:ascii="Gill Sans MT" w:hAnsi="Gill Sans MT"/>
                <w:bCs/>
                <w:i/>
                <w:color w:val="000000" w:themeColor="text1"/>
              </w:rPr>
              <w:t>)</w:t>
            </w:r>
          </w:p>
        </w:tc>
      </w:tr>
      <w:tr w:rsidR="00EA065B" w14:paraId="0C51C67C" w14:textId="77777777" w:rsidTr="00EA065B">
        <w:trPr>
          <w:trHeight w:val="34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DCA1" w14:textId="77777777" w:rsidR="00EA065B" w:rsidRPr="00F2596D" w:rsidRDefault="00EA065B">
            <w:pPr>
              <w:spacing w:after="0" w:line="256" w:lineRule="auto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F2596D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Totale Spese Ammissibili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DCE3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  <w:bCs/>
                <w:color w:val="000000" w:themeColor="text1"/>
              </w:rPr>
              <w:t>=</w:t>
            </w:r>
          </w:p>
        </w:tc>
      </w:tr>
    </w:tbl>
    <w:p w14:paraId="38384A9B" w14:textId="07EB85A3" w:rsidR="00EA065B" w:rsidRPr="00F2596D" w:rsidRDefault="00EA065B" w:rsidP="008A64D7">
      <w:pPr>
        <w:pStyle w:val="Paragrafoelenco"/>
        <w:widowControl/>
        <w:numPr>
          <w:ilvl w:val="1"/>
          <w:numId w:val="24"/>
        </w:numPr>
        <w:spacing w:before="240" w:after="120" w:line="257" w:lineRule="auto"/>
        <w:ind w:left="1077"/>
        <w:rPr>
          <w:rFonts w:ascii="Gill Sans MT" w:hAnsi="Gill Sans MT"/>
          <w:b/>
          <w:color w:val="0070C0"/>
          <w:lang w:val="it-IT"/>
        </w:rPr>
      </w:pPr>
      <w:r w:rsidRPr="00F2596D">
        <w:rPr>
          <w:rFonts w:ascii="Gill Sans MT" w:hAnsi="Gill Sans MT"/>
          <w:b/>
          <w:color w:val="0070C0"/>
          <w:lang w:val="it-IT"/>
        </w:rPr>
        <w:t xml:space="preserve">Differenze rispetto </w:t>
      </w:r>
      <w:r w:rsidR="00F2596D">
        <w:rPr>
          <w:rFonts w:ascii="Gill Sans MT" w:hAnsi="Gill Sans MT"/>
          <w:b/>
          <w:color w:val="0070C0"/>
          <w:lang w:val="it-IT"/>
        </w:rPr>
        <w:t>al</w:t>
      </w:r>
      <w:r w:rsidRPr="00F2596D">
        <w:rPr>
          <w:rFonts w:ascii="Gill Sans MT" w:hAnsi="Gill Sans MT"/>
          <w:b/>
          <w:color w:val="0070C0"/>
          <w:lang w:val="it-IT"/>
        </w:rPr>
        <w:t>l’impostazione iniziale dell’Intervento</w:t>
      </w:r>
    </w:p>
    <w:p w14:paraId="6292E1B1" w14:textId="1FB91CC4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Indicare le differenze rispetto </w:t>
      </w:r>
      <w:r w:rsidR="00F2596D">
        <w:rPr>
          <w:rFonts w:ascii="Gill Sans MT" w:hAnsi="Gill Sans MT"/>
          <w:bCs/>
          <w:color w:val="000000" w:themeColor="text1"/>
          <w:lang w:val="it-IT"/>
        </w:rPr>
        <w:t>al</w:t>
      </w:r>
      <w:r w:rsidRPr="00EA065B">
        <w:rPr>
          <w:rFonts w:ascii="Gill Sans MT" w:hAnsi="Gill Sans MT"/>
          <w:bCs/>
          <w:color w:val="000000" w:themeColor="text1"/>
          <w:lang w:val="it-IT"/>
        </w:rPr>
        <w:t>l’impostazione iniziale ed i relativi motivi (normativi, tecnologici, gestionali, etc.). Segnalare in particolare le soluzioni adottate in fase di progettazione per migliorare i risultati quali-</w:t>
      </w:r>
      <w:r w:rsidRPr="00EA065B">
        <w:rPr>
          <w:rFonts w:ascii="Gill Sans MT" w:hAnsi="Gill Sans MT"/>
          <w:bCs/>
          <w:color w:val="000000" w:themeColor="text1"/>
          <w:lang w:val="it-IT"/>
        </w:rPr>
        <w:lastRenderedPageBreak/>
        <w:t>quantitativi da conseguire con l’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>Intervento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, quelli dovuti all’evoluzione tecnologica, quelli che hanno consentito una riduzione dell’investimento e quelli che hanno consentito di attrarre cofinanziatori o ulteriori partner in grado di migliorare le possibilità di successo dell’Intervento.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4AF464BA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E924C9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0634F290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384A32FD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1192E1FD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4BE22C10" w14:textId="312967D6" w:rsidR="00DE0FC0" w:rsidRDefault="00EA065B" w:rsidP="00EA065B">
      <w:pPr>
        <w:spacing w:before="120"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Per le suddette finalità ed anche a supporto di quanto argomentato nei successivi due paragrafi relativi ai </w:t>
      </w:r>
      <w:r w:rsidRPr="00EA065B">
        <w:rPr>
          <w:rFonts w:ascii="Gill Sans MT" w:hAnsi="Gill Sans MT"/>
          <w:lang w:val="it-IT"/>
        </w:rPr>
        <w:t xml:space="preserve">criteri di valutazione n. 1 e n. 3, 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si evidenzino le modifiche di natura quantitativa intervenute rispetto </w:t>
      </w:r>
      <w:r w:rsidR="00F2596D">
        <w:rPr>
          <w:rFonts w:ascii="Gill Sans MT" w:hAnsi="Gill Sans MT"/>
          <w:bCs/>
          <w:color w:val="000000" w:themeColor="text1"/>
          <w:lang w:val="it-IT"/>
        </w:rPr>
        <w:t>al</w:t>
      </w:r>
      <w:r w:rsidRPr="00EA065B">
        <w:rPr>
          <w:rFonts w:ascii="Gill Sans MT" w:hAnsi="Gill Sans MT"/>
          <w:bCs/>
          <w:color w:val="000000" w:themeColor="text1"/>
          <w:lang w:val="it-IT"/>
        </w:rPr>
        <w:t>le voci qualificanti dell’investimento. Si accorpino a tal fine le voci riscontrabili nella documentazione di gara (computo metrico, distinte tecniche, etc.) in modo funzionale (anche utilizzando più tabelle ma quadrando con i relativi totali del</w:t>
      </w:r>
      <w:r w:rsidRPr="00EA065B">
        <w:rPr>
          <w:rFonts w:ascii="Gill Sans MT" w:hAnsi="Gill Sans MT"/>
          <w:lang w:val="it-IT"/>
        </w:rPr>
        <w:t xml:space="preserve"> Quadro Economico di Previsione – “QEP”)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in modo da poter riscontrare quanto argomentato a livello anche qualitativo nei tre paragrafi (separando ad esempio, le spese riguardanti la tecnologia </w:t>
      </w:r>
      <w:r w:rsidRPr="00EA065B">
        <w:rPr>
          <w:rFonts w:ascii="Gill Sans MT" w:hAnsi="Gill Sans MT"/>
          <w:bCs/>
          <w:i/>
          <w:color w:val="000000" w:themeColor="text1"/>
          <w:lang w:val="it-IT"/>
        </w:rPr>
        <w:t>core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da quelle riguardanti la relativa personalizzazione, l’installazione, etc.)</w:t>
      </w:r>
      <w:r w:rsidR="00DE0FC0">
        <w:rPr>
          <w:rFonts w:ascii="Gill Sans MT" w:hAnsi="Gill Sans MT"/>
          <w:bCs/>
          <w:color w:val="000000" w:themeColor="text1"/>
          <w:lang w:val="it-IT"/>
        </w:rPr>
        <w:t>.</w:t>
      </w:r>
    </w:p>
    <w:p w14:paraId="1CC907CB" w14:textId="6BB162C2" w:rsidR="00EA065B" w:rsidRPr="00EA065B" w:rsidRDefault="00DE0FC0" w:rsidP="00DE0FC0">
      <w:pPr>
        <w:spacing w:before="120" w:after="120" w:line="257" w:lineRule="auto"/>
        <w:jc w:val="both"/>
        <w:rPr>
          <w:rFonts w:ascii="Gill Sans MT" w:eastAsiaTheme="minorEastAsia" w:hAnsi="Gill Sans MT"/>
          <w:bCs/>
          <w:color w:val="000000" w:themeColor="text1"/>
          <w:lang w:val="it-IT"/>
        </w:rPr>
      </w:pPr>
      <w:r>
        <w:rPr>
          <w:rFonts w:ascii="Gill Sans MT" w:hAnsi="Gill Sans MT"/>
          <w:bCs/>
          <w:color w:val="000000" w:themeColor="text1"/>
          <w:lang w:val="it-IT"/>
        </w:rPr>
        <w:t>Segnalare nell’apposita colonna (TIC) le voci che riguardano l’acquisto e l’adozione di</w:t>
      </w:r>
      <w:r w:rsidR="00EA065B" w:rsidRPr="00EA065B">
        <w:rPr>
          <w:rFonts w:ascii="Gill Sans MT" w:hAnsi="Gill Sans MT"/>
          <w:bCs/>
          <w:color w:val="000000" w:themeColor="text1"/>
          <w:lang w:val="it-IT"/>
        </w:rPr>
        <w:t xml:space="preserve"> </w:t>
      </w:r>
      <w:r w:rsidRPr="00DE0FC0">
        <w:rPr>
          <w:rFonts w:ascii="Gill Sans MT" w:hAnsi="Gill Sans MT"/>
          <w:bCs/>
          <w:color w:val="000000" w:themeColor="text1"/>
          <w:lang w:val="it-IT"/>
        </w:rPr>
        <w:t>tecnologie dell'informazione e della comunicazione</w:t>
      </w:r>
      <w:r>
        <w:rPr>
          <w:rFonts w:ascii="Gill Sans MT" w:hAnsi="Gill Sans MT"/>
          <w:bCs/>
          <w:color w:val="000000" w:themeColor="text1"/>
          <w:lang w:val="it-IT"/>
        </w:rPr>
        <w:t xml:space="preserve"> inclusi </w:t>
      </w:r>
      <w:r w:rsidR="00F257A3">
        <w:rPr>
          <w:rFonts w:ascii="Gill Sans MT" w:hAnsi="Gill Sans MT"/>
          <w:bCs/>
          <w:color w:val="000000" w:themeColor="text1"/>
          <w:lang w:val="it-IT"/>
        </w:rPr>
        <w:t xml:space="preserve">i </w:t>
      </w:r>
      <w:r>
        <w:rPr>
          <w:rFonts w:ascii="Gill Sans MT" w:hAnsi="Gill Sans MT"/>
          <w:bCs/>
          <w:color w:val="000000" w:themeColor="text1"/>
          <w:lang w:val="it-IT"/>
        </w:rPr>
        <w:t xml:space="preserve">servizi elettronici e </w:t>
      </w:r>
      <w:r w:rsidR="00F257A3">
        <w:rPr>
          <w:rFonts w:ascii="Gill Sans MT" w:hAnsi="Gill Sans MT"/>
          <w:bCs/>
          <w:color w:val="000000" w:themeColor="text1"/>
          <w:lang w:val="it-IT"/>
        </w:rPr>
        <w:t xml:space="preserve">le </w:t>
      </w:r>
      <w:r>
        <w:rPr>
          <w:rFonts w:ascii="Gill Sans MT" w:hAnsi="Gill Sans MT"/>
          <w:bCs/>
          <w:color w:val="000000" w:themeColor="text1"/>
          <w:lang w:val="it-IT"/>
        </w:rPr>
        <w:t>applicazioni.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106"/>
        <w:gridCol w:w="680"/>
        <w:gridCol w:w="1559"/>
        <w:gridCol w:w="1701"/>
        <w:gridCol w:w="1447"/>
      </w:tblGrid>
      <w:tr w:rsidR="00DE0FC0" w14:paraId="7AC40771" w14:textId="77777777" w:rsidTr="00E25876"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4CA9D" w14:textId="77777777" w:rsidR="00DE0FC0" w:rsidRPr="00F2596D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F2596D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Descrizione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CB084" w14:textId="69900959" w:rsidR="00DE0FC0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</w:rPr>
            </w:pPr>
            <w:r>
              <w:rPr>
                <w:rFonts w:ascii="Gill Sans MT" w:hAnsi="Gill Sans MT"/>
                <w:b/>
                <w:bCs/>
                <w:color w:val="000000" w:themeColor="text1"/>
              </w:rPr>
              <w:t>TIC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9385" w14:textId="77777777" w:rsidR="00DE0FC0" w:rsidRPr="00F2596D" w:rsidRDefault="00DE0FC0">
            <w:pPr>
              <w:spacing w:before="60" w:after="0"/>
              <w:jc w:val="center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F2596D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Importo (€)</w:t>
            </w:r>
          </w:p>
        </w:tc>
      </w:tr>
      <w:tr w:rsidR="00DE0FC0" w14:paraId="691678B2" w14:textId="77777777" w:rsidTr="00E25876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14:paraId="38BBFAF0" w14:textId="77777777" w:rsidR="00DE0FC0" w:rsidRDefault="00DE0FC0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highlight w:val="yellow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5E67BF" w14:textId="0671043B" w:rsidR="00DE0FC0" w:rsidRDefault="00DE0FC0">
            <w:pPr>
              <w:spacing w:before="60" w:after="0"/>
              <w:jc w:val="both"/>
              <w:rPr>
                <w:rFonts w:ascii="Gill Sans MT" w:hAnsi="Gill Sans MT"/>
                <w:bCs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E13B" w14:textId="77777777" w:rsidR="00DE0FC0" w:rsidRPr="00F2596D" w:rsidRDefault="00DE0FC0">
            <w:pPr>
              <w:spacing w:before="60" w:after="0"/>
              <w:jc w:val="center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F2596D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Iniziale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5BEA" w14:textId="77777777" w:rsidR="00DE0FC0" w:rsidRPr="00F2596D" w:rsidRDefault="00DE0FC0">
            <w:pPr>
              <w:spacing w:before="60" w:after="0"/>
              <w:jc w:val="center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F2596D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Aggiornato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04C9" w14:textId="77777777" w:rsidR="00DE0FC0" w:rsidRPr="00F2596D" w:rsidRDefault="00DE0FC0">
            <w:pPr>
              <w:spacing w:before="60" w:after="0"/>
              <w:jc w:val="center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F2596D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Differenza</w:t>
            </w:r>
          </w:p>
        </w:tc>
      </w:tr>
      <w:tr w:rsidR="00DE0FC0" w14:paraId="27BB57B6" w14:textId="77777777" w:rsidTr="00E25876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14:paraId="4AA3BC06" w14:textId="77777777" w:rsidR="00DE0FC0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E21312A" w14:textId="04C9BEA7" w:rsidR="00DE0FC0" w:rsidRPr="00E25876" w:rsidRDefault="00DE0FC0" w:rsidP="00E25876">
            <w:pPr>
              <w:spacing w:before="60" w:after="0"/>
              <w:jc w:val="both"/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C54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BBEE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9EC2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DE0FC0" w14:paraId="170B7742" w14:textId="77777777" w:rsidTr="00E25876"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F83" w14:textId="77777777" w:rsidR="00DE0FC0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5C9" w14:textId="3AC650C6" w:rsidR="00DE0FC0" w:rsidRPr="00E25876" w:rsidRDefault="00DE0FC0" w:rsidP="00E25876">
            <w:pPr>
              <w:spacing w:before="60" w:after="0"/>
              <w:jc w:val="both"/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C399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DC9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AC65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:rsidRPr="00F2596D" w14:paraId="289D8F84" w14:textId="77777777" w:rsidTr="00EA065B"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EAED47" w14:textId="77777777" w:rsidR="00EA065B" w:rsidRPr="00F2596D" w:rsidRDefault="00EA065B">
            <w:pPr>
              <w:spacing w:before="60" w:after="0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F2596D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>(aggiungere le righe necessarie)</w:t>
            </w:r>
          </w:p>
        </w:tc>
      </w:tr>
      <w:tr w:rsidR="00DE0FC0" w:rsidRPr="008A64D7" w14:paraId="58088CDE" w14:textId="77777777" w:rsidTr="00E25876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782CF" w14:textId="0E09C4C2" w:rsidR="00DE0FC0" w:rsidRPr="00EA065B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Subtotale acquisti di servizi QEP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2075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F980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8AE7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DE0FC0" w:rsidRPr="008A64D7" w14:paraId="4D63D1B3" w14:textId="77777777" w:rsidTr="00E25876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14:paraId="37FCAF67" w14:textId="77777777" w:rsidR="00DE0FC0" w:rsidRPr="00EA065B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B110F64" w14:textId="44CAED41" w:rsidR="00DE0FC0" w:rsidRPr="00E25876" w:rsidRDefault="00DE0FC0" w:rsidP="00E25876">
            <w:pPr>
              <w:spacing w:before="60" w:after="0"/>
              <w:jc w:val="both"/>
              <w:rPr>
                <w:rFonts w:ascii="Gill Sans MT" w:hAnsi="Gill Sans MT"/>
                <w:b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5B00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E983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309D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DE0FC0" w:rsidRPr="008A64D7" w14:paraId="44CDB45A" w14:textId="77777777" w:rsidTr="00E25876"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F22" w14:textId="77777777" w:rsidR="00DE0FC0" w:rsidRPr="00EA065B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1A1" w14:textId="32FBE3F8" w:rsidR="00DE0FC0" w:rsidRPr="00E25876" w:rsidRDefault="00DE0FC0" w:rsidP="00E25876">
            <w:pPr>
              <w:spacing w:before="60" w:after="0"/>
              <w:jc w:val="both"/>
              <w:rPr>
                <w:rFonts w:ascii="Gill Sans MT" w:hAnsi="Gill Sans MT"/>
                <w:b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798C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C235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6A2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:rsidRPr="00A51B71" w14:paraId="0A41DDF0" w14:textId="77777777" w:rsidTr="00EA065B"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8CAFD2" w14:textId="77777777" w:rsidR="00EA065B" w:rsidRPr="00A51B71" w:rsidRDefault="00EA065B">
            <w:pPr>
              <w:spacing w:before="60" w:after="0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>(aggiungere le righe necessarie)</w:t>
            </w:r>
          </w:p>
        </w:tc>
      </w:tr>
      <w:tr w:rsidR="00DE0FC0" w:rsidRPr="008A64D7" w14:paraId="37B6398A" w14:textId="77777777" w:rsidTr="00E25876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EC0114" w14:textId="5698836A" w:rsidR="00DE0FC0" w:rsidRPr="00EA065B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Subtotale acquisti di beni QEP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1B48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69C8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237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DE0FC0" w:rsidRPr="008A64D7" w14:paraId="0D7F37EF" w14:textId="77777777" w:rsidTr="00E25876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</w:tcPr>
          <w:p w14:paraId="70957FDC" w14:textId="77777777" w:rsidR="00DE0FC0" w:rsidRPr="00EA065B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4CA29A3" w14:textId="093C7D09" w:rsidR="00DE0FC0" w:rsidRPr="00E25876" w:rsidRDefault="00DE0FC0" w:rsidP="00E25876">
            <w:pPr>
              <w:spacing w:before="60" w:after="0"/>
              <w:jc w:val="both"/>
              <w:rPr>
                <w:rFonts w:ascii="Gill Sans MT" w:hAnsi="Gill Sans MT"/>
                <w:b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4F7F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8995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026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DE0FC0" w:rsidRPr="008A64D7" w14:paraId="30CD656B" w14:textId="77777777" w:rsidTr="00E25876"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EAB" w14:textId="77777777" w:rsidR="00DE0FC0" w:rsidRPr="00EA065B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567" w14:textId="3A5BA2D8" w:rsidR="00DE0FC0" w:rsidRPr="00E25876" w:rsidRDefault="00DE0FC0" w:rsidP="00E25876">
            <w:pPr>
              <w:spacing w:before="60" w:after="0"/>
              <w:jc w:val="both"/>
              <w:rPr>
                <w:rFonts w:ascii="Gill Sans MT" w:hAnsi="Gill Sans MT"/>
                <w:b/>
                <w:color w:val="000000" w:themeColor="text1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787E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5F14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4BEB" w14:textId="77777777" w:rsidR="00DE0FC0" w:rsidRPr="00EA065B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:rsidRPr="00A51B71" w14:paraId="09617455" w14:textId="77777777" w:rsidTr="00EA065B"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B874B0" w14:textId="77777777" w:rsidR="00EA065B" w:rsidRPr="00A51B71" w:rsidRDefault="00EA065B">
            <w:pPr>
              <w:spacing w:before="60" w:after="0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>(aggiungere le righe necessarie)</w:t>
            </w:r>
          </w:p>
        </w:tc>
      </w:tr>
      <w:tr w:rsidR="00EA065B" w:rsidRPr="00A51B71" w14:paraId="4E6968DB" w14:textId="77777777" w:rsidTr="00EA065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A609" w14:textId="77777777" w:rsidR="00EA065B" w:rsidRPr="00A51B71" w:rsidRDefault="00EA065B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Subtotale lavori (esterni) QEP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9A36" w14:textId="77777777" w:rsidR="00EA065B" w:rsidRPr="00A51B71" w:rsidRDefault="00EA065B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D5AC" w14:textId="77777777" w:rsidR="00EA065B" w:rsidRPr="00A51B71" w:rsidRDefault="00EA065B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E8FA" w14:textId="77777777" w:rsidR="00EA065B" w:rsidRPr="00A51B71" w:rsidRDefault="00EA065B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DE0FC0" w14:paraId="3E3DA727" w14:textId="77777777" w:rsidTr="00E25876"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E0A57" w14:textId="77777777" w:rsidR="00DE0FC0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86F94" w14:textId="219D9FF4" w:rsidR="00DE0FC0" w:rsidRPr="00E25876" w:rsidRDefault="00DE0FC0" w:rsidP="00E25876">
            <w:pPr>
              <w:spacing w:before="60" w:after="0"/>
              <w:jc w:val="both"/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4853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5D89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240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DE0FC0" w14:paraId="033B813D" w14:textId="77777777" w:rsidTr="00E25876"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2B0" w14:textId="77777777" w:rsidR="00DE0FC0" w:rsidRDefault="00DE0FC0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E34" w14:textId="418CF16E" w:rsidR="00DE0FC0" w:rsidRPr="00E25876" w:rsidRDefault="00DE0FC0" w:rsidP="00E25876">
            <w:pPr>
              <w:spacing w:before="60" w:after="0"/>
              <w:jc w:val="both"/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E555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ABB2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9FE1" w14:textId="77777777" w:rsid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:rsidRPr="00A51B71" w14:paraId="67389FC8" w14:textId="77777777" w:rsidTr="00EA065B">
        <w:trPr>
          <w:trHeight w:val="108"/>
        </w:trPr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D9B670" w14:textId="77777777" w:rsidR="00EA065B" w:rsidRPr="00A51B71" w:rsidRDefault="00EA065B">
            <w:pPr>
              <w:spacing w:before="60" w:after="0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>(aggiungere le righe necessarie)</w:t>
            </w:r>
          </w:p>
        </w:tc>
      </w:tr>
      <w:tr w:rsidR="00EA065B" w:rsidRPr="00A51B71" w14:paraId="1CCFDE74" w14:textId="77777777" w:rsidTr="00DE0FC0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BC3D" w14:textId="77777777" w:rsidR="00EA065B" w:rsidRPr="00A51B71" w:rsidRDefault="00EA065B">
            <w:pPr>
              <w:spacing w:before="60" w:after="0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Subtotale costi interni QEP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7F2" w14:textId="77777777" w:rsidR="00EA065B" w:rsidRPr="00A51B71" w:rsidRDefault="00EA065B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8A10" w14:textId="77777777" w:rsidR="00EA065B" w:rsidRPr="00A51B71" w:rsidRDefault="00EA065B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EEA" w14:textId="77777777" w:rsidR="00EA065B" w:rsidRPr="00A51B71" w:rsidRDefault="00EA065B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DE0FC0" w:rsidRPr="008A64D7" w14:paraId="5F4F312B" w14:textId="77777777" w:rsidTr="00DE0FC0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E64" w14:textId="6B653EC8" w:rsidR="00DE0FC0" w:rsidRP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DE0FC0">
              <w:rPr>
                <w:rFonts w:ascii="Gill Sans MT" w:hAnsi="Gill Sans MT"/>
                <w:bCs/>
                <w:color w:val="000000" w:themeColor="text1"/>
                <w:lang w:val="it-IT"/>
              </w:rPr>
              <w:t>Subtotale tecnologie dell'informazione e della comunicazione</w:t>
            </w:r>
            <w:r>
              <w:rPr>
                <w:rFonts w:ascii="Gill Sans MT" w:hAnsi="Gill Sans MT"/>
                <w:bCs/>
                <w:color w:val="000000" w:themeColor="text1"/>
                <w:lang w:val="it-IT"/>
              </w:rPr>
              <w:t xml:space="preserve"> (TIC)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C4B5" w14:textId="77777777" w:rsidR="00DE0FC0" w:rsidRP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8E408E" w14:textId="77777777" w:rsidR="00DE0FC0" w:rsidRPr="00DE0FC0" w:rsidRDefault="00DE0FC0">
            <w:pPr>
              <w:spacing w:before="60" w:after="0"/>
              <w:jc w:val="center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</w:tbl>
    <w:p w14:paraId="6D95BAA4" w14:textId="77777777" w:rsidR="00EA065B" w:rsidRPr="00EA065B" w:rsidRDefault="00EA065B" w:rsidP="008A64D7">
      <w:pPr>
        <w:pStyle w:val="Paragrafoelenco"/>
        <w:widowControl/>
        <w:numPr>
          <w:ilvl w:val="1"/>
          <w:numId w:val="24"/>
        </w:numPr>
        <w:spacing w:before="240" w:after="120" w:line="257" w:lineRule="auto"/>
        <w:ind w:left="1077"/>
        <w:rPr>
          <w:rFonts w:ascii="Gill Sans MT" w:hAnsi="Gill Sans MT"/>
          <w:b/>
          <w:color w:val="0070C0"/>
          <w:lang w:val="it-IT"/>
        </w:rPr>
      </w:pPr>
      <w:r w:rsidRPr="00EA065B">
        <w:rPr>
          <w:rFonts w:ascii="Gill Sans MT" w:hAnsi="Gill Sans MT"/>
          <w:b/>
          <w:color w:val="0070C0"/>
          <w:lang w:val="it-IT"/>
        </w:rPr>
        <w:t xml:space="preserve">Elementi relativi alla qualità dell’Intervento sotto il profilo culturale, tecnologico o gestionale e rispetto delle eventuali raccomandazioni tese ad innalzare la coerenza programmatica </w:t>
      </w:r>
    </w:p>
    <w:p w14:paraId="24260FC1" w14:textId="77777777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Fornire un quadro generale indicando i riferimenti che consentono di riscontrare gli elementi indicati con maggiore dettaglio nell’ambito del presente documento, nella documentazione di gara già prodotta a Lazio innova o in eventuali nuovi allegati.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404198B3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337216C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550A22EB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00EA86CA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2F8BD00A" w14:textId="77777777" w:rsidR="00EA065B" w:rsidRPr="00EA065B" w:rsidRDefault="00EA065B" w:rsidP="008A64D7">
      <w:pPr>
        <w:pStyle w:val="Paragrafoelenco"/>
        <w:widowControl/>
        <w:numPr>
          <w:ilvl w:val="1"/>
          <w:numId w:val="24"/>
        </w:numPr>
        <w:spacing w:before="240" w:after="120" w:line="257" w:lineRule="auto"/>
        <w:ind w:left="1077"/>
        <w:rPr>
          <w:rFonts w:ascii="Gill Sans MT" w:hAnsi="Gill Sans MT"/>
          <w:b/>
          <w:color w:val="0070C0"/>
          <w:lang w:val="it-IT"/>
        </w:rPr>
      </w:pPr>
      <w:r w:rsidRPr="00EA065B">
        <w:rPr>
          <w:rFonts w:ascii="Gill Sans MT" w:hAnsi="Gill Sans MT"/>
          <w:b/>
          <w:color w:val="0070C0"/>
          <w:lang w:val="it-IT"/>
        </w:rPr>
        <w:lastRenderedPageBreak/>
        <w:t xml:space="preserve">Innovatività dell’Intervento e delle soluzioni tecnologiche proposte ed eventuale replicabilità </w:t>
      </w:r>
      <w:r w:rsidRPr="00EA065B">
        <w:rPr>
          <w:rFonts w:ascii="Gill Sans MT" w:hAnsi="Gill Sans MT"/>
          <w:color w:val="0070C0"/>
          <w:lang w:val="it-IT"/>
        </w:rPr>
        <w:t>(con particolare riferimento al potenziale della clausola di riuso da parte della Pubblica Amministrazione)</w:t>
      </w:r>
    </w:p>
    <w:p w14:paraId="21B8D9BD" w14:textId="77777777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Fornire un quadro generale indicando i riferimenti che consentono di riscontrare gli elementi indicati con maggiore dettaglio nell’ambito del presente documento, nella documentazione di gara già prodotta a Lazio innova o in eventuali nuovi allegati.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61E9EE24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85F3C9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6CE654D6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5B518862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6661D369" w14:textId="77777777" w:rsidR="00EA065B" w:rsidRPr="00EA065B" w:rsidRDefault="00EA065B" w:rsidP="008A64D7">
      <w:pPr>
        <w:pStyle w:val="Paragrafoelenco"/>
        <w:widowControl/>
        <w:numPr>
          <w:ilvl w:val="1"/>
          <w:numId w:val="24"/>
        </w:numPr>
        <w:spacing w:before="240" w:after="120" w:line="257" w:lineRule="auto"/>
        <w:ind w:left="1077"/>
        <w:rPr>
          <w:rFonts w:ascii="Gill Sans MT" w:hAnsi="Gill Sans MT"/>
          <w:b/>
          <w:color w:val="0070C0"/>
          <w:lang w:val="it-IT"/>
        </w:rPr>
      </w:pPr>
      <w:r w:rsidRPr="00EA065B">
        <w:rPr>
          <w:rFonts w:ascii="Gill Sans MT" w:hAnsi="Gill Sans MT"/>
          <w:b/>
          <w:color w:val="0070C0"/>
          <w:lang w:val="it-IT"/>
        </w:rPr>
        <w:t xml:space="preserve">Procedure di selezione dei contraenti per la realizzazione dell’investimento </w:t>
      </w:r>
    </w:p>
    <w:p w14:paraId="51F85868" w14:textId="616D926A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Indicare, ove tenuti, la procedura scelta tra quelle previste dal Codice dei Contratti Pubblici e l’eventuale ricorso a centrali di committenza o assimilabili, specificando la normativa che ne consente o ne obbliga all’utilizzo. Ove non tenuti indicarne i motivi con riferimento alla disciplina specifica (</w:t>
      </w:r>
      <w:r w:rsidR="00A51B71" w:rsidRPr="00EA065B">
        <w:rPr>
          <w:rFonts w:ascii="Gill Sans MT" w:hAnsi="Gill Sans MT"/>
          <w:bCs/>
          <w:color w:val="000000" w:themeColor="text1"/>
          <w:lang w:val="it-IT"/>
        </w:rPr>
        <w:t>sottosoglia</w:t>
      </w:r>
      <w:r w:rsidRPr="00EA065B">
        <w:rPr>
          <w:rFonts w:ascii="Gill Sans MT" w:hAnsi="Gill Sans MT"/>
          <w:bCs/>
          <w:color w:val="000000" w:themeColor="text1"/>
          <w:lang w:val="it-IT"/>
        </w:rPr>
        <w:t>, esclusioni o parziali applicazioni, soggetti aggiudicatori, altri soggetti aggiudicatori, etc.) e le caratteristiche delle procedure da applicarsi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23FB657D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F6471E3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0B71DEB8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2A79F6BC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7E71220E" w14:textId="77777777" w:rsidR="00EA065B" w:rsidRPr="00EA065B" w:rsidRDefault="00EA065B" w:rsidP="008A64D7">
      <w:pPr>
        <w:pStyle w:val="Paragrafoelenco"/>
        <w:widowControl/>
        <w:numPr>
          <w:ilvl w:val="1"/>
          <w:numId w:val="24"/>
        </w:numPr>
        <w:spacing w:before="240" w:after="120" w:line="257" w:lineRule="auto"/>
        <w:ind w:left="1077"/>
        <w:rPr>
          <w:rFonts w:ascii="Gill Sans MT" w:hAnsi="Gill Sans MT"/>
          <w:b/>
          <w:color w:val="0070C0"/>
          <w:lang w:val="it-IT"/>
        </w:rPr>
      </w:pPr>
      <w:r w:rsidRPr="00EA065B">
        <w:rPr>
          <w:rFonts w:ascii="Gill Sans MT" w:hAnsi="Gill Sans MT"/>
          <w:b/>
          <w:color w:val="0070C0"/>
          <w:lang w:val="it-IT"/>
        </w:rPr>
        <w:t>Cronoprogramma</w:t>
      </w:r>
    </w:p>
    <w:p w14:paraId="55347563" w14:textId="7D32B59B" w:rsid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Indicare le attività necessarie per arrivare alla pubblicazione delle procedure di selezione degli operatori economici contraenti per la realizzazione dell’investimento previsto dall’Intervento, entro 6 mesi dalla presentazione delle Domande (es. formalizzazione impegni di terzi, ottenimento autorizzazioni, etc. indicando precisamente di quale impegno o autorizzazione si tratta)</w:t>
      </w:r>
      <w:r w:rsidR="00A12D4D">
        <w:rPr>
          <w:rFonts w:ascii="Gill Sans MT" w:hAnsi="Gill Sans MT"/>
          <w:bCs/>
          <w:color w:val="000000" w:themeColor="text1"/>
          <w:lang w:val="it-IT"/>
        </w:rPr>
        <w:t>.</w:t>
      </w:r>
    </w:p>
    <w:p w14:paraId="217AC05F" w14:textId="7DCCF3ED" w:rsidR="00A12D4D" w:rsidRPr="00EA065B" w:rsidRDefault="00A12D4D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>
        <w:rPr>
          <w:rFonts w:ascii="Gill Sans MT" w:hAnsi="Gill Sans MT"/>
          <w:lang w:val="it-IT"/>
        </w:rPr>
        <w:t>I</w:t>
      </w:r>
      <w:r w:rsidRPr="00A12D4D">
        <w:rPr>
          <w:rFonts w:ascii="Gill Sans MT" w:hAnsi="Gill Sans MT"/>
          <w:lang w:val="it-IT"/>
        </w:rPr>
        <w:t>ndicare</w:t>
      </w:r>
      <w:r>
        <w:rPr>
          <w:rFonts w:ascii="Gill Sans MT" w:hAnsi="Gill Sans MT"/>
          <w:lang w:val="it-IT"/>
        </w:rPr>
        <w:t xml:space="preserve"> </w:t>
      </w:r>
      <w:r w:rsidR="00A51B71">
        <w:rPr>
          <w:rFonts w:ascii="Gill Sans MT" w:hAnsi="Gill Sans MT"/>
          <w:lang w:val="it-IT"/>
        </w:rPr>
        <w:t xml:space="preserve">quindi </w:t>
      </w:r>
      <w:r w:rsidR="00A51B71" w:rsidRPr="00A12D4D">
        <w:rPr>
          <w:rFonts w:ascii="Gill Sans MT" w:hAnsi="Gill Sans MT"/>
          <w:lang w:val="it-IT"/>
        </w:rPr>
        <w:t>i</w:t>
      </w:r>
      <w:r w:rsidRPr="00A12D4D">
        <w:rPr>
          <w:rFonts w:ascii="Gill Sans MT" w:hAnsi="Gill Sans MT"/>
          <w:lang w:val="it-IT"/>
        </w:rPr>
        <w:t xml:space="preserve"> giorni entro cui si prevede di concludere la specifica attività a partire dalla data di presentazione della Domanda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413"/>
      </w:tblGrid>
      <w:tr w:rsidR="00EA065B" w14:paraId="42E27B9D" w14:textId="77777777" w:rsidTr="00EA065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2C02" w14:textId="77777777" w:rsidR="00EA065B" w:rsidRDefault="00EA065B">
            <w:pPr>
              <w:spacing w:before="60" w:after="60" w:line="256" w:lineRule="auto"/>
              <w:jc w:val="both"/>
              <w:rPr>
                <w:rFonts w:ascii="Gill Sans MT" w:hAnsi="Gill Sans MT"/>
                <w:b/>
                <w:bCs/>
              </w:rPr>
            </w:pPr>
            <w:r w:rsidRPr="00A51B71">
              <w:rPr>
                <w:rFonts w:ascii="Gill Sans MT" w:hAnsi="Gill Sans MT"/>
                <w:b/>
                <w:bCs/>
                <w:lang w:val="it-IT"/>
              </w:rPr>
              <w:t>Attività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28C8" w14:textId="127CD23E" w:rsidR="00EA065B" w:rsidRDefault="00A51B71">
            <w:pPr>
              <w:spacing w:before="60" w:after="60" w:line="256" w:lineRule="auto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</w:rPr>
              <w:t>gg.</w:t>
            </w:r>
            <w:r>
              <w:rPr>
                <w:rFonts w:ascii="Gill Sans MT" w:hAnsi="Gill Sans MT"/>
                <w:bCs/>
              </w:rPr>
              <w:t xml:space="preserve"> </w:t>
            </w:r>
          </w:p>
        </w:tc>
      </w:tr>
      <w:tr w:rsidR="00EA065B" w14:paraId="26021B99" w14:textId="77777777" w:rsidTr="00EA065B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2BA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122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14:paraId="1FAA15D4" w14:textId="77777777" w:rsidTr="00EA065B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2AE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5C98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14:paraId="47F0DC9E" w14:textId="77777777" w:rsidTr="00EA065B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AFD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45DC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14:paraId="6B5150DB" w14:textId="77777777" w:rsidTr="00EA065B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F1D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3F2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:rsidRPr="00A51B71" w14:paraId="3EF4133F" w14:textId="77777777" w:rsidTr="00EA065B">
        <w:tc>
          <w:tcPr>
            <w:tcW w:w="9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97C883" w14:textId="77777777" w:rsidR="00EA065B" w:rsidRPr="00A51B71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>(aggiungere le righe necessarie)</w:t>
            </w:r>
          </w:p>
        </w:tc>
      </w:tr>
      <w:tr w:rsidR="00EA065B" w:rsidRPr="008A64D7" w14:paraId="5FE630F3" w14:textId="77777777" w:rsidTr="00EA065B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2091" w14:textId="77777777" w:rsidR="00EA065B" w:rsidRP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EA065B">
              <w:rPr>
                <w:rFonts w:ascii="Gill Sans MT" w:hAnsi="Gill Sans MT"/>
                <w:bCs/>
                <w:color w:val="000000" w:themeColor="text1"/>
                <w:lang w:val="it-IT"/>
              </w:rPr>
              <w:t>Pubblicazione delle procedure di selezione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BDC" w14:textId="77777777" w:rsidR="00EA065B" w:rsidRP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</w:tbl>
    <w:p w14:paraId="1CF0C5CD" w14:textId="0E3C2003" w:rsidR="00EA065B" w:rsidRPr="00A12D4D" w:rsidRDefault="00EA065B" w:rsidP="00A12D4D">
      <w:pPr>
        <w:jc w:val="both"/>
        <w:rPr>
          <w:rFonts w:ascii="Gill Sans MT" w:hAnsi="Gill Sans MT"/>
          <w:b/>
          <w:lang w:val="it-IT"/>
        </w:rPr>
      </w:pPr>
    </w:p>
    <w:p w14:paraId="5BE1160C" w14:textId="77777777" w:rsidR="00EA065B" w:rsidRPr="00EA065B" w:rsidRDefault="00EA065B" w:rsidP="00EA065B">
      <w:pPr>
        <w:spacing w:after="0" w:line="256" w:lineRule="auto"/>
        <w:jc w:val="both"/>
        <w:rPr>
          <w:rFonts w:ascii="Gill Sans MT" w:eastAsiaTheme="minorEastAsia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Note (indicare criticità, concatenamenti, interferenze, etc.):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35226AB3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517BCA0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5AAC200A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1855F847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046423A2" w14:textId="2C21298B" w:rsidR="00EA065B" w:rsidRPr="00EA065B" w:rsidRDefault="00EA065B" w:rsidP="00EA065B">
      <w:pPr>
        <w:spacing w:before="120" w:after="0" w:line="256" w:lineRule="auto"/>
        <w:jc w:val="both"/>
        <w:rPr>
          <w:rFonts w:ascii="Gill Sans MT" w:eastAsiaTheme="minorEastAsia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Indicare in mesi la durata prevista per giungere alla sottoscrizione dei contratti e quindi quella per la realizzazione e completamento (</w:t>
      </w:r>
      <w:r w:rsidR="00A12D4D">
        <w:rPr>
          <w:rFonts w:ascii="Gill Sans MT" w:hAnsi="Gill Sans MT"/>
          <w:bCs/>
          <w:color w:val="000000" w:themeColor="text1"/>
          <w:lang w:val="it-IT"/>
        </w:rPr>
        <w:t>funzionalità) dell’investimento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413"/>
      </w:tblGrid>
      <w:tr w:rsidR="00EA065B" w:rsidRPr="00A51B71" w14:paraId="4B029785" w14:textId="77777777" w:rsidTr="00EA065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9FB9" w14:textId="77777777" w:rsidR="00EA065B" w:rsidRPr="00A51B71" w:rsidRDefault="00EA065B">
            <w:pPr>
              <w:spacing w:before="60" w:after="60" w:line="256" w:lineRule="auto"/>
              <w:jc w:val="both"/>
              <w:rPr>
                <w:rFonts w:ascii="Gill Sans MT" w:hAnsi="Gill Sans MT"/>
                <w:b/>
                <w:bCs/>
                <w:lang w:val="it-IT"/>
              </w:rPr>
            </w:pPr>
            <w:r w:rsidRPr="00A51B71">
              <w:rPr>
                <w:rFonts w:ascii="Gill Sans MT" w:hAnsi="Gill Sans MT"/>
                <w:b/>
                <w:bCs/>
                <w:lang w:val="it-IT"/>
              </w:rPr>
              <w:t>Attività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3394" w14:textId="77777777" w:rsidR="00EA065B" w:rsidRPr="00A51B71" w:rsidRDefault="00EA065B">
            <w:pPr>
              <w:spacing w:before="60" w:after="60" w:line="256" w:lineRule="auto"/>
              <w:jc w:val="center"/>
              <w:rPr>
                <w:rFonts w:ascii="Gill Sans MT" w:hAnsi="Gill Sans MT"/>
                <w:bCs/>
                <w:lang w:val="it-IT"/>
              </w:rPr>
            </w:pPr>
            <w:r w:rsidRPr="00A51B71">
              <w:rPr>
                <w:rFonts w:ascii="Gill Sans MT" w:hAnsi="Gill Sans MT"/>
                <w:b/>
                <w:bCs/>
                <w:lang w:val="it-IT"/>
              </w:rPr>
              <w:t>mesi</w:t>
            </w:r>
          </w:p>
        </w:tc>
      </w:tr>
      <w:tr w:rsidR="00EA065B" w:rsidRPr="00A51B71" w14:paraId="7F6A3889" w14:textId="77777777" w:rsidTr="00EA065B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B2BE" w14:textId="77777777" w:rsidR="00EA065B" w:rsidRPr="00A51B71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Cs/>
                <w:color w:val="000000" w:themeColor="text1"/>
                <w:lang w:val="it-IT"/>
              </w:rPr>
              <w:t>Procedure di gara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EC4E" w14:textId="77777777" w:rsidR="00EA065B" w:rsidRPr="00A51B71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:rsidRPr="00A51B71" w14:paraId="74E9BD93" w14:textId="77777777" w:rsidTr="00EA065B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D58F" w14:textId="77777777" w:rsidR="00EA065B" w:rsidRPr="00A51B71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Cs/>
                <w:color w:val="000000" w:themeColor="text1"/>
                <w:lang w:val="it-IT"/>
              </w:rPr>
              <w:t>Realizzazione dell’investimento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71B" w14:textId="77777777" w:rsidR="00EA065B" w:rsidRPr="00A51B71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</w:tbl>
    <w:p w14:paraId="461A9747" w14:textId="77777777" w:rsidR="00EA065B" w:rsidRPr="00EF7CD7" w:rsidRDefault="00EA065B" w:rsidP="00EF7CD7">
      <w:pPr>
        <w:rPr>
          <w:rFonts w:ascii="Gill Sans MT" w:hAnsi="Gill Sans MT"/>
          <w:lang w:val="it-IT"/>
        </w:rPr>
      </w:pPr>
      <w:r w:rsidRPr="00EF7CD7">
        <w:rPr>
          <w:rFonts w:ascii="Gill Sans MT" w:hAnsi="Gill Sans MT"/>
          <w:lang w:val="it-IT"/>
        </w:rPr>
        <w:t>(utilizzare più tabelle ove siano previste diverse procedure di gara e investimenti)</w:t>
      </w:r>
    </w:p>
    <w:p w14:paraId="052A67C5" w14:textId="77777777" w:rsidR="00EA065B" w:rsidRPr="00EA065B" w:rsidRDefault="00EA065B" w:rsidP="008A64D7">
      <w:pPr>
        <w:pStyle w:val="Paragrafoelenco"/>
        <w:widowControl/>
        <w:numPr>
          <w:ilvl w:val="1"/>
          <w:numId w:val="24"/>
        </w:numPr>
        <w:spacing w:before="240" w:after="120" w:line="257" w:lineRule="auto"/>
        <w:ind w:left="1077"/>
        <w:rPr>
          <w:rFonts w:ascii="Gill Sans MT" w:hAnsi="Gill Sans MT"/>
          <w:b/>
          <w:color w:val="0070C0"/>
          <w:lang w:val="it-IT"/>
        </w:rPr>
      </w:pPr>
      <w:r w:rsidRPr="00EA065B">
        <w:rPr>
          <w:rFonts w:ascii="Gill Sans MT" w:hAnsi="Gill Sans MT"/>
          <w:b/>
          <w:color w:val="0070C0"/>
          <w:lang w:val="it-IT"/>
        </w:rPr>
        <w:t>Referenti</w:t>
      </w:r>
    </w:p>
    <w:p w14:paraId="46DBB666" w14:textId="77777777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lastRenderedPageBreak/>
        <w:t xml:space="preserve">Indicare il o i Responsabili Unici del Procedimento e, ove già individuato il o i direttori dell’esecuzione o dei lavori, con i relativi recapiti (telefono ed e-mail) e la sub organizzazione di riferimento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3F7985D3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5F14BFB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44FCCFB9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31B9C9A5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340FC30C" w14:textId="77777777" w:rsidR="00EA065B" w:rsidRPr="00EA065B" w:rsidRDefault="00EA065B" w:rsidP="00EA065B">
      <w:pPr>
        <w:spacing w:after="0" w:line="240" w:lineRule="auto"/>
        <w:rPr>
          <w:rFonts w:ascii="Gill Sans MT" w:eastAsia="Times New Roman" w:hAnsi="Gill Sans MT" w:cs="Times New Roman"/>
          <w:b/>
          <w:color w:val="002060"/>
          <w:sz w:val="24"/>
          <w:szCs w:val="24"/>
          <w:lang w:val="it-IT"/>
        </w:rPr>
      </w:pPr>
      <w:r w:rsidRPr="00EA065B">
        <w:rPr>
          <w:sz w:val="24"/>
          <w:szCs w:val="24"/>
          <w:lang w:val="it-IT"/>
        </w:rPr>
        <w:br w:type="page"/>
      </w:r>
    </w:p>
    <w:p w14:paraId="5BBA8391" w14:textId="77777777" w:rsidR="00EA065B" w:rsidRPr="00075680" w:rsidRDefault="00EA065B" w:rsidP="0065362A">
      <w:pPr>
        <w:pStyle w:val="Paragrafoelenco"/>
        <w:numPr>
          <w:ilvl w:val="0"/>
          <w:numId w:val="44"/>
        </w:numPr>
        <w:spacing w:after="240"/>
        <w:ind w:left="284" w:hanging="284"/>
        <w:contextualSpacing w:val="0"/>
        <w:rPr>
          <w:rFonts w:ascii="Gill Sans MT" w:hAnsi="Gill Sans MT"/>
          <w:b/>
          <w:color w:val="002060"/>
          <w:szCs w:val="24"/>
        </w:rPr>
      </w:pPr>
      <w:r w:rsidRPr="00075680">
        <w:rPr>
          <w:rFonts w:ascii="Gill Sans MT" w:hAnsi="Gill Sans MT"/>
          <w:b/>
          <w:color w:val="002060"/>
          <w:szCs w:val="24"/>
        </w:rPr>
        <w:lastRenderedPageBreak/>
        <w:t>BENEFICIARI</w:t>
      </w:r>
    </w:p>
    <w:p w14:paraId="1D563435" w14:textId="7676FF51" w:rsidR="00EA065B" w:rsidRPr="00075680" w:rsidRDefault="00075680" w:rsidP="00075680">
      <w:pPr>
        <w:widowControl/>
        <w:spacing w:before="120" w:after="120" w:line="256" w:lineRule="auto"/>
        <w:ind w:left="284"/>
        <w:rPr>
          <w:rFonts w:ascii="Gill Sans MT" w:hAnsi="Gill Sans MT"/>
          <w:b/>
          <w:color w:val="0070C0"/>
          <w:sz w:val="24"/>
          <w:szCs w:val="24"/>
          <w:lang w:val="it-IT"/>
        </w:rPr>
      </w:pPr>
      <w:r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2.1. 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>Riepilogo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1815"/>
        <w:gridCol w:w="874"/>
      </w:tblGrid>
      <w:tr w:rsidR="00EA065B" w:rsidRPr="00075680" w14:paraId="1F9E5ECF" w14:textId="77777777" w:rsidTr="00EA065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A9A0" w14:textId="77777777" w:rsidR="00EA065B" w:rsidRPr="00075680" w:rsidRDefault="00EA065B">
            <w:pPr>
              <w:spacing w:after="0" w:line="256" w:lineRule="auto"/>
              <w:rPr>
                <w:rFonts w:ascii="Gill Sans MT" w:hAnsi="Gill Sans MT"/>
                <w:b/>
                <w:bCs/>
                <w:lang w:val="it-IT"/>
              </w:rPr>
            </w:pPr>
            <w:r w:rsidRPr="00075680">
              <w:rPr>
                <w:rFonts w:ascii="Gill Sans MT" w:hAnsi="Gill Sans MT"/>
                <w:b/>
                <w:bCs/>
                <w:lang w:val="it-IT"/>
              </w:rPr>
              <w:t>Denominazione legale / ragione sociale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26D6" w14:textId="77777777" w:rsidR="00EA065B" w:rsidRPr="00075680" w:rsidRDefault="00EA065B">
            <w:pPr>
              <w:spacing w:after="0" w:line="256" w:lineRule="auto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075680">
              <w:rPr>
                <w:rFonts w:ascii="Gill Sans MT" w:hAnsi="Gill Sans MT"/>
                <w:b/>
                <w:bCs/>
                <w:lang w:val="it-IT"/>
              </w:rPr>
              <w:t>Fase 1</w:t>
            </w:r>
          </w:p>
          <w:p w14:paraId="473B8CB3" w14:textId="77777777" w:rsidR="00EA065B" w:rsidRPr="00075680" w:rsidRDefault="00EA065B">
            <w:pPr>
              <w:spacing w:after="0" w:line="256" w:lineRule="auto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075680">
              <w:rPr>
                <w:rFonts w:ascii="Gill Sans MT" w:hAnsi="Gill Sans MT"/>
                <w:bCs/>
                <w:lang w:val="it-IT"/>
              </w:rPr>
              <w:t>(Si/No)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8844" w14:textId="77777777" w:rsidR="00EA065B" w:rsidRPr="00075680" w:rsidRDefault="00EA065B">
            <w:pPr>
              <w:spacing w:after="0" w:line="256" w:lineRule="auto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075680">
              <w:rPr>
                <w:rFonts w:ascii="Gill Sans MT" w:hAnsi="Gill Sans MT"/>
                <w:b/>
                <w:bCs/>
                <w:lang w:val="it-IT"/>
              </w:rPr>
              <w:t>Fase 2</w:t>
            </w:r>
          </w:p>
          <w:p w14:paraId="34258D38" w14:textId="77777777" w:rsidR="00EA065B" w:rsidRPr="00075680" w:rsidRDefault="00EA065B">
            <w:pPr>
              <w:spacing w:after="0" w:line="256" w:lineRule="auto"/>
              <w:jc w:val="center"/>
              <w:rPr>
                <w:rFonts w:ascii="Gill Sans MT" w:hAnsi="Gill Sans MT"/>
                <w:bCs/>
                <w:lang w:val="it-IT"/>
              </w:rPr>
            </w:pPr>
            <w:r w:rsidRPr="00075680">
              <w:rPr>
                <w:rFonts w:ascii="Gill Sans MT" w:hAnsi="Gill Sans MT"/>
                <w:bCs/>
                <w:lang w:val="it-IT"/>
              </w:rPr>
              <w:t>(Si/No)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6221" w14:textId="77777777" w:rsidR="00EA065B" w:rsidRPr="00075680" w:rsidRDefault="00EA065B">
            <w:pPr>
              <w:spacing w:after="0" w:line="256" w:lineRule="auto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075680">
              <w:rPr>
                <w:rFonts w:ascii="Gill Sans MT" w:hAnsi="Gill Sans MT"/>
                <w:b/>
                <w:bCs/>
                <w:lang w:val="it-IT"/>
              </w:rPr>
              <w:t>Importo (€)</w:t>
            </w:r>
          </w:p>
          <w:p w14:paraId="736C5C15" w14:textId="77777777" w:rsidR="00EA065B" w:rsidRPr="00075680" w:rsidRDefault="00EA065B">
            <w:pPr>
              <w:spacing w:after="0" w:line="256" w:lineRule="auto"/>
              <w:jc w:val="center"/>
              <w:rPr>
                <w:rFonts w:ascii="Gill Sans MT" w:hAnsi="Gill Sans MT"/>
                <w:bCs/>
                <w:lang w:val="it-IT"/>
              </w:rPr>
            </w:pPr>
            <w:r w:rsidRPr="00075680">
              <w:rPr>
                <w:rFonts w:ascii="Gill Sans MT" w:hAnsi="Gill Sans MT"/>
                <w:bCs/>
                <w:lang w:val="it-IT"/>
              </w:rPr>
              <w:t>Spese Ammissibili</w:t>
            </w:r>
          </w:p>
          <w:p w14:paraId="1F159881" w14:textId="77777777" w:rsidR="00EA065B" w:rsidRPr="00075680" w:rsidRDefault="00EA065B">
            <w:pPr>
              <w:spacing w:after="0" w:line="256" w:lineRule="auto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075680">
              <w:rPr>
                <w:rFonts w:ascii="Gill Sans MT" w:hAnsi="Gill Sans MT"/>
                <w:bCs/>
                <w:lang w:val="it-IT"/>
              </w:rPr>
              <w:t>Fase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3E8B" w14:textId="77777777" w:rsidR="00EA065B" w:rsidRPr="00075680" w:rsidRDefault="00EA065B">
            <w:pPr>
              <w:spacing w:after="0" w:line="256" w:lineRule="auto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075680">
              <w:rPr>
                <w:rFonts w:ascii="Gill Sans MT" w:hAnsi="Gill Sans MT"/>
                <w:b/>
                <w:bCs/>
                <w:lang w:val="it-IT"/>
              </w:rPr>
              <w:t xml:space="preserve">Quota </w:t>
            </w:r>
          </w:p>
          <w:p w14:paraId="77D41E61" w14:textId="77777777" w:rsidR="00EA065B" w:rsidRPr="00075680" w:rsidRDefault="00EA065B">
            <w:pPr>
              <w:spacing w:after="0" w:line="256" w:lineRule="auto"/>
              <w:jc w:val="center"/>
              <w:rPr>
                <w:rFonts w:ascii="Gill Sans MT" w:hAnsi="Gill Sans MT"/>
                <w:b/>
                <w:bCs/>
                <w:lang w:val="it-IT"/>
              </w:rPr>
            </w:pPr>
            <w:r w:rsidRPr="00075680">
              <w:rPr>
                <w:rFonts w:ascii="Gill Sans MT" w:hAnsi="Gill Sans MT"/>
                <w:b/>
                <w:bCs/>
                <w:lang w:val="it-IT"/>
              </w:rPr>
              <w:t xml:space="preserve">% </w:t>
            </w:r>
          </w:p>
        </w:tc>
      </w:tr>
      <w:tr w:rsidR="00EA065B" w:rsidRPr="00075680" w14:paraId="7AFA1AA3" w14:textId="77777777" w:rsidTr="00EA065B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083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5BD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8DAE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D3D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EE9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:rsidRPr="00075680" w14:paraId="61615414" w14:textId="77777777" w:rsidTr="00EA065B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FAE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8C7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9B8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000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66C5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:rsidRPr="00075680" w14:paraId="1029D367" w14:textId="77777777" w:rsidTr="00EA065B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6C2A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C7C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A2D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DC1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1CD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:rsidRPr="00075680" w14:paraId="18077E81" w14:textId="77777777" w:rsidTr="00EA065B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C64C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E13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7ED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0B58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3F2" w14:textId="77777777" w:rsidR="00EA065B" w:rsidRPr="00075680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</w:tr>
      <w:tr w:rsidR="00EA065B" w:rsidRPr="00A51B71" w14:paraId="0E13DF27" w14:textId="77777777" w:rsidTr="00EA065B">
        <w:tc>
          <w:tcPr>
            <w:tcW w:w="8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8CC831" w14:textId="77777777" w:rsidR="00EA065B" w:rsidRPr="00A51B71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>(aggiungere le righe necessarie)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8FBE2" w14:textId="77777777" w:rsidR="00EA065B" w:rsidRPr="00A51B71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</w:pPr>
          </w:p>
        </w:tc>
      </w:tr>
      <w:tr w:rsidR="00EA065B" w:rsidRPr="00A51B71" w14:paraId="5DC75213" w14:textId="77777777" w:rsidTr="00EA065B">
        <w:trPr>
          <w:trHeight w:val="34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8AAD" w14:textId="77777777" w:rsidR="00EA065B" w:rsidRPr="00A51B71" w:rsidRDefault="00EA065B">
            <w:pPr>
              <w:spacing w:after="0" w:line="256" w:lineRule="auto"/>
              <w:jc w:val="both"/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Totale Spese Ammissibili Fase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878" w14:textId="77777777" w:rsidR="00EA065B" w:rsidRPr="00A51B71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7137" w14:textId="77777777" w:rsidR="00EA065B" w:rsidRPr="00A51B71" w:rsidRDefault="00EA065B">
            <w:pPr>
              <w:spacing w:after="0" w:line="256" w:lineRule="auto"/>
              <w:jc w:val="right"/>
              <w:rPr>
                <w:rFonts w:ascii="Gill Sans MT" w:hAnsi="Gill Sans MT"/>
                <w:bCs/>
                <w:color w:val="000000" w:themeColor="text1"/>
                <w:lang w:val="it-IT"/>
              </w:rPr>
            </w:pPr>
            <w:r w:rsidRPr="00A51B71">
              <w:rPr>
                <w:rFonts w:ascii="Gill Sans MT" w:hAnsi="Gill Sans MT"/>
                <w:bCs/>
                <w:color w:val="000000" w:themeColor="text1"/>
                <w:lang w:val="it-IT"/>
              </w:rPr>
              <w:t>100%</w:t>
            </w:r>
          </w:p>
        </w:tc>
      </w:tr>
    </w:tbl>
    <w:p w14:paraId="42A48FEC" w14:textId="1070D6BF" w:rsidR="00EA065B" w:rsidRPr="00075680" w:rsidRDefault="00075680" w:rsidP="008A64D7">
      <w:pPr>
        <w:widowControl/>
        <w:spacing w:before="240" w:after="120" w:line="257" w:lineRule="auto"/>
        <w:ind w:left="284"/>
        <w:rPr>
          <w:rFonts w:ascii="Gill Sans MT" w:hAnsi="Gill Sans MT"/>
          <w:b/>
          <w:color w:val="0070C0"/>
          <w:sz w:val="24"/>
          <w:szCs w:val="24"/>
          <w:lang w:val="it-IT"/>
        </w:rPr>
      </w:pPr>
      <w:r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2.2. 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>Motivazioni circa le modifiche dei Beneficiari rispetto alla fase 1</w:t>
      </w:r>
    </w:p>
    <w:p w14:paraId="3E323597" w14:textId="77777777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Indicare i motivi per i quali eventuali Beneficiari di prima fase non sono Beneficiari nella seconda fase. Nel caso di nuovi 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 xml:space="preserve">Beneficiari 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indicarne la relativa denominazione legale o ragione sociale e gli altri dati anagrafici (codice fiscale, natura giuridica, 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>Legale Rappresentante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, sede legale, 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>PEC</w:t>
      </w:r>
      <w:r w:rsidRPr="00EA065B">
        <w:rPr>
          <w:rFonts w:ascii="Gill Sans MT" w:hAnsi="Gill Sans MT"/>
          <w:bCs/>
          <w:color w:val="000000" w:themeColor="text1"/>
          <w:lang w:val="it-IT"/>
        </w:rPr>
        <w:t>), esplicitare il loro ruolo nella realizzazione e per il successo dell’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 xml:space="preserve">Intervento </w:t>
      </w:r>
      <w:r w:rsidRPr="00EA065B">
        <w:rPr>
          <w:rFonts w:ascii="Gill Sans MT" w:hAnsi="Gill Sans MT"/>
          <w:bCs/>
          <w:color w:val="000000" w:themeColor="text1"/>
          <w:lang w:val="it-IT"/>
        </w:rPr>
        <w:t>e i rapporti in essere o da istaurare con gli altri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 xml:space="preserve"> Beneficiari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48A5E0F4" w14:textId="77777777" w:rsidTr="00EA065B">
        <w:trPr>
          <w:trHeight w:val="340"/>
        </w:trPr>
        <w:tc>
          <w:tcPr>
            <w:tcW w:w="94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73EA811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29C24F39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1E65F648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1EB3BE58" w14:textId="77777777" w:rsidR="00EA065B" w:rsidRPr="00EA065B" w:rsidRDefault="00EA065B" w:rsidP="00EA065B">
      <w:pPr>
        <w:spacing w:before="120" w:after="0" w:line="256" w:lineRule="auto"/>
        <w:jc w:val="both"/>
        <w:rPr>
          <w:rFonts w:ascii="Gill Sans MT" w:eastAsiaTheme="minorEastAsia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Allegare la documentazione che comprovi le modifiche del contratto che disciplina l’aggregazione ai sensi dell’art. 6 dell’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>Avviso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o, se non ancora apportate, indicare di seguito le forme, la tempistica e i contenuti delle modifiche che ci si impegna ad apportare a tale contratto.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6AAEB035" w14:textId="77777777" w:rsidTr="00EA065B">
        <w:trPr>
          <w:trHeight w:val="340"/>
        </w:trPr>
        <w:tc>
          <w:tcPr>
            <w:tcW w:w="94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099F74E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5DB15429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76F6873A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4AAAD013" w14:textId="5E3858CA" w:rsidR="00EA065B" w:rsidRPr="00075680" w:rsidRDefault="00075680" w:rsidP="008A64D7">
      <w:pPr>
        <w:widowControl/>
        <w:spacing w:before="240" w:after="120" w:line="257" w:lineRule="auto"/>
        <w:ind w:left="709" w:hanging="425"/>
        <w:jc w:val="both"/>
        <w:rPr>
          <w:rFonts w:ascii="Gill Sans MT" w:hAnsi="Gill Sans MT"/>
          <w:b/>
          <w:color w:val="0070C0"/>
          <w:sz w:val="24"/>
          <w:szCs w:val="24"/>
          <w:lang w:val="it-IT"/>
        </w:rPr>
      </w:pPr>
      <w:r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2.3 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>Impegni e obblighi che i Beneficiari di fase 1 ma non di fase 2, assumono per la realizzazione e il successo dell’Intervento</w:t>
      </w:r>
    </w:p>
    <w:p w14:paraId="15FD352F" w14:textId="77777777" w:rsidR="00EA065B" w:rsidRPr="00EA065B" w:rsidRDefault="00EA065B" w:rsidP="00EA065B">
      <w:pPr>
        <w:spacing w:after="0" w:line="256" w:lineRule="auto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Indicare le forme e i contenuti degli impegni e degli obblighi che i 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 xml:space="preserve">Beneficiari </w:t>
      </w:r>
      <w:r w:rsidRPr="00EA065B">
        <w:rPr>
          <w:rFonts w:ascii="Gill Sans MT" w:hAnsi="Gill Sans MT"/>
          <w:bCs/>
          <w:color w:val="000000" w:themeColor="text1"/>
          <w:lang w:val="it-IT"/>
        </w:rPr>
        <w:t>di fase 1 ma non di fase 2, assumono per la realizzazione e il successo dell’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>Intervento</w:t>
      </w:r>
      <w:r w:rsidRPr="00EA065B">
        <w:rPr>
          <w:rFonts w:ascii="Gill Sans MT" w:hAnsi="Gill Sans MT"/>
          <w:bCs/>
          <w:color w:val="000000" w:themeColor="text1"/>
          <w:lang w:val="it-IT"/>
        </w:rPr>
        <w:t>. Allegare i relativi accordi ove già formalizzati o in mancanza indicare una tempistica specificando gli eventuali adempimenti da realizzare.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50F9F807" w14:textId="77777777" w:rsidTr="00EA065B">
        <w:trPr>
          <w:trHeight w:val="340"/>
        </w:trPr>
        <w:tc>
          <w:tcPr>
            <w:tcW w:w="94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DEDFC1B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1DED5BD9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35E9449C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20ACF8D7" w14:textId="77777777" w:rsidR="00EA065B" w:rsidRPr="00EA065B" w:rsidRDefault="00EA065B" w:rsidP="00EA065B">
      <w:pPr>
        <w:spacing w:after="0" w:line="240" w:lineRule="auto"/>
        <w:rPr>
          <w:rFonts w:ascii="Gill Sans MT" w:eastAsia="Times New Roman" w:hAnsi="Gill Sans MT" w:cs="Times New Roman"/>
          <w:b/>
          <w:color w:val="002060"/>
          <w:sz w:val="24"/>
          <w:szCs w:val="24"/>
          <w:lang w:val="it-IT"/>
        </w:rPr>
      </w:pPr>
      <w:r w:rsidRPr="00EA065B">
        <w:rPr>
          <w:sz w:val="24"/>
          <w:szCs w:val="24"/>
          <w:lang w:val="it-IT"/>
        </w:rPr>
        <w:br w:type="page"/>
      </w:r>
    </w:p>
    <w:p w14:paraId="26D310D8" w14:textId="77777777" w:rsidR="00EA065B" w:rsidRPr="00075680" w:rsidRDefault="00EA065B" w:rsidP="0065362A">
      <w:pPr>
        <w:pStyle w:val="Paragrafoelenco"/>
        <w:numPr>
          <w:ilvl w:val="0"/>
          <w:numId w:val="44"/>
        </w:numPr>
        <w:spacing w:after="240"/>
        <w:ind w:left="284" w:hanging="284"/>
        <w:contextualSpacing w:val="0"/>
        <w:rPr>
          <w:rFonts w:ascii="Gill Sans MT" w:hAnsi="Gill Sans MT"/>
          <w:b/>
          <w:color w:val="002060"/>
          <w:szCs w:val="24"/>
        </w:rPr>
      </w:pPr>
      <w:r w:rsidRPr="00075680">
        <w:rPr>
          <w:rFonts w:ascii="Gill Sans MT" w:hAnsi="Gill Sans MT"/>
          <w:b/>
          <w:color w:val="002060"/>
          <w:szCs w:val="24"/>
        </w:rPr>
        <w:lastRenderedPageBreak/>
        <w:t>ASPETTI GESTIONALI</w:t>
      </w:r>
    </w:p>
    <w:p w14:paraId="0A3A05EA" w14:textId="1823A6F8" w:rsidR="00EA065B" w:rsidRPr="00075680" w:rsidRDefault="00075680" w:rsidP="00075680">
      <w:pPr>
        <w:widowControl/>
        <w:spacing w:before="120" w:after="120" w:line="256" w:lineRule="auto"/>
        <w:ind w:left="284"/>
        <w:jc w:val="both"/>
        <w:rPr>
          <w:rFonts w:ascii="Gill Sans MT" w:hAnsi="Gill Sans MT"/>
          <w:b/>
          <w:color w:val="0070C0"/>
          <w:sz w:val="24"/>
          <w:szCs w:val="24"/>
          <w:lang w:val="it-IT"/>
        </w:rPr>
      </w:pPr>
      <w:r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3.1. 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>Soluzione gestionale dell’Intervento - costi</w:t>
      </w:r>
    </w:p>
    <w:p w14:paraId="6F019482" w14:textId="77777777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Quantificare i costi operativi di gestione incrementali dovuti all’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>Intervento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e all’investimento.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23"/>
        <w:gridCol w:w="1041"/>
        <w:gridCol w:w="1041"/>
        <w:gridCol w:w="1041"/>
        <w:gridCol w:w="1041"/>
        <w:gridCol w:w="1101"/>
      </w:tblGrid>
      <w:tr w:rsidR="004D3381" w14:paraId="04CD2F7D" w14:textId="77777777" w:rsidTr="00EA065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2967" w14:textId="77777777" w:rsidR="004D3381" w:rsidRPr="00075680" w:rsidRDefault="004D3381" w:rsidP="004D3381">
            <w:pPr>
              <w:spacing w:before="60" w:after="60" w:line="256" w:lineRule="auto"/>
              <w:jc w:val="both"/>
              <w:rPr>
                <w:rFonts w:ascii="Gill Sans MT" w:hAnsi="Gill Sans MT"/>
                <w:b/>
                <w:bCs/>
                <w:lang w:val="it-IT"/>
              </w:rPr>
            </w:pPr>
            <w:r w:rsidRPr="00075680">
              <w:rPr>
                <w:rFonts w:ascii="Gill Sans MT" w:hAnsi="Gill Sans MT"/>
                <w:b/>
                <w:bCs/>
                <w:lang w:val="it-IT"/>
              </w:rPr>
              <w:t>Voce / Importo (€ ‘000)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16BC" w14:textId="141469E9" w:rsidR="004D3381" w:rsidRDefault="004D3381" w:rsidP="004D3381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D442" w14:textId="3A5A428E" w:rsidR="004D3381" w:rsidRDefault="004D3381" w:rsidP="004D3381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2023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B708" w14:textId="365A94CB" w:rsidR="004D3381" w:rsidRDefault="004D3381" w:rsidP="004D3381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2024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5339" w14:textId="5AAFFCE0" w:rsidR="004D3381" w:rsidRDefault="004D3381" w:rsidP="004D3381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2025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76B8" w14:textId="77777777" w:rsidR="004D3381" w:rsidRDefault="004D3381" w:rsidP="004D3381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Regime*</w:t>
            </w:r>
          </w:p>
        </w:tc>
      </w:tr>
      <w:tr w:rsidR="00EA065B" w:rsidRPr="008F3599" w14:paraId="0B656BE2" w14:textId="77777777" w:rsidTr="00EA065B">
        <w:trPr>
          <w:trHeight w:val="3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7C31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</w:rPr>
              <w:t>Personale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CF6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F69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DB3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DDA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529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:rsidRPr="008F3599" w14:paraId="6274AB34" w14:textId="77777777" w:rsidTr="00EA065B">
        <w:trPr>
          <w:trHeight w:val="3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633D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 w:rsidRPr="008F3599">
              <w:rPr>
                <w:rFonts w:ascii="Gill Sans MT" w:hAnsi="Gill Sans MT"/>
                <w:bCs/>
                <w:color w:val="000000" w:themeColor="text1"/>
                <w:lang w:val="it-IT"/>
              </w:rPr>
              <w:t>Servizi</w:t>
            </w:r>
            <w:r>
              <w:rPr>
                <w:rFonts w:ascii="Gill Sans MT" w:hAnsi="Gill Sans MT"/>
                <w:bCs/>
                <w:color w:val="000000" w:themeColor="text1"/>
              </w:rPr>
              <w:t xml:space="preserve"> di</w:t>
            </w:r>
            <w:r w:rsidRPr="008F3599">
              <w:rPr>
                <w:rFonts w:ascii="Gill Sans MT" w:hAnsi="Gill Sans MT"/>
                <w:bCs/>
                <w:color w:val="000000" w:themeColor="text1"/>
                <w:lang w:val="it-IT"/>
              </w:rPr>
              <w:t xml:space="preserve"> manutenzione</w:t>
            </w:r>
            <w:r>
              <w:rPr>
                <w:rFonts w:ascii="Gill Sans MT" w:hAnsi="Gill Sans MT"/>
                <w:bCs/>
                <w:color w:val="000000" w:themeColor="text1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676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948B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A66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3D9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8AE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14:paraId="40764195" w14:textId="77777777" w:rsidTr="00EA065B">
        <w:trPr>
          <w:trHeight w:val="3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D93C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 w:rsidRPr="008F3599">
              <w:rPr>
                <w:rFonts w:ascii="Gill Sans MT" w:hAnsi="Gill Sans MT"/>
                <w:bCs/>
                <w:color w:val="000000" w:themeColor="text1"/>
                <w:lang w:val="it-IT"/>
              </w:rPr>
              <w:t>Utenze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97E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052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072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A46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F6C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14:paraId="6EB7D0C0" w14:textId="77777777" w:rsidTr="00EA065B">
        <w:trPr>
          <w:trHeight w:val="3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B88A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  <w:bCs/>
                <w:color w:val="000000" w:themeColor="text1"/>
              </w:rPr>
              <w:t>…..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D95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407E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091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665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89C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:rsidRPr="008F3599" w14:paraId="7DFD14B7" w14:textId="77777777" w:rsidTr="00EA065B">
        <w:tc>
          <w:tcPr>
            <w:tcW w:w="9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D04BEA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i/>
                <w:color w:val="000000" w:themeColor="text1"/>
              </w:rPr>
            </w:pPr>
            <w:r w:rsidRPr="008F3599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>(aggiungere</w:t>
            </w:r>
            <w:r>
              <w:rPr>
                <w:rFonts w:ascii="Gill Sans MT" w:hAnsi="Gill Sans MT"/>
                <w:bCs/>
                <w:i/>
                <w:color w:val="000000" w:themeColor="text1"/>
              </w:rPr>
              <w:t xml:space="preserve"> le</w:t>
            </w:r>
            <w:r w:rsidRPr="008F3599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 xml:space="preserve"> righe necessarie</w:t>
            </w:r>
            <w:r>
              <w:rPr>
                <w:rFonts w:ascii="Gill Sans MT" w:hAnsi="Gill Sans MT"/>
                <w:bCs/>
                <w:i/>
                <w:color w:val="000000" w:themeColor="text1"/>
              </w:rPr>
              <w:t>)</w:t>
            </w:r>
          </w:p>
        </w:tc>
      </w:tr>
      <w:tr w:rsidR="00EA065B" w14:paraId="547AEE42" w14:textId="77777777" w:rsidTr="00EA065B">
        <w:trPr>
          <w:trHeight w:val="3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9FF9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8F3599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Totale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816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BBC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69AD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52D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315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</w:tbl>
    <w:p w14:paraId="0B134DD2" w14:textId="05C1B700" w:rsidR="00EA065B" w:rsidRPr="00EA065B" w:rsidRDefault="004D3381" w:rsidP="00EA065B">
      <w:pPr>
        <w:spacing w:after="0" w:line="256" w:lineRule="auto"/>
        <w:jc w:val="both"/>
        <w:rPr>
          <w:rFonts w:ascii="Gill Sans MT" w:eastAsiaTheme="minorEastAsia" w:hAnsi="Gill Sans MT"/>
          <w:bCs/>
          <w:i/>
          <w:color w:val="000000" w:themeColor="text1"/>
          <w:lang w:val="it-IT"/>
        </w:rPr>
      </w:pPr>
      <w:r>
        <w:rPr>
          <w:rFonts w:ascii="Gill Sans MT" w:hAnsi="Gill Sans MT"/>
          <w:bCs/>
          <w:i/>
          <w:color w:val="000000" w:themeColor="text1"/>
          <w:lang w:val="it-IT"/>
        </w:rPr>
        <w:t>* Si ipotizza che dal 2026</w:t>
      </w:r>
      <w:r w:rsidR="00EA065B" w:rsidRPr="00EA065B">
        <w:rPr>
          <w:rFonts w:ascii="Gill Sans MT" w:hAnsi="Gill Sans MT"/>
          <w:bCs/>
          <w:i/>
          <w:color w:val="000000" w:themeColor="text1"/>
          <w:lang w:val="it-IT"/>
        </w:rPr>
        <w:t xml:space="preserve"> i costi incrementali rimangano stabili. Se così non è si adatti la tabella.</w:t>
      </w:r>
    </w:p>
    <w:p w14:paraId="7E9D1DB8" w14:textId="77777777" w:rsidR="00EA065B" w:rsidRPr="00EA065B" w:rsidRDefault="00EA065B" w:rsidP="00EA065B">
      <w:pPr>
        <w:spacing w:before="120"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Argomentare sulla stima delle singole voci di costo e sull’andamento temporale previsto.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23DDF9E7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8A1107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07BC3D0C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5B7EA071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15C8C725" w14:textId="4114C58E" w:rsidR="00EA065B" w:rsidRPr="00075680" w:rsidRDefault="00075680" w:rsidP="008A64D7">
      <w:pPr>
        <w:widowControl/>
        <w:spacing w:before="240" w:after="120" w:line="257" w:lineRule="auto"/>
        <w:ind w:left="284"/>
        <w:jc w:val="both"/>
        <w:rPr>
          <w:rFonts w:ascii="Gill Sans MT" w:hAnsi="Gill Sans MT"/>
          <w:b/>
          <w:color w:val="0070C0"/>
          <w:sz w:val="24"/>
          <w:szCs w:val="24"/>
          <w:lang w:val="it-IT"/>
        </w:rPr>
      </w:pPr>
      <w:r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3.2. 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>Soluzione gestionale dell’Intervento - ricavi</w:t>
      </w:r>
    </w:p>
    <w:p w14:paraId="528CA112" w14:textId="77777777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Quantificare i ricavi operativi di gestione incrementali dovuti all’</w:t>
      </w:r>
      <w:r w:rsidRPr="00EA065B">
        <w:rPr>
          <w:rFonts w:ascii="Gill Sans MT" w:hAnsi="Gill Sans MT"/>
          <w:b/>
          <w:bCs/>
          <w:color w:val="000000" w:themeColor="text1"/>
          <w:lang w:val="it-IT"/>
        </w:rPr>
        <w:t>Intervento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e all’investimento.  </w:t>
      </w:r>
    </w:p>
    <w:p w14:paraId="780C0614" w14:textId="308FC967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Si usi la voce ricavi specifici per quelli </w:t>
      </w:r>
      <w:r w:rsidR="008F3599" w:rsidRPr="000221EB">
        <w:rPr>
          <w:rFonts w:ascii="Gill Sans MT" w:hAnsi="Gill Sans MT"/>
          <w:bCs/>
          <w:color w:val="000000" w:themeColor="text1"/>
          <w:lang w:val="it-IT"/>
        </w:rPr>
        <w:t>collegati</w:t>
      </w:r>
      <w:r w:rsidR="008F3599">
        <w:rPr>
          <w:rFonts w:ascii="Gill Sans MT" w:hAnsi="Gill Sans MT"/>
          <w:bCs/>
          <w:color w:val="000000" w:themeColor="text1"/>
          <w:lang w:val="it-IT"/>
        </w:rPr>
        <w:t xml:space="preserve"> 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direttamente ed esclusivamente all’investimento (es. tariffe di noleggio di </w:t>
      </w:r>
      <w:r w:rsidRPr="00EA065B">
        <w:rPr>
          <w:rFonts w:ascii="Gill Sans MT" w:hAnsi="Gill Sans MT"/>
          <w:bCs/>
          <w:i/>
          <w:color w:val="000000" w:themeColor="text1"/>
          <w:lang w:val="it-IT"/>
        </w:rPr>
        <w:t>device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che consentono di fruire di investimenti per la realtà virtuale o aumentata, maggiorazioni delle tariffe per l’ingresso in spazi appositamente allestiti per effetto dell’investimento, etc.) </w:t>
      </w:r>
      <w:r w:rsidR="008F3599" w:rsidRPr="000221EB">
        <w:rPr>
          <w:rFonts w:ascii="Gill Sans MT" w:hAnsi="Gill Sans MT"/>
          <w:bCs/>
          <w:color w:val="000000" w:themeColor="text1"/>
          <w:lang w:val="it-IT"/>
        </w:rPr>
        <w:t>distinguendoli</w:t>
      </w:r>
      <w:r w:rsidR="008F3599">
        <w:rPr>
          <w:rFonts w:ascii="Gill Sans MT" w:hAnsi="Gill Sans MT"/>
          <w:bCs/>
          <w:color w:val="000000" w:themeColor="text1"/>
          <w:lang w:val="it-IT"/>
        </w:rPr>
        <w:t xml:space="preserve"> </w:t>
      </w: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da quelli indiretti (es. aumento dei ricavi da biglietti, merchandising o affitti-canoni attesi dall’incremento dei visitatori attratti dai nuovi investimenti).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23"/>
        <w:gridCol w:w="1041"/>
        <w:gridCol w:w="1041"/>
        <w:gridCol w:w="1041"/>
        <w:gridCol w:w="1041"/>
        <w:gridCol w:w="1101"/>
      </w:tblGrid>
      <w:tr w:rsidR="004D3381" w:rsidRPr="008F3599" w14:paraId="46A8D591" w14:textId="77777777" w:rsidTr="00EA065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59B" w14:textId="77777777" w:rsidR="004D3381" w:rsidRDefault="004D3381" w:rsidP="004D3381">
            <w:pPr>
              <w:spacing w:before="60" w:after="60" w:line="256" w:lineRule="auto"/>
              <w:jc w:val="both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Voce /</w:t>
            </w:r>
            <w:r w:rsidRPr="008F3599">
              <w:rPr>
                <w:rFonts w:ascii="Gill Sans MT" w:hAnsi="Gill Sans MT"/>
                <w:b/>
                <w:bCs/>
                <w:lang w:val="it-IT"/>
              </w:rPr>
              <w:t xml:space="preserve"> Importo</w:t>
            </w:r>
            <w:r>
              <w:rPr>
                <w:rFonts w:ascii="Gill Sans MT" w:hAnsi="Gill Sans MT"/>
                <w:b/>
                <w:bCs/>
              </w:rPr>
              <w:t xml:space="preserve"> (€ ‘000)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53FE" w14:textId="7CE689AD" w:rsidR="004D3381" w:rsidRDefault="004D3381" w:rsidP="004D3381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2951" w14:textId="377991A6" w:rsidR="004D3381" w:rsidRDefault="004D3381" w:rsidP="004D3381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2023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DBD3" w14:textId="0B5F1099" w:rsidR="004D3381" w:rsidRDefault="004D3381" w:rsidP="004D3381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2024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E77F" w14:textId="4B1E17DB" w:rsidR="004D3381" w:rsidRDefault="004D3381" w:rsidP="004D3381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2025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D5AA" w14:textId="77777777" w:rsidR="004D3381" w:rsidRDefault="004D3381" w:rsidP="004D3381">
            <w:pPr>
              <w:spacing w:before="60" w:after="60" w:line="256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Regime*</w:t>
            </w:r>
          </w:p>
        </w:tc>
      </w:tr>
      <w:tr w:rsidR="00EA065B" w:rsidRPr="008F3599" w14:paraId="01082B48" w14:textId="77777777" w:rsidTr="00EA065B">
        <w:trPr>
          <w:trHeight w:val="3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A6D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 w:rsidRPr="008F3599">
              <w:rPr>
                <w:rFonts w:ascii="Gill Sans MT" w:hAnsi="Gill Sans MT"/>
                <w:lang w:val="it-IT"/>
              </w:rPr>
              <w:t>Ricavi specifici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2DC4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DB3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92B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8DA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20E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14:paraId="256DFE87" w14:textId="77777777" w:rsidTr="00EA065B">
        <w:trPr>
          <w:trHeight w:val="3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149E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 w:rsidRPr="008F3599">
              <w:rPr>
                <w:rFonts w:ascii="Gill Sans MT" w:hAnsi="Gill Sans MT"/>
                <w:bCs/>
                <w:color w:val="000000" w:themeColor="text1"/>
                <w:lang w:val="it-IT"/>
              </w:rPr>
              <w:t>Ricavi indiretti</w:t>
            </w:r>
            <w:r>
              <w:rPr>
                <w:rFonts w:ascii="Gill Sans MT" w:hAnsi="Gill Sans MT"/>
                <w:bCs/>
                <w:color w:val="000000" w:themeColor="text1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25C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B46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12D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6C1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5A40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14:paraId="0D714490" w14:textId="77777777" w:rsidTr="00EA065B">
        <w:trPr>
          <w:trHeight w:val="3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3A24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  <w:r>
              <w:rPr>
                <w:rFonts w:ascii="Gill Sans MT" w:hAnsi="Gill Sans MT"/>
                <w:bCs/>
                <w:color w:val="000000" w:themeColor="text1"/>
              </w:rPr>
              <w:t>…..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A49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019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A967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AF5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A44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EA065B" w:rsidRPr="008F3599" w14:paraId="7792F74F" w14:textId="77777777" w:rsidTr="00EA065B">
        <w:tc>
          <w:tcPr>
            <w:tcW w:w="9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600454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i/>
                <w:color w:val="000000" w:themeColor="text1"/>
              </w:rPr>
            </w:pPr>
            <w:r w:rsidRPr="008F3599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>(aggiungere</w:t>
            </w:r>
            <w:r>
              <w:rPr>
                <w:rFonts w:ascii="Gill Sans MT" w:hAnsi="Gill Sans MT"/>
                <w:bCs/>
                <w:i/>
                <w:color w:val="000000" w:themeColor="text1"/>
              </w:rPr>
              <w:t xml:space="preserve"> le</w:t>
            </w:r>
            <w:r w:rsidRPr="008F3599">
              <w:rPr>
                <w:rFonts w:ascii="Gill Sans MT" w:hAnsi="Gill Sans MT"/>
                <w:bCs/>
                <w:i/>
                <w:color w:val="000000" w:themeColor="text1"/>
                <w:lang w:val="it-IT"/>
              </w:rPr>
              <w:t xml:space="preserve"> righe necessarie</w:t>
            </w:r>
            <w:r>
              <w:rPr>
                <w:rFonts w:ascii="Gill Sans MT" w:hAnsi="Gill Sans MT"/>
                <w:bCs/>
                <w:i/>
                <w:color w:val="000000" w:themeColor="text1"/>
              </w:rPr>
              <w:t>)</w:t>
            </w:r>
          </w:p>
        </w:tc>
      </w:tr>
      <w:tr w:rsidR="00EA065B" w14:paraId="34D92653" w14:textId="77777777" w:rsidTr="00EA065B">
        <w:trPr>
          <w:trHeight w:val="3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8802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/>
                <w:bCs/>
                <w:color w:val="000000" w:themeColor="text1"/>
              </w:rPr>
            </w:pPr>
            <w:r w:rsidRPr="008F3599">
              <w:rPr>
                <w:rFonts w:ascii="Gill Sans MT" w:hAnsi="Gill Sans MT"/>
                <w:b/>
                <w:bCs/>
                <w:color w:val="000000" w:themeColor="text1"/>
                <w:lang w:val="it-IT"/>
              </w:rPr>
              <w:t>Totale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DBC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C8D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C3E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0C8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395" w14:textId="77777777" w:rsidR="00EA065B" w:rsidRDefault="00EA065B">
            <w:pPr>
              <w:spacing w:after="0" w:line="256" w:lineRule="auto"/>
              <w:jc w:val="both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</w:tbl>
    <w:p w14:paraId="09A004AA" w14:textId="1EC9D08C" w:rsidR="00EA065B" w:rsidRPr="00EA065B" w:rsidRDefault="004D3381" w:rsidP="00EA065B">
      <w:pPr>
        <w:spacing w:after="0" w:line="256" w:lineRule="auto"/>
        <w:jc w:val="both"/>
        <w:rPr>
          <w:rFonts w:ascii="Gill Sans MT" w:eastAsiaTheme="minorEastAsia" w:hAnsi="Gill Sans MT"/>
          <w:bCs/>
          <w:i/>
          <w:color w:val="000000" w:themeColor="text1"/>
          <w:lang w:val="it-IT"/>
        </w:rPr>
      </w:pPr>
      <w:r>
        <w:rPr>
          <w:rFonts w:ascii="Gill Sans MT" w:hAnsi="Gill Sans MT"/>
          <w:bCs/>
          <w:i/>
          <w:color w:val="000000" w:themeColor="text1"/>
          <w:lang w:val="it-IT"/>
        </w:rPr>
        <w:t>* Si ipotizza che dal 2026</w:t>
      </w:r>
      <w:r w:rsidR="00EA065B" w:rsidRPr="00EA065B">
        <w:rPr>
          <w:rFonts w:ascii="Gill Sans MT" w:hAnsi="Gill Sans MT"/>
          <w:bCs/>
          <w:i/>
          <w:color w:val="000000" w:themeColor="text1"/>
          <w:lang w:val="it-IT"/>
        </w:rPr>
        <w:t xml:space="preserve"> i ricavi incrementali rimangano stabili. Se così non è si adatti la tabella.</w:t>
      </w:r>
    </w:p>
    <w:p w14:paraId="5ADF9E4F" w14:textId="77777777" w:rsidR="00EA065B" w:rsidRPr="00EA065B" w:rsidRDefault="00EA065B" w:rsidP="00EA065B">
      <w:pPr>
        <w:spacing w:before="120"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 xml:space="preserve"> Argomentare sulla natura degli incrementi dei ricavi previsti, sulla stima delle singole voci o componenti e sull’andamento temporale previsto.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2DC5455E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FC93183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747D4F3F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065609DE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3D4F12AA" w14:textId="77777777" w:rsidR="00BA5F4F" w:rsidRDefault="00BA5F4F" w:rsidP="00E07B07">
      <w:pPr>
        <w:spacing w:after="0" w:line="256" w:lineRule="auto"/>
        <w:jc w:val="both"/>
        <w:rPr>
          <w:rFonts w:ascii="Gill Sans MT" w:hAnsi="Gill Sans MT"/>
          <w:b/>
          <w:color w:val="0070C0"/>
          <w:sz w:val="24"/>
          <w:szCs w:val="24"/>
          <w:lang w:val="it-IT"/>
        </w:rPr>
      </w:pPr>
    </w:p>
    <w:p w14:paraId="453FC836" w14:textId="41BA8CEF" w:rsidR="00E07B07" w:rsidRPr="00207E0F" w:rsidRDefault="00075680" w:rsidP="008A64D7">
      <w:pPr>
        <w:spacing w:before="240" w:after="120" w:line="257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0221EB"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3.3. </w:t>
      </w:r>
      <w:r w:rsidR="00EA065B" w:rsidRPr="000221EB">
        <w:rPr>
          <w:rFonts w:ascii="Gill Sans MT" w:hAnsi="Gill Sans MT"/>
          <w:b/>
          <w:color w:val="0070C0"/>
          <w:sz w:val="24"/>
          <w:szCs w:val="24"/>
          <w:lang w:val="it-IT"/>
        </w:rPr>
        <w:t>Soluzione gestionale dell’Intervento – rapporti tra soggetti</w:t>
      </w:r>
      <w:r w:rsidR="00E07B07" w:rsidRPr="000221EB"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 </w:t>
      </w:r>
      <w:r w:rsidR="00B42684" w:rsidRPr="008A64D7">
        <w:rPr>
          <w:rFonts w:ascii="Gill Sans MT" w:hAnsi="Gill Sans MT"/>
          <w:b/>
          <w:color w:val="0070C0"/>
          <w:sz w:val="24"/>
          <w:szCs w:val="24"/>
          <w:lang w:val="it-IT"/>
        </w:rPr>
        <w:t>a</w:t>
      </w:r>
      <w:r w:rsidR="00E07B07" w:rsidRPr="008A64D7">
        <w:rPr>
          <w:rFonts w:ascii="Gill Sans MT" w:hAnsi="Gill Sans MT"/>
          <w:b/>
          <w:color w:val="0070C0"/>
          <w:sz w:val="24"/>
          <w:szCs w:val="24"/>
          <w:lang w:val="it-IT"/>
        </w:rPr>
        <w:t>i fini dell’eventuale inquadramento come Aiuto indiretto</w:t>
      </w:r>
    </w:p>
    <w:p w14:paraId="1A9124A9" w14:textId="77777777" w:rsidR="00BA5F4F" w:rsidRPr="00BA5F4F" w:rsidRDefault="00B42684" w:rsidP="00EA065B">
      <w:pPr>
        <w:spacing w:after="0" w:line="256" w:lineRule="auto"/>
        <w:jc w:val="both"/>
        <w:rPr>
          <w:rFonts w:ascii="Gill Sans MT" w:hAnsi="Gill Sans MT"/>
          <w:lang w:val="it-IT"/>
        </w:rPr>
      </w:pPr>
      <w:r w:rsidRPr="00BA5F4F">
        <w:rPr>
          <w:rFonts w:ascii="Gill Sans MT" w:hAnsi="Gill Sans MT"/>
          <w:lang w:val="it-IT"/>
        </w:rPr>
        <w:t>I gestori che fanno uso dell'infrastruttura sovvenzionata per prestare servizi a utenti finali ricevono un vantaggio se l'uso dell'infrastruttura conferisce loro un beneficio economico che non otterrebbero alle normali condizioni di mercato (Aiuto indiretto).</w:t>
      </w:r>
    </w:p>
    <w:p w14:paraId="199D722C" w14:textId="05F4C75E" w:rsidR="00B42684" w:rsidRPr="00BA5F4F" w:rsidRDefault="00B42684" w:rsidP="00EA065B">
      <w:pPr>
        <w:spacing w:after="0" w:line="256" w:lineRule="auto"/>
        <w:jc w:val="both"/>
        <w:rPr>
          <w:rFonts w:ascii="Gill Sans MT" w:hAnsi="Gill Sans MT"/>
          <w:u w:val="single"/>
          <w:lang w:val="it-IT"/>
        </w:rPr>
      </w:pPr>
      <w:r w:rsidRPr="00BA5F4F">
        <w:rPr>
          <w:rFonts w:ascii="Gill Sans MT" w:hAnsi="Gill Sans MT"/>
          <w:bCs/>
          <w:color w:val="000000" w:themeColor="text1"/>
          <w:u w:val="single"/>
          <w:lang w:val="it-IT"/>
        </w:rPr>
        <w:t>Giustificare l’assenza di un Aiuto indiretto</w:t>
      </w:r>
      <w:r w:rsidRPr="00BA5F4F">
        <w:rPr>
          <w:rFonts w:ascii="Gill Sans MT" w:hAnsi="Gill Sans MT"/>
          <w:u w:val="single"/>
          <w:lang w:val="it-IT"/>
        </w:rPr>
        <w:t xml:space="preserve">. </w:t>
      </w:r>
    </w:p>
    <w:p w14:paraId="00F3AAFA" w14:textId="5BEC76FB" w:rsidR="00EA065B" w:rsidRPr="00BA5F4F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BA5F4F">
        <w:rPr>
          <w:rFonts w:ascii="Gill Sans MT" w:hAnsi="Gill Sans MT"/>
          <w:bCs/>
          <w:color w:val="000000" w:themeColor="text1"/>
          <w:lang w:val="it-IT"/>
        </w:rPr>
        <w:t xml:space="preserve">Indicare le modalità di gestione dell’investimento (diretta o indiretta) e se indiretta precisare i rapporti contrattuali esistenti con il soggetto gestore (o eventualmente con il proprietario se il </w:t>
      </w:r>
      <w:r w:rsidRPr="00BA5F4F">
        <w:rPr>
          <w:rFonts w:ascii="Gill Sans MT" w:hAnsi="Gill Sans MT"/>
          <w:b/>
          <w:bCs/>
          <w:color w:val="000000" w:themeColor="text1"/>
          <w:lang w:val="it-IT"/>
        </w:rPr>
        <w:t>Beneficiario</w:t>
      </w:r>
      <w:r w:rsidRPr="00BA5F4F">
        <w:rPr>
          <w:rFonts w:ascii="Gill Sans MT" w:hAnsi="Gill Sans MT"/>
          <w:bCs/>
          <w:color w:val="000000" w:themeColor="text1"/>
          <w:lang w:val="it-IT"/>
        </w:rPr>
        <w:t xml:space="preserve"> è il gestore), la loro formazione e la durata.  </w:t>
      </w:r>
    </w:p>
    <w:p w14:paraId="1EF2E388" w14:textId="6C0ACAAF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BA5F4F">
        <w:rPr>
          <w:rFonts w:ascii="Gill Sans MT" w:hAnsi="Gill Sans MT"/>
          <w:bCs/>
          <w:color w:val="000000" w:themeColor="text1"/>
          <w:lang w:val="it-IT"/>
        </w:rPr>
        <w:t xml:space="preserve">Specificare come l’investimento sovvenzionato è disciplinato in tali rapporti contrattuali (da allegare) e come </w:t>
      </w:r>
      <w:r w:rsidRPr="00BA5F4F">
        <w:rPr>
          <w:rFonts w:ascii="Gill Sans MT" w:hAnsi="Gill Sans MT"/>
          <w:bCs/>
          <w:color w:val="000000" w:themeColor="text1"/>
          <w:lang w:val="it-IT"/>
        </w:rPr>
        <w:lastRenderedPageBreak/>
        <w:t xml:space="preserve">eventualmente si devono modificare. Qualora invece il rapporto sia ancora da instaurare specificare le modalità con cui si intende </w:t>
      </w:r>
      <w:r w:rsidR="008F3599" w:rsidRPr="00BA5F4F">
        <w:rPr>
          <w:rFonts w:ascii="Gill Sans MT" w:hAnsi="Gill Sans MT"/>
          <w:bCs/>
          <w:color w:val="000000" w:themeColor="text1"/>
          <w:lang w:val="it-IT"/>
        </w:rPr>
        <w:t xml:space="preserve">formalizzarlo </w:t>
      </w:r>
      <w:r w:rsidRPr="00BA5F4F">
        <w:rPr>
          <w:rFonts w:ascii="Gill Sans MT" w:hAnsi="Gill Sans MT"/>
          <w:bCs/>
          <w:color w:val="000000" w:themeColor="text1"/>
          <w:lang w:val="it-IT"/>
        </w:rPr>
        <w:t>e le sue caratteristiche, in particolare nel caso di procedure di evidenza pubblica, gli elementi fondamentali di tale procedura (requisiti di partecipazione, criteri di valutazione, prezzi a base d’asta).</w:t>
      </w:r>
    </w:p>
    <w:p w14:paraId="670FA069" w14:textId="34C8368F" w:rsid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In entrambi i casi di gestione indiretta specificare quali ricavi e quali costi tra quelli indicati ai precedenti punti rimangono a carico dell’una o dell’altra parte (se utile riprodurre le tabelle per ciascun soggetto).</w:t>
      </w:r>
    </w:p>
    <w:p w14:paraId="7FE1E509" w14:textId="5A6E009B" w:rsidR="0016240C" w:rsidRPr="00EA065B" w:rsidRDefault="0016240C" w:rsidP="00EA065B">
      <w:pPr>
        <w:spacing w:after="0" w:line="256" w:lineRule="auto"/>
        <w:jc w:val="both"/>
        <w:rPr>
          <w:bCs/>
          <w:color w:val="000000" w:themeColor="text1"/>
          <w:lang w:val="it-IT"/>
        </w:rPr>
      </w:pPr>
      <w:r>
        <w:rPr>
          <w:rFonts w:ascii="Gill Sans MT" w:hAnsi="Gill Sans MT"/>
          <w:lang w:val="it-IT"/>
        </w:rPr>
        <w:t>Il Beneficiario si impegna a comunicare variazioni idonee a modificare l’attuale inquadramento della Sovvenzione sotto il profilo dell’Aiuto indiretto.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3DD2D57D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D89D6D7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0C03CD7A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08EE6CDB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5C5504A2" w14:textId="52C85874" w:rsidR="00EA065B" w:rsidRPr="00075680" w:rsidRDefault="00075680" w:rsidP="008A64D7">
      <w:pPr>
        <w:widowControl/>
        <w:spacing w:before="240" w:after="120" w:line="257" w:lineRule="auto"/>
        <w:ind w:left="284"/>
        <w:jc w:val="both"/>
        <w:rPr>
          <w:rFonts w:ascii="Gill Sans MT" w:hAnsi="Gill Sans MT"/>
          <w:b/>
          <w:color w:val="0070C0"/>
          <w:sz w:val="24"/>
          <w:szCs w:val="24"/>
          <w:lang w:val="it-IT"/>
        </w:rPr>
      </w:pPr>
      <w:r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3.4. 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>Altre coperture finanziarie dell’Investimento e delle Spese Ammissibili</w:t>
      </w:r>
    </w:p>
    <w:p w14:paraId="449FAE17" w14:textId="77777777" w:rsidR="00EA065B" w:rsidRPr="00EA065B" w:rsidRDefault="00EA065B" w:rsidP="00EA065B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EA065B">
        <w:rPr>
          <w:rFonts w:ascii="Gill Sans MT" w:hAnsi="Gill Sans MT"/>
          <w:bCs/>
          <w:color w:val="000000" w:themeColor="text1"/>
          <w:lang w:val="it-IT"/>
        </w:rPr>
        <w:t>Indicare l’entità del cofinanziamento privato e la sua natura (sponsorizzazioni finanziarie certe, quota dell’intervento prefinanziato dal concessionario come emerso da trasparenti ed attendibili consultazioni preliminari del mercato - market testing, oppure, senz’altro in caso di beneficiario di Aiuto, quota di copertura a suo carico). Indicare l’entità di eventuali altri cofinanziamenti pubblici sulle medesime Spese Ammissibili e la loro natura (allegare documentazione attestante il cofinanziamento, sia privato che pubblico),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290D1C5E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E69022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743431C7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11669FCC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77061205" w14:textId="77777777" w:rsidR="00EA065B" w:rsidRPr="00EA065B" w:rsidRDefault="00EA065B" w:rsidP="00EA065B">
      <w:pPr>
        <w:spacing w:after="0" w:line="256" w:lineRule="auto"/>
        <w:rPr>
          <w:rFonts w:ascii="Gill Sans MT" w:eastAsiaTheme="minorEastAsia" w:hAnsi="Gill Sans MT"/>
          <w:b/>
          <w:color w:val="0070C0"/>
          <w:lang w:val="it-IT"/>
        </w:rPr>
      </w:pPr>
    </w:p>
    <w:p w14:paraId="3EEE3BC8" w14:textId="77777777" w:rsidR="00EA065B" w:rsidRPr="00EA065B" w:rsidRDefault="00EA065B" w:rsidP="00EA065B">
      <w:pPr>
        <w:spacing w:after="0" w:line="240" w:lineRule="auto"/>
        <w:rPr>
          <w:rFonts w:ascii="Gill Sans MT" w:eastAsia="Times New Roman" w:hAnsi="Gill Sans MT" w:cs="Times New Roman"/>
          <w:b/>
          <w:color w:val="002060"/>
          <w:sz w:val="24"/>
          <w:szCs w:val="24"/>
          <w:lang w:val="it-IT"/>
        </w:rPr>
      </w:pPr>
      <w:r w:rsidRPr="00EA065B">
        <w:rPr>
          <w:sz w:val="24"/>
          <w:szCs w:val="24"/>
          <w:lang w:val="it-IT"/>
        </w:rPr>
        <w:br w:type="page"/>
      </w:r>
    </w:p>
    <w:p w14:paraId="54784C22" w14:textId="728EE486" w:rsidR="00EA065B" w:rsidRDefault="00EA065B" w:rsidP="0065362A">
      <w:pPr>
        <w:pStyle w:val="Paragrafoelenco"/>
        <w:numPr>
          <w:ilvl w:val="0"/>
          <w:numId w:val="44"/>
        </w:numPr>
        <w:spacing w:after="240"/>
        <w:ind w:left="284" w:hanging="284"/>
        <w:contextualSpacing w:val="0"/>
        <w:rPr>
          <w:rFonts w:ascii="Gill Sans MT" w:hAnsi="Gill Sans MT"/>
          <w:b/>
          <w:color w:val="002060"/>
          <w:szCs w:val="24"/>
        </w:rPr>
      </w:pPr>
      <w:r w:rsidRPr="00075680">
        <w:rPr>
          <w:rFonts w:ascii="Gill Sans MT" w:hAnsi="Gill Sans MT"/>
          <w:b/>
          <w:color w:val="002060"/>
          <w:szCs w:val="24"/>
        </w:rPr>
        <w:lastRenderedPageBreak/>
        <w:t>AIUTO DI STATO</w:t>
      </w:r>
    </w:p>
    <w:p w14:paraId="6EE1D639" w14:textId="63E8BAE8" w:rsidR="00866FD3" w:rsidRPr="003B2053" w:rsidRDefault="00866FD3" w:rsidP="003B2053">
      <w:pPr>
        <w:spacing w:after="240"/>
        <w:jc w:val="both"/>
        <w:rPr>
          <w:rFonts w:ascii="Gill Sans MT" w:hAnsi="Gill Sans MT"/>
          <w:b/>
          <w:color w:val="002060"/>
          <w:szCs w:val="24"/>
          <w:lang w:val="it-IT"/>
        </w:rPr>
      </w:pPr>
      <w:r>
        <w:rPr>
          <w:rFonts w:ascii="Gill Sans MT" w:hAnsi="Gill Sans MT"/>
          <w:lang w:val="it-IT"/>
        </w:rPr>
        <w:t xml:space="preserve">Il Beneficiario si impegna a comunicare variazioni </w:t>
      </w:r>
      <w:r w:rsidR="007B7CEC">
        <w:rPr>
          <w:rFonts w:ascii="Gill Sans MT" w:hAnsi="Gill Sans MT"/>
          <w:lang w:val="it-IT"/>
        </w:rPr>
        <w:t xml:space="preserve">delle dichiarazioni e informazioni contenute nel presente capitolo </w:t>
      </w:r>
      <w:r>
        <w:rPr>
          <w:rFonts w:ascii="Gill Sans MT" w:hAnsi="Gill Sans MT"/>
          <w:lang w:val="it-IT"/>
        </w:rPr>
        <w:t>idonee a modificare l’attuale classificazione della Sovvenzione sotto il profilo degli Aiuti di Stato, anche indiretti</w:t>
      </w:r>
    </w:p>
    <w:p w14:paraId="260DA472" w14:textId="223EC266" w:rsidR="00EA065B" w:rsidRPr="00EA065B" w:rsidRDefault="007B7CEC" w:rsidP="00EA065B">
      <w:pPr>
        <w:spacing w:before="120" w:line="256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dichiarante</w:t>
      </w:r>
      <w:r w:rsidR="00EA065B" w:rsidRPr="00EA065B">
        <w:rPr>
          <w:rFonts w:ascii="Gill Sans MT" w:hAnsi="Gill Sans MT"/>
          <w:lang w:val="it-IT"/>
        </w:rPr>
        <w:t xml:space="preserve"> ritiene che </w:t>
      </w:r>
      <w:r w:rsidR="00A12D4D">
        <w:rPr>
          <w:rFonts w:ascii="Gill Sans MT" w:hAnsi="Gill Sans MT"/>
          <w:lang w:val="it-IT"/>
        </w:rPr>
        <w:t xml:space="preserve">la sovvenzione abbia natura di </w:t>
      </w:r>
      <w:r w:rsidR="00A12D4D" w:rsidRPr="00A12D4D">
        <w:rPr>
          <w:rFonts w:ascii="Gill Sans MT" w:hAnsi="Gill Sans MT"/>
          <w:b/>
          <w:lang w:val="it-IT"/>
        </w:rPr>
        <w:t>A</w:t>
      </w:r>
      <w:r w:rsidR="00EA065B" w:rsidRPr="00A12D4D">
        <w:rPr>
          <w:rFonts w:ascii="Gill Sans MT" w:hAnsi="Gill Sans MT"/>
          <w:b/>
          <w:lang w:val="it-IT"/>
        </w:rPr>
        <w:t>iuto</w:t>
      </w:r>
      <w:r w:rsidR="00EA065B" w:rsidRPr="00EA065B">
        <w:rPr>
          <w:rFonts w:ascii="Gill Sans MT" w:hAnsi="Gill Sans MT"/>
          <w:lang w:val="it-IT"/>
        </w:rPr>
        <w:t xml:space="preserve"> di Stato?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67"/>
      </w:tblGrid>
      <w:tr w:rsidR="00EA065B" w:rsidRPr="008A64D7" w14:paraId="7D7356ED" w14:textId="77777777" w:rsidTr="00EA06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90F" w14:textId="77777777" w:rsidR="00EA065B" w:rsidRPr="00EA065B" w:rsidRDefault="00EA065B">
            <w:pPr>
              <w:spacing w:before="60" w:after="60" w:line="256" w:lineRule="auto"/>
              <w:ind w:left="-108" w:right="-113"/>
              <w:jc w:val="center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B337E0" w14:textId="77777777" w:rsidR="00EA065B" w:rsidRPr="00EA065B" w:rsidRDefault="00EA065B">
            <w:pPr>
              <w:spacing w:before="60" w:after="6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  <w:r w:rsidRPr="00EA065B">
              <w:rPr>
                <w:rFonts w:ascii="Gill Sans MT" w:hAnsi="Gill Sans MT"/>
                <w:b/>
                <w:color w:val="0070C0"/>
                <w:lang w:val="it-IT"/>
              </w:rPr>
              <w:t>Si</w:t>
            </w:r>
            <w:r w:rsidRPr="00EA065B">
              <w:rPr>
                <w:rFonts w:ascii="Gill Sans MT" w:hAnsi="Gill Sans MT"/>
                <w:lang w:val="it-IT"/>
              </w:rPr>
              <w:t>.</w:t>
            </w:r>
            <w:r w:rsidRPr="00EA065B">
              <w:rPr>
                <w:rFonts w:ascii="Gill Sans MT" w:hAnsi="Gill Sans MT"/>
                <w:b/>
                <w:color w:val="0070C0"/>
                <w:lang w:val="it-IT"/>
              </w:rPr>
              <w:t xml:space="preserve"> </w:t>
            </w:r>
            <w:r w:rsidRPr="00EA065B">
              <w:rPr>
                <w:rFonts w:ascii="Gill Sans MT" w:hAnsi="Gill Sans MT"/>
                <w:b/>
                <w:lang w:val="it-IT"/>
              </w:rPr>
              <w:t>Non è necessario</w:t>
            </w:r>
            <w:r w:rsidRPr="00EA065B">
              <w:rPr>
                <w:rFonts w:ascii="Gill Sans MT" w:hAnsi="Gill Sans MT"/>
                <w:lang w:val="it-IT"/>
              </w:rPr>
              <w:t xml:space="preserve"> fornire le informazioni e i dati previsti in questo capitolo.</w:t>
            </w:r>
          </w:p>
        </w:tc>
      </w:tr>
      <w:tr w:rsidR="00EA065B" w:rsidRPr="008A64D7" w14:paraId="7DD30782" w14:textId="77777777" w:rsidTr="00EA065B">
        <w:tc>
          <w:tcPr>
            <w:tcW w:w="9488" w:type="dxa"/>
            <w:gridSpan w:val="2"/>
          </w:tcPr>
          <w:p w14:paraId="4CDAB809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  <w:tr w:rsidR="00EA065B" w:rsidRPr="008A64D7" w14:paraId="05C50929" w14:textId="77777777" w:rsidTr="00EA065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90E" w14:textId="77777777" w:rsidR="00EA065B" w:rsidRPr="00EA065B" w:rsidRDefault="00EA065B">
            <w:pPr>
              <w:spacing w:before="60" w:after="60" w:line="256" w:lineRule="auto"/>
              <w:ind w:left="-108"/>
              <w:jc w:val="center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6C1742" w14:textId="3C6E67BF" w:rsidR="00EA065B" w:rsidRPr="00EA065B" w:rsidRDefault="00EA065B">
            <w:pPr>
              <w:spacing w:before="60" w:after="6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  <w:r w:rsidRPr="00EA065B">
              <w:rPr>
                <w:rFonts w:ascii="Gill Sans MT" w:hAnsi="Gill Sans MT"/>
                <w:b/>
                <w:color w:val="0070C0"/>
                <w:lang w:val="it-IT"/>
              </w:rPr>
              <w:t>No</w:t>
            </w:r>
            <w:r w:rsidRPr="00EA065B">
              <w:rPr>
                <w:rFonts w:ascii="Gill Sans MT" w:hAnsi="Gill Sans MT"/>
                <w:lang w:val="it-IT"/>
              </w:rPr>
              <w:t>.</w:t>
            </w:r>
            <w:r w:rsidRPr="00EA065B">
              <w:rPr>
                <w:rFonts w:ascii="Gill Sans MT" w:hAnsi="Gill Sans MT"/>
                <w:b/>
                <w:color w:val="0070C0"/>
                <w:lang w:val="it-IT"/>
              </w:rPr>
              <w:t xml:space="preserve"> </w:t>
            </w:r>
            <w:r w:rsidRPr="00EA065B">
              <w:rPr>
                <w:rFonts w:ascii="Gill Sans MT" w:hAnsi="Gill Sans MT"/>
                <w:b/>
                <w:lang w:val="it-IT"/>
              </w:rPr>
              <w:t>E’ necessario</w:t>
            </w:r>
            <w:r w:rsidRPr="00EA065B">
              <w:rPr>
                <w:rFonts w:ascii="Gill Sans MT" w:hAnsi="Gill Sans MT"/>
                <w:lang w:val="it-IT"/>
              </w:rPr>
              <w:t xml:space="preserve"> fornire le informazioni e i dati previsti in questo capitolo.</w:t>
            </w:r>
            <w:r w:rsidR="007841DA">
              <w:rPr>
                <w:rFonts w:ascii="Gill Sans MT" w:hAnsi="Gill Sans MT"/>
                <w:lang w:val="it-IT"/>
              </w:rPr>
              <w:t xml:space="preserve"> </w:t>
            </w:r>
          </w:p>
        </w:tc>
      </w:tr>
    </w:tbl>
    <w:p w14:paraId="72FD16A0" w14:textId="48F9440A" w:rsidR="00EA065B" w:rsidRPr="00075680" w:rsidRDefault="00075680" w:rsidP="008A64D7">
      <w:pPr>
        <w:widowControl/>
        <w:spacing w:before="240" w:after="120" w:line="257" w:lineRule="auto"/>
        <w:ind w:left="284"/>
        <w:jc w:val="both"/>
        <w:rPr>
          <w:rFonts w:ascii="Gill Sans MT" w:hAnsi="Gill Sans MT"/>
          <w:b/>
          <w:color w:val="0070C0"/>
          <w:sz w:val="24"/>
          <w:szCs w:val="24"/>
          <w:lang w:val="it-IT"/>
        </w:rPr>
      </w:pPr>
      <w:r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4.1. 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>Esistenza di Beneficiari indiretti</w:t>
      </w:r>
    </w:p>
    <w:p w14:paraId="7259E2D2" w14:textId="40EE8C27" w:rsidR="00EA065B" w:rsidRPr="00EA065B" w:rsidRDefault="00866FD3" w:rsidP="00866FD3">
      <w:pPr>
        <w:spacing w:after="0" w:line="256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>
        <w:rPr>
          <w:rFonts w:ascii="Gill Sans MT" w:hAnsi="Gill Sans MT"/>
          <w:bCs/>
          <w:color w:val="000000" w:themeColor="text1"/>
          <w:lang w:val="it-IT"/>
        </w:rPr>
        <w:t>Premesso che i</w:t>
      </w:r>
      <w:r w:rsidRPr="003B2053">
        <w:rPr>
          <w:rFonts w:ascii="Gill Sans MT" w:hAnsi="Gill Sans MT"/>
          <w:bCs/>
          <w:color w:val="000000" w:themeColor="text1"/>
          <w:lang w:val="it-IT"/>
        </w:rPr>
        <w:t xml:space="preserve"> gestori che fanno uso dell'infrastruttura sovvenzionata per prestare servizi a utenti finali ricevono un vantaggio se l'uso dell'infrastruttura conferisce loro un beneficio economico che non otterrebbero alle normali condizioni di mercato (Aiuto indiretto)</w:t>
      </w:r>
      <w:r>
        <w:rPr>
          <w:rFonts w:ascii="Gill Sans MT" w:hAnsi="Gill Sans MT"/>
          <w:bCs/>
          <w:color w:val="000000" w:themeColor="text1"/>
          <w:lang w:val="it-IT"/>
        </w:rPr>
        <w:t>, giustificare l’assenza di un Aiuto indiretto</w:t>
      </w:r>
      <w:r w:rsidR="00EA065B" w:rsidRPr="00EA065B">
        <w:rPr>
          <w:rFonts w:ascii="Gill Sans MT" w:hAnsi="Gill Sans MT"/>
          <w:bCs/>
          <w:color w:val="000000" w:themeColor="text1"/>
          <w:lang w:val="it-IT"/>
        </w:rPr>
        <w:t xml:space="preserve">, anche con riferimento a quanto già rappresentato nel paragrafo 3.3 per quanto riguarda i rapporti economici e giuridici tra proprietari e gestori. Esporre le modalità di utilizzo dell’investimento agevolato e quindi argomentare circa l’esistenza o meno di utilizzatori esclusivi o privilegiati, di fatto o di diritto, ma individuati o individuabili che possono avere vantaggi indiretti dalla realizzazione di tale investimento agevolato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4329AE23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D5F854D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5489D448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46A1AAFE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310A42B7" w14:textId="0B1C0F34" w:rsidR="00EA065B" w:rsidRPr="00075680" w:rsidRDefault="00075680" w:rsidP="008A64D7">
      <w:pPr>
        <w:widowControl/>
        <w:spacing w:before="240" w:after="120" w:line="257" w:lineRule="auto"/>
        <w:ind w:left="284"/>
        <w:jc w:val="both"/>
        <w:rPr>
          <w:rFonts w:ascii="Gill Sans MT" w:hAnsi="Gill Sans MT"/>
          <w:b/>
          <w:color w:val="0070C0"/>
          <w:sz w:val="24"/>
          <w:szCs w:val="24"/>
          <w:lang w:val="it-IT"/>
        </w:rPr>
      </w:pPr>
      <w:bookmarkStart w:id="1" w:name="_Hlk86142465"/>
      <w:r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4.2. 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>Natura non economica dell’attività</w:t>
      </w:r>
      <w:r w:rsidR="006C317B"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 sovvenzionata</w:t>
      </w:r>
    </w:p>
    <w:bookmarkEnd w:id="1"/>
    <w:p w14:paraId="7BFDFE7C" w14:textId="62FA5CA2" w:rsidR="006C317B" w:rsidRDefault="00AE2E71" w:rsidP="00EA065B">
      <w:pPr>
        <w:spacing w:after="0" w:line="256" w:lineRule="auto"/>
        <w:jc w:val="both"/>
        <w:rPr>
          <w:rFonts w:ascii="Gill Sans MT" w:eastAsia="Times New Roman" w:hAnsi="Gill Sans MT" w:cs="Arial"/>
          <w:bCs/>
          <w:lang w:val="it-IT"/>
        </w:rPr>
      </w:pPr>
      <w:r>
        <w:rPr>
          <w:rFonts w:ascii="Gill Sans MT" w:eastAsia="Times New Roman" w:hAnsi="Gill Sans MT" w:cs="Arial"/>
          <w:bCs/>
          <w:lang w:val="it-IT"/>
        </w:rPr>
        <w:t>Premesso che s</w:t>
      </w:r>
      <w:r w:rsidRPr="003B2053">
        <w:rPr>
          <w:rFonts w:ascii="Gill Sans MT" w:eastAsia="Times New Roman" w:hAnsi="Gill Sans MT" w:cs="Arial"/>
          <w:bCs/>
          <w:lang w:val="it-IT"/>
        </w:rPr>
        <w:t>ono considerate attività di carattere non economico le attività culturali o di conservazione del patrimonio finanziate in maniera non prevalente (non più del 50%) dai contributi dei visitatori o degli utenti o attraverso altri mezzi commerciali (ad esempio esposizioni commerciali, cinema, spettacoli musicali e festival a carattere commerciale, scuole d'arte prevalentemente finanziate da tasse scolastiche o universitarie)</w:t>
      </w:r>
      <w:r w:rsidR="006C317B">
        <w:rPr>
          <w:rFonts w:ascii="Gill Sans MT" w:eastAsia="Times New Roman" w:hAnsi="Gill Sans MT" w:cs="Arial"/>
          <w:bCs/>
          <w:lang w:val="it-IT"/>
        </w:rPr>
        <w:t>, giustificare la natura non economica dell’attività.</w:t>
      </w:r>
    </w:p>
    <w:p w14:paraId="71AE43B0" w14:textId="418DE7AF" w:rsidR="00EA065B" w:rsidRPr="00EA065B" w:rsidRDefault="00EA065B" w:rsidP="00EA065B">
      <w:pPr>
        <w:spacing w:after="0" w:line="256" w:lineRule="auto"/>
        <w:jc w:val="both"/>
        <w:rPr>
          <w:rFonts w:ascii="Gill Sans MT" w:eastAsia="Times New Roman" w:hAnsi="Gill Sans MT" w:cs="Arial"/>
          <w:bCs/>
          <w:lang w:val="it-IT"/>
        </w:rPr>
      </w:pPr>
      <w:r w:rsidRPr="00EA065B">
        <w:rPr>
          <w:rFonts w:ascii="Gill Sans MT" w:eastAsia="Times New Roman" w:hAnsi="Gill Sans MT" w:cs="Arial"/>
          <w:bCs/>
          <w:lang w:val="it-IT"/>
        </w:rPr>
        <w:t>Esporre le modalità di fruizione del</w:t>
      </w:r>
      <w:r w:rsidR="008F3599">
        <w:rPr>
          <w:rFonts w:ascii="Gill Sans MT" w:eastAsia="Times New Roman" w:hAnsi="Gill Sans MT" w:cs="Arial"/>
          <w:bCs/>
          <w:lang w:val="it-IT"/>
        </w:rPr>
        <w:t>l’</w:t>
      </w:r>
      <w:r w:rsidRPr="00EA065B">
        <w:rPr>
          <w:rFonts w:ascii="Gill Sans MT" w:eastAsia="Times New Roman" w:hAnsi="Gill Sans MT" w:cs="Arial"/>
          <w:bCs/>
          <w:lang w:val="it-IT"/>
        </w:rPr>
        <w:t>Istituto o Luogo della Cultura e dell’investimento in particolare, esplicitando se sono in tutto o in parte gratuite o altrimenti quali sono i prezzi o le tariffe praticate (o che saranno praticate in conseguenza dell’investimento),</w:t>
      </w:r>
    </w:p>
    <w:p w14:paraId="4567B5A4" w14:textId="6B6FD1BF" w:rsidR="00EA065B" w:rsidRPr="003B2053" w:rsidRDefault="00EA065B" w:rsidP="00EA065B">
      <w:pPr>
        <w:spacing w:after="0" w:line="256" w:lineRule="auto"/>
        <w:jc w:val="both"/>
        <w:rPr>
          <w:rFonts w:ascii="Gill Sans MT" w:eastAsia="Times New Roman" w:hAnsi="Gill Sans MT" w:cs="Arial"/>
          <w:bCs/>
          <w:lang w:val="it-IT"/>
        </w:rPr>
      </w:pPr>
      <w:r w:rsidRPr="00EA065B">
        <w:rPr>
          <w:rFonts w:ascii="Gill Sans MT" w:eastAsia="Times New Roman" w:hAnsi="Gill Sans MT" w:cs="Arial"/>
          <w:bCs/>
          <w:lang w:val="it-IT"/>
        </w:rPr>
        <w:t>Ove esistenti quantificare distintamente le entrate “commerciali”, incluse quelle per bigliettazione, perlomeno con riferimento al 2019 e quelle attese per effetto dell’investimento e quantificare i costi complessivi correnti di gestione (o dei “costi effettivi” se disponibili).</w:t>
      </w:r>
      <w:r w:rsidRPr="008F3599">
        <w:rPr>
          <w:rFonts w:ascii="Gill Sans MT" w:eastAsia="Times New Roman" w:hAnsi="Gill Sans MT" w:cs="Arial"/>
          <w:bCs/>
          <w:lang w:val="it-CH"/>
        </w:rPr>
        <w:t xml:space="preserve"> Allegare</w:t>
      </w:r>
      <w:r w:rsidRPr="003B2053">
        <w:rPr>
          <w:rFonts w:ascii="Gill Sans MT" w:eastAsia="Times New Roman" w:hAnsi="Gill Sans MT" w:cs="Arial"/>
          <w:bCs/>
          <w:lang w:val="it-IT"/>
        </w:rPr>
        <w:t xml:space="preserve"> la</w:t>
      </w:r>
      <w:r w:rsidRPr="008F3599">
        <w:rPr>
          <w:rFonts w:ascii="Gill Sans MT" w:eastAsia="Times New Roman" w:hAnsi="Gill Sans MT" w:cs="Arial"/>
          <w:bCs/>
          <w:lang w:val="it-IT"/>
        </w:rPr>
        <w:t xml:space="preserve"> relativa documentazione</w:t>
      </w:r>
      <w:r w:rsidRPr="003B2053">
        <w:rPr>
          <w:rFonts w:ascii="Gill Sans MT" w:eastAsia="Times New Roman" w:hAnsi="Gill Sans MT" w:cs="Arial"/>
          <w:bCs/>
          <w:lang w:val="it-IT"/>
        </w:rPr>
        <w:t>.</w:t>
      </w:r>
    </w:p>
    <w:p w14:paraId="3BCE6F98" w14:textId="799BE093" w:rsidR="00AE2E71" w:rsidRPr="003B2053" w:rsidRDefault="00AE2E71" w:rsidP="00EA065B">
      <w:pPr>
        <w:spacing w:after="0" w:line="256" w:lineRule="auto"/>
        <w:jc w:val="both"/>
        <w:rPr>
          <w:rFonts w:ascii="Gill Sans MT" w:eastAsia="Times New Roman" w:hAnsi="Gill Sans MT" w:cs="Arial"/>
          <w:bCs/>
          <w:lang w:val="it-IT"/>
        </w:rPr>
      </w:pPr>
    </w:p>
    <w:p w14:paraId="5723B43A" w14:textId="2DFA9389" w:rsidR="00AE2E71" w:rsidRPr="00AE2E71" w:rsidRDefault="00AE2E71" w:rsidP="00AE2E71">
      <w:pPr>
        <w:spacing w:after="0" w:line="256" w:lineRule="auto"/>
        <w:jc w:val="both"/>
        <w:rPr>
          <w:rFonts w:ascii="Gill Sans MT" w:eastAsia="Times New Roman" w:hAnsi="Gill Sans MT" w:cs="Arial"/>
          <w:bCs/>
          <w:lang w:val="it-IT"/>
        </w:rPr>
      </w:pPr>
      <w:r w:rsidRPr="00AE2E71">
        <w:rPr>
          <w:rFonts w:ascii="Gill Sans MT" w:eastAsia="Times New Roman" w:hAnsi="Gill Sans MT" w:cs="Arial"/>
          <w:bCs/>
          <w:lang w:val="it-IT"/>
        </w:rPr>
        <w:t>Nei casi in cui un Beneficiario svolga attività culturali o di conservazione del patrimonio, di cui alcune a carattere non economico e altre a carattere economico, la Sovvenzione che il Beneficiario riceve è soggetta alle norme sugli aiuti di Stato solo nella misura in cui copre i costi connessi alle attività economiche, sulla base di una chiara separazione contabile tra le attività di natura economica e non economica.</w:t>
      </w:r>
      <w:r>
        <w:rPr>
          <w:rFonts w:ascii="Gill Sans MT" w:eastAsia="Times New Roman" w:hAnsi="Gill Sans MT" w:cs="Arial"/>
          <w:bCs/>
          <w:lang w:val="it-IT"/>
        </w:rPr>
        <w:t xml:space="preserve"> Dichiarare con quali mezzi viene garantita detta separazione contabile.</w:t>
      </w:r>
    </w:p>
    <w:p w14:paraId="620F306D" w14:textId="77777777" w:rsidR="00AE2E71" w:rsidRDefault="00AE2E71" w:rsidP="00EA065B">
      <w:pPr>
        <w:spacing w:after="0" w:line="256" w:lineRule="auto"/>
        <w:jc w:val="both"/>
        <w:rPr>
          <w:rFonts w:ascii="Gill Sans MT" w:eastAsiaTheme="minorEastAsia" w:hAnsi="Gill Sans MT"/>
          <w:bCs/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14:paraId="59EBCBE9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6B0346A" w14:textId="77777777" w:rsid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</w:rPr>
            </w:pPr>
          </w:p>
          <w:p w14:paraId="20D78633" w14:textId="77777777" w:rsid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</w:rPr>
            </w:pPr>
          </w:p>
          <w:p w14:paraId="07441524" w14:textId="77777777" w:rsid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</w:rPr>
            </w:pPr>
          </w:p>
        </w:tc>
      </w:tr>
    </w:tbl>
    <w:p w14:paraId="45FA8E93" w14:textId="1DB820AD" w:rsidR="00EA065B" w:rsidRPr="00075680" w:rsidRDefault="00075680" w:rsidP="008A64D7">
      <w:pPr>
        <w:widowControl/>
        <w:spacing w:before="240" w:after="120" w:line="257" w:lineRule="auto"/>
        <w:ind w:left="284"/>
        <w:jc w:val="both"/>
        <w:rPr>
          <w:rFonts w:ascii="Gill Sans MT" w:hAnsi="Gill Sans MT"/>
          <w:b/>
          <w:color w:val="0070C0"/>
          <w:sz w:val="24"/>
          <w:szCs w:val="24"/>
          <w:lang w:val="it-IT"/>
        </w:rPr>
      </w:pPr>
      <w:r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4.3. </w:t>
      </w:r>
      <w:r w:rsidR="00EA065B" w:rsidRPr="00075680">
        <w:rPr>
          <w:rFonts w:ascii="Gill Sans MT" w:hAnsi="Gill Sans MT"/>
          <w:b/>
          <w:color w:val="0070C0"/>
          <w:sz w:val="24"/>
          <w:szCs w:val="24"/>
          <w:lang w:val="it-IT"/>
        </w:rPr>
        <w:t>Ulteriori elementi</w:t>
      </w:r>
    </w:p>
    <w:p w14:paraId="383C6A94" w14:textId="3FC70A50" w:rsidR="00EA065B" w:rsidRDefault="00EA065B" w:rsidP="00EA065B">
      <w:pPr>
        <w:spacing w:after="0" w:line="256" w:lineRule="auto"/>
        <w:jc w:val="both"/>
        <w:rPr>
          <w:rFonts w:ascii="Gill Sans MT" w:hAnsi="Gill Sans MT"/>
          <w:lang w:val="it-IT"/>
        </w:rPr>
      </w:pPr>
      <w:r w:rsidRPr="00BA5F4F">
        <w:rPr>
          <w:rFonts w:ascii="Gill Sans MT" w:hAnsi="Gill Sans MT"/>
          <w:lang w:val="it-IT"/>
        </w:rPr>
        <w:t xml:space="preserve">Qualora le entrate “commerciali” del </w:t>
      </w:r>
      <w:r w:rsidRPr="00BA5F4F">
        <w:rPr>
          <w:rFonts w:ascii="Gill Sans MT" w:hAnsi="Gill Sans MT"/>
          <w:b/>
          <w:lang w:val="it-IT"/>
        </w:rPr>
        <w:t>Beneficiario</w:t>
      </w:r>
      <w:r w:rsidRPr="00BA5F4F">
        <w:rPr>
          <w:rFonts w:ascii="Gill Sans MT" w:hAnsi="Gill Sans MT"/>
          <w:lang w:val="it-IT"/>
        </w:rPr>
        <w:t xml:space="preserve"> siano </w:t>
      </w:r>
      <w:r w:rsidR="00BA5F4F" w:rsidRPr="00BA5F4F">
        <w:rPr>
          <w:rFonts w:ascii="Gill Sans MT" w:hAnsi="Gill Sans MT"/>
          <w:lang w:val="it-IT"/>
        </w:rPr>
        <w:t xml:space="preserve">o potrebbero essere - a seguito dell’investimento finanziato - </w:t>
      </w:r>
      <w:r w:rsidRPr="00BA5F4F">
        <w:rPr>
          <w:rFonts w:ascii="Gill Sans MT" w:hAnsi="Gill Sans MT"/>
          <w:lang w:val="it-IT"/>
        </w:rPr>
        <w:t xml:space="preserve">superiori </w:t>
      </w:r>
      <w:r w:rsidRPr="00BA5F4F">
        <w:rPr>
          <w:rFonts w:ascii="Gill Sans MT" w:eastAsia="Times New Roman" w:hAnsi="Gill Sans MT" w:cs="Arial"/>
          <w:bCs/>
          <w:lang w:val="it-IT"/>
        </w:rPr>
        <w:t>al 50% dei costi complessivi correnti di gestione (o dei “costi effettivi” se disponibili)</w:t>
      </w:r>
      <w:r w:rsidRPr="00EA065B">
        <w:rPr>
          <w:rFonts w:ascii="Gill Sans MT" w:eastAsia="Times New Roman" w:hAnsi="Gill Sans MT" w:cs="Arial"/>
          <w:bCs/>
          <w:lang w:val="it-IT"/>
        </w:rPr>
        <w:t xml:space="preserve"> </w:t>
      </w:r>
      <w:r w:rsidR="006C317B">
        <w:rPr>
          <w:rFonts w:ascii="Gill Sans MT" w:eastAsia="Times New Roman" w:hAnsi="Gill Sans MT" w:cs="Arial"/>
          <w:bCs/>
          <w:lang w:val="it-IT"/>
        </w:rPr>
        <w:t xml:space="preserve">giustificare </w:t>
      </w:r>
      <w:r w:rsidR="00BA5F4F">
        <w:rPr>
          <w:rFonts w:ascii="Gill Sans MT" w:eastAsia="Times New Roman" w:hAnsi="Gill Sans MT" w:cs="Arial"/>
          <w:bCs/>
          <w:lang w:val="it-IT"/>
        </w:rPr>
        <w:t>perché</w:t>
      </w:r>
      <w:r w:rsidRPr="00EA065B">
        <w:rPr>
          <w:rFonts w:ascii="Gill Sans MT" w:hAnsi="Gill Sans MT"/>
          <w:lang w:val="it-IT"/>
        </w:rPr>
        <w:t xml:space="preserve"> si ritiene che la sovvenzione non abbia n</w:t>
      </w:r>
      <w:r w:rsidR="00A12D4D">
        <w:rPr>
          <w:rFonts w:ascii="Gill Sans MT" w:hAnsi="Gill Sans MT"/>
          <w:lang w:val="it-IT"/>
        </w:rPr>
        <w:t xml:space="preserve">atura di </w:t>
      </w:r>
      <w:r w:rsidR="00A12D4D" w:rsidRPr="00A12D4D">
        <w:rPr>
          <w:rFonts w:ascii="Gill Sans MT" w:hAnsi="Gill Sans MT"/>
          <w:b/>
          <w:lang w:val="it-IT"/>
        </w:rPr>
        <w:t>A</w:t>
      </w:r>
      <w:r w:rsidRPr="00A12D4D">
        <w:rPr>
          <w:rFonts w:ascii="Gill Sans MT" w:hAnsi="Gill Sans MT"/>
          <w:b/>
          <w:lang w:val="it-IT"/>
        </w:rPr>
        <w:t>iuto</w:t>
      </w:r>
      <w:r w:rsidRPr="00EA065B">
        <w:rPr>
          <w:rFonts w:ascii="Gill Sans MT" w:hAnsi="Gill Sans MT"/>
          <w:lang w:val="it-IT"/>
        </w:rPr>
        <w:t xml:space="preserve"> di Stato</w:t>
      </w:r>
      <w:r w:rsidR="00B15E42" w:rsidRPr="00B15E42">
        <w:rPr>
          <w:rFonts w:ascii="Gill Sans MT" w:hAnsi="Gill Sans MT"/>
          <w:lang w:val="it-IT"/>
        </w:rPr>
        <w:t>.</w:t>
      </w:r>
    </w:p>
    <w:p w14:paraId="0DDC6CFF" w14:textId="77777777" w:rsidR="00BA5F4F" w:rsidRPr="008F3599" w:rsidRDefault="00BA5F4F" w:rsidP="00EA065B">
      <w:pPr>
        <w:spacing w:after="0" w:line="256" w:lineRule="auto"/>
        <w:jc w:val="both"/>
        <w:rPr>
          <w:rFonts w:ascii="Gill Sans MT" w:hAnsi="Gill Sans MT"/>
          <w:b/>
          <w:color w:val="FF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A065B" w:rsidRPr="008A64D7" w14:paraId="543D7874" w14:textId="77777777" w:rsidTr="00EA065B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D18D0E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021D0B09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2F3D0D8C" w14:textId="77777777" w:rsidR="00EA065B" w:rsidRPr="00EA065B" w:rsidRDefault="00EA065B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0865EE35" w14:textId="1278C826" w:rsidR="006C317B" w:rsidRDefault="006C317B" w:rsidP="008A64D7">
      <w:pPr>
        <w:widowControl/>
        <w:spacing w:before="240" w:after="120" w:line="257" w:lineRule="auto"/>
        <w:ind w:left="284"/>
        <w:jc w:val="both"/>
        <w:rPr>
          <w:rFonts w:ascii="Gill Sans MT" w:hAnsi="Gill Sans MT" w:cs="Arial"/>
          <w:lang w:val="it-IT"/>
        </w:rPr>
      </w:pPr>
      <w:r>
        <w:rPr>
          <w:rFonts w:ascii="Gill Sans MT" w:hAnsi="Gill Sans MT"/>
          <w:b/>
          <w:color w:val="0070C0"/>
          <w:sz w:val="24"/>
          <w:szCs w:val="24"/>
          <w:lang w:val="it-IT"/>
        </w:rPr>
        <w:t>4.</w:t>
      </w:r>
      <w:r w:rsidR="0091742C">
        <w:rPr>
          <w:rFonts w:ascii="Gill Sans MT" w:hAnsi="Gill Sans MT"/>
          <w:b/>
          <w:color w:val="0070C0"/>
          <w:sz w:val="24"/>
          <w:szCs w:val="24"/>
          <w:lang w:val="it-IT"/>
        </w:rPr>
        <w:t>4</w:t>
      </w:r>
      <w:r>
        <w:rPr>
          <w:rFonts w:ascii="Gill Sans MT" w:hAnsi="Gill Sans MT"/>
          <w:b/>
          <w:color w:val="0070C0"/>
          <w:sz w:val="24"/>
          <w:szCs w:val="24"/>
          <w:lang w:val="it-IT"/>
        </w:rPr>
        <w:t>. R</w:t>
      </w:r>
      <w:r w:rsidRPr="003B2053">
        <w:rPr>
          <w:rFonts w:ascii="Gill Sans MT" w:hAnsi="Gill Sans MT"/>
          <w:b/>
          <w:color w:val="0070C0"/>
          <w:sz w:val="24"/>
          <w:szCs w:val="24"/>
          <w:lang w:val="it-IT"/>
        </w:rPr>
        <w:t>ilevanza meramente locale</w:t>
      </w:r>
      <w:r w:rsidR="00696D21">
        <w:rPr>
          <w:rFonts w:ascii="Gill Sans MT" w:hAnsi="Gill Sans MT"/>
          <w:b/>
          <w:color w:val="0070C0"/>
          <w:sz w:val="24"/>
          <w:szCs w:val="24"/>
          <w:lang w:val="it-IT"/>
        </w:rPr>
        <w:t xml:space="preserve"> del Beneficiario</w:t>
      </w:r>
      <w:r>
        <w:rPr>
          <w:rFonts w:ascii="Gill Sans MT" w:hAnsi="Gill Sans MT" w:cs="Arial"/>
          <w:lang w:val="it-IT"/>
        </w:rPr>
        <w:t xml:space="preserve"> </w:t>
      </w:r>
    </w:p>
    <w:p w14:paraId="48C2CCD7" w14:textId="46EE8F92" w:rsidR="00EA065B" w:rsidRDefault="006C317B" w:rsidP="008A64D7">
      <w:pPr>
        <w:widowControl/>
        <w:spacing w:before="120" w:after="120" w:line="256" w:lineRule="auto"/>
        <w:ind w:left="284"/>
        <w:jc w:val="both"/>
        <w:rPr>
          <w:rFonts w:ascii="Gill Sans MT" w:hAnsi="Gill Sans MT" w:cs="Arial"/>
          <w:lang w:val="it-IT"/>
        </w:rPr>
      </w:pPr>
      <w:r>
        <w:rPr>
          <w:rFonts w:ascii="Gill Sans MT" w:hAnsi="Gill Sans MT" w:cs="Arial"/>
          <w:lang w:val="it-IT"/>
        </w:rPr>
        <w:t xml:space="preserve">Premesso che la Sovvenzione </w:t>
      </w:r>
      <w:r w:rsidRPr="007B5739">
        <w:rPr>
          <w:rFonts w:ascii="Gill Sans MT" w:hAnsi="Gill Sans MT" w:cs="Arial"/>
          <w:lang w:val="it-IT"/>
        </w:rPr>
        <w:t xml:space="preserve">non è </w:t>
      </w:r>
      <w:r w:rsidRPr="00207E0F">
        <w:rPr>
          <w:rFonts w:ascii="Gill Sans MT" w:hAnsi="Gill Sans MT" w:cs="Arial"/>
          <w:lang w:val="it-IT"/>
        </w:rPr>
        <w:t>idone</w:t>
      </w:r>
      <w:r w:rsidRPr="007B5739">
        <w:rPr>
          <w:rFonts w:ascii="Gill Sans MT" w:hAnsi="Gill Sans MT" w:cs="Arial"/>
          <w:lang w:val="it-IT"/>
        </w:rPr>
        <w:t>a</w:t>
      </w:r>
      <w:r w:rsidRPr="00207E0F">
        <w:rPr>
          <w:rFonts w:ascii="Gill Sans MT" w:hAnsi="Gill Sans MT" w:cs="Arial"/>
          <w:lang w:val="it-IT"/>
        </w:rPr>
        <w:t xml:space="preserve"> a incidere sugli scambi tra Stati membri</w:t>
      </w:r>
      <w:r w:rsidRPr="007B5739">
        <w:rPr>
          <w:rFonts w:ascii="Gill Sans MT" w:hAnsi="Gill Sans MT" w:cs="Arial"/>
          <w:lang w:val="it-IT"/>
        </w:rPr>
        <w:t xml:space="preserve">, </w:t>
      </w:r>
      <w:r>
        <w:rPr>
          <w:rFonts w:ascii="Gill Sans MT" w:hAnsi="Gill Sans MT" w:cs="Arial"/>
          <w:lang w:val="it-IT"/>
        </w:rPr>
        <w:t>se</w:t>
      </w:r>
      <w:r w:rsidRPr="00207E0F">
        <w:rPr>
          <w:rFonts w:ascii="Gill Sans MT" w:hAnsi="Gill Sans MT" w:cs="Arial"/>
          <w:lang w:val="it-IT"/>
        </w:rPr>
        <w:t xml:space="preserve"> il Beneficiario è caratterizzato da </w:t>
      </w:r>
      <w:r w:rsidRPr="008C59B7">
        <w:rPr>
          <w:rFonts w:ascii="Gill Sans MT" w:hAnsi="Gill Sans MT" w:cs="Arial"/>
          <w:lang w:val="it-IT"/>
        </w:rPr>
        <w:t>un</w:t>
      </w:r>
      <w:r w:rsidRPr="0055798B">
        <w:rPr>
          <w:rFonts w:ascii="Gill Sans MT" w:hAnsi="Gill Sans MT" w:cs="Arial"/>
          <w:lang w:val="it-IT"/>
        </w:rPr>
        <w:t>’utenza locale di prossimità e</w:t>
      </w:r>
      <w:r w:rsidRPr="00207E0F">
        <w:rPr>
          <w:rFonts w:ascii="Gill Sans MT" w:hAnsi="Gill Sans MT" w:cs="Arial"/>
          <w:lang w:val="it-IT"/>
        </w:rPr>
        <w:t xml:space="preserve"> non rischia di sottrarre utenti o visitatori a offerte analoghe in altri Stati membri</w:t>
      </w:r>
      <w:r>
        <w:rPr>
          <w:rFonts w:ascii="Gill Sans MT" w:hAnsi="Gill Sans MT" w:cs="Arial"/>
          <w:lang w:val="it-IT"/>
        </w:rPr>
        <w:t>, giustificare</w:t>
      </w:r>
      <w:r w:rsidR="00696D21">
        <w:rPr>
          <w:rFonts w:ascii="Gill Sans MT" w:hAnsi="Gill Sans MT" w:cs="Arial"/>
          <w:lang w:val="it-IT"/>
        </w:rPr>
        <w:t xml:space="preserve"> </w:t>
      </w:r>
      <w:r w:rsidR="00696D21" w:rsidRPr="003B2053">
        <w:rPr>
          <w:rFonts w:ascii="Gill Sans MT" w:hAnsi="Gill Sans MT" w:cs="Arial"/>
          <w:lang w:val="it-IT"/>
        </w:rPr>
        <w:t>l’impatto prettamente locale della Sovvenzione e, di conseguenza, l’assenza di incidenza sugli scambi tra Stati membri</w:t>
      </w:r>
      <w:r w:rsidR="00696D21">
        <w:rPr>
          <w:rFonts w:ascii="Gill Sans MT" w:hAnsi="Gill Sans MT" w:cs="Arial"/>
          <w:lang w:val="it-IT"/>
        </w:rPr>
        <w:t>.</w:t>
      </w:r>
    </w:p>
    <w:p w14:paraId="76469ED4" w14:textId="77777777" w:rsidR="008A64D7" w:rsidRPr="008F3599" w:rsidRDefault="008A64D7" w:rsidP="008A64D7">
      <w:pPr>
        <w:spacing w:after="0" w:line="256" w:lineRule="auto"/>
        <w:jc w:val="both"/>
        <w:rPr>
          <w:rFonts w:ascii="Gill Sans MT" w:hAnsi="Gill Sans MT"/>
          <w:b/>
          <w:color w:val="FF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8A64D7" w:rsidRPr="008A64D7" w14:paraId="0BCD1B90" w14:textId="77777777" w:rsidTr="00061FAD">
        <w:trPr>
          <w:trHeight w:val="340"/>
        </w:trPr>
        <w:tc>
          <w:tcPr>
            <w:tcW w:w="948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482A79" w14:textId="77777777" w:rsidR="008A64D7" w:rsidRPr="00EA065B" w:rsidRDefault="008A64D7" w:rsidP="00061FAD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01921663" w14:textId="77777777" w:rsidR="008A64D7" w:rsidRPr="00EA065B" w:rsidRDefault="008A64D7" w:rsidP="00061FAD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  <w:p w14:paraId="5C7190CE" w14:textId="77777777" w:rsidR="008A64D7" w:rsidRPr="00EA065B" w:rsidRDefault="008A64D7" w:rsidP="00061FAD">
            <w:pPr>
              <w:spacing w:after="0" w:line="256" w:lineRule="auto"/>
              <w:rPr>
                <w:rFonts w:ascii="Gill Sans MT" w:hAnsi="Gill Sans MT"/>
                <w:b/>
                <w:color w:val="0070C0"/>
                <w:lang w:val="it-IT"/>
              </w:rPr>
            </w:pPr>
          </w:p>
        </w:tc>
      </w:tr>
    </w:tbl>
    <w:p w14:paraId="56A71164" w14:textId="77777777" w:rsidR="008A64D7" w:rsidRDefault="008A64D7" w:rsidP="008A64D7">
      <w:pPr>
        <w:widowControl/>
        <w:spacing w:before="120" w:after="120" w:line="256" w:lineRule="auto"/>
        <w:ind w:left="284"/>
        <w:jc w:val="both"/>
        <w:rPr>
          <w:rFonts w:ascii="Gill Sans MT" w:hAnsi="Gill Sans MT"/>
          <w:b/>
          <w:color w:val="0070C0"/>
          <w:lang w:val="it-IT"/>
        </w:rPr>
      </w:pPr>
    </w:p>
    <w:p w14:paraId="211F3E90" w14:textId="77777777" w:rsidR="008A64D7" w:rsidRPr="00EA065B" w:rsidRDefault="008A64D7" w:rsidP="008A64D7">
      <w:pPr>
        <w:spacing w:after="0" w:line="256" w:lineRule="auto"/>
        <w:jc w:val="both"/>
        <w:rPr>
          <w:rFonts w:ascii="Gill Sans MT" w:hAnsi="Gill Sans MT"/>
          <w:b/>
          <w:color w:val="0070C0"/>
          <w:lang w:val="it-IT"/>
        </w:rPr>
      </w:pPr>
    </w:p>
    <w:p w14:paraId="244CC1A2" w14:textId="77777777" w:rsidR="008A64D7" w:rsidRPr="00EA065B" w:rsidRDefault="008A64D7" w:rsidP="008A64D7">
      <w:pPr>
        <w:widowControl/>
        <w:spacing w:before="120" w:after="120" w:line="256" w:lineRule="auto"/>
        <w:ind w:left="284"/>
        <w:jc w:val="both"/>
        <w:rPr>
          <w:rFonts w:ascii="Gill Sans MT" w:hAnsi="Gill Sans MT" w:cs="Arial"/>
          <w:bCs/>
          <w:lang w:val="it-IT"/>
        </w:rPr>
      </w:pPr>
    </w:p>
    <w:sectPr w:rsidR="008A64D7" w:rsidRPr="00EA065B" w:rsidSect="008A64D7">
      <w:headerReference w:type="default" r:id="rId8"/>
      <w:type w:val="continuous"/>
      <w:pgSz w:w="11900" w:h="16840"/>
      <w:pgMar w:top="1276" w:right="1268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093D" w14:textId="77777777" w:rsidR="00603A14" w:rsidRDefault="00603A14">
      <w:r>
        <w:separator/>
      </w:r>
    </w:p>
  </w:endnote>
  <w:endnote w:type="continuationSeparator" w:id="0">
    <w:p w14:paraId="2DA50562" w14:textId="77777777" w:rsidR="00603A14" w:rsidRDefault="00603A14">
      <w:r>
        <w:continuationSeparator/>
      </w:r>
    </w:p>
  </w:endnote>
  <w:endnote w:type="continuationNotice" w:id="1">
    <w:p w14:paraId="6FC4FD95" w14:textId="77777777" w:rsidR="00603A14" w:rsidRDefault="00603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E607" w14:textId="77777777" w:rsidR="00603A14" w:rsidRDefault="00603A14">
      <w:r>
        <w:separator/>
      </w:r>
    </w:p>
  </w:footnote>
  <w:footnote w:type="continuationSeparator" w:id="0">
    <w:p w14:paraId="65C9861F" w14:textId="77777777" w:rsidR="00603A14" w:rsidRDefault="00603A14">
      <w:r>
        <w:continuationSeparator/>
      </w:r>
    </w:p>
  </w:footnote>
  <w:footnote w:type="continuationNotice" w:id="1">
    <w:p w14:paraId="38007E03" w14:textId="77777777" w:rsidR="00603A14" w:rsidRDefault="00603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1945" w14:textId="77777777" w:rsidR="007C11E1" w:rsidRDefault="007C1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D21"/>
    <w:multiLevelType w:val="hybridMultilevel"/>
    <w:tmpl w:val="0D80481E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691" w:hanging="360"/>
      </w:pPr>
    </w:lvl>
    <w:lvl w:ilvl="2" w:tplc="0410001B" w:tentative="1">
      <w:start w:val="1"/>
      <w:numFmt w:val="lowerRoman"/>
      <w:lvlText w:val="%3."/>
      <w:lvlJc w:val="right"/>
      <w:pPr>
        <w:ind w:left="-971" w:hanging="180"/>
      </w:pPr>
    </w:lvl>
    <w:lvl w:ilvl="3" w:tplc="0410000F" w:tentative="1">
      <w:start w:val="1"/>
      <w:numFmt w:val="decimal"/>
      <w:lvlText w:val="%4."/>
      <w:lvlJc w:val="left"/>
      <w:pPr>
        <w:ind w:left="-251" w:hanging="360"/>
      </w:pPr>
    </w:lvl>
    <w:lvl w:ilvl="4" w:tplc="04100019" w:tentative="1">
      <w:start w:val="1"/>
      <w:numFmt w:val="lowerLetter"/>
      <w:lvlText w:val="%5."/>
      <w:lvlJc w:val="left"/>
      <w:pPr>
        <w:ind w:left="469" w:hanging="360"/>
      </w:pPr>
    </w:lvl>
    <w:lvl w:ilvl="5" w:tplc="0410001B" w:tentative="1">
      <w:start w:val="1"/>
      <w:numFmt w:val="lowerRoman"/>
      <w:lvlText w:val="%6."/>
      <w:lvlJc w:val="right"/>
      <w:pPr>
        <w:ind w:left="1189" w:hanging="180"/>
      </w:pPr>
    </w:lvl>
    <w:lvl w:ilvl="6" w:tplc="0410000F" w:tentative="1">
      <w:start w:val="1"/>
      <w:numFmt w:val="decimal"/>
      <w:lvlText w:val="%7."/>
      <w:lvlJc w:val="left"/>
      <w:pPr>
        <w:ind w:left="1909" w:hanging="360"/>
      </w:pPr>
    </w:lvl>
    <w:lvl w:ilvl="7" w:tplc="04100019" w:tentative="1">
      <w:start w:val="1"/>
      <w:numFmt w:val="lowerLetter"/>
      <w:lvlText w:val="%8."/>
      <w:lvlJc w:val="left"/>
      <w:pPr>
        <w:ind w:left="2629" w:hanging="360"/>
      </w:pPr>
    </w:lvl>
    <w:lvl w:ilvl="8" w:tplc="0410001B" w:tentative="1">
      <w:start w:val="1"/>
      <w:numFmt w:val="lowerRoman"/>
      <w:lvlText w:val="%9."/>
      <w:lvlJc w:val="right"/>
      <w:pPr>
        <w:ind w:left="3349" w:hanging="180"/>
      </w:pPr>
    </w:lvl>
  </w:abstractNum>
  <w:abstractNum w:abstractNumId="1" w15:restartNumberingAfterBreak="0">
    <w:nsid w:val="04D04C1D"/>
    <w:multiLevelType w:val="hybridMultilevel"/>
    <w:tmpl w:val="8F901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EEE"/>
    <w:multiLevelType w:val="hybridMultilevel"/>
    <w:tmpl w:val="413ABA36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E37FD4"/>
    <w:multiLevelType w:val="hybridMultilevel"/>
    <w:tmpl w:val="9B708E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7096"/>
    <w:multiLevelType w:val="hybridMultilevel"/>
    <w:tmpl w:val="F89ACF5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6A1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E71F40"/>
    <w:multiLevelType w:val="multilevel"/>
    <w:tmpl w:val="88AA4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DEB6FB2"/>
    <w:multiLevelType w:val="hybridMultilevel"/>
    <w:tmpl w:val="C32AC282"/>
    <w:lvl w:ilvl="0" w:tplc="3F040A72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F5074"/>
    <w:multiLevelType w:val="hybridMultilevel"/>
    <w:tmpl w:val="A168AF46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671EB2"/>
    <w:multiLevelType w:val="hybridMultilevel"/>
    <w:tmpl w:val="48846ED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 w15:restartNumberingAfterBreak="0">
    <w:nsid w:val="2BA35162"/>
    <w:multiLevelType w:val="hybridMultilevel"/>
    <w:tmpl w:val="A4D4DA1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081E1B"/>
    <w:multiLevelType w:val="hybridMultilevel"/>
    <w:tmpl w:val="45424D4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2D24FD"/>
    <w:multiLevelType w:val="hybridMultilevel"/>
    <w:tmpl w:val="509839EE"/>
    <w:lvl w:ilvl="0" w:tplc="380C6C90">
      <w:start w:val="9"/>
      <w:numFmt w:val="lowerLetter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7604"/>
    <w:multiLevelType w:val="hybridMultilevel"/>
    <w:tmpl w:val="D7986036"/>
    <w:lvl w:ilvl="0" w:tplc="2FECC3D8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20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1F00"/>
    <w:multiLevelType w:val="hybridMultilevel"/>
    <w:tmpl w:val="18D6470A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B">
      <w:start w:val="1"/>
      <w:numFmt w:val="lowerRoman"/>
      <w:lvlText w:val="%2."/>
      <w:lvlJc w:val="right"/>
      <w:pPr>
        <w:ind w:left="419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3B5A2E36"/>
    <w:multiLevelType w:val="hybridMultilevel"/>
    <w:tmpl w:val="F1782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6822F1F"/>
    <w:multiLevelType w:val="hybridMultilevel"/>
    <w:tmpl w:val="E99A7668"/>
    <w:lvl w:ilvl="0" w:tplc="0410001B">
      <w:start w:val="1"/>
      <w:numFmt w:val="lowerRoman"/>
      <w:lvlText w:val="%1."/>
      <w:lvlJc w:val="right"/>
      <w:pPr>
        <w:ind w:left="1592" w:hanging="360"/>
      </w:pPr>
    </w:lvl>
    <w:lvl w:ilvl="1" w:tplc="04100019">
      <w:start w:val="1"/>
      <w:numFmt w:val="lowerLetter"/>
      <w:lvlText w:val="%2."/>
      <w:lvlJc w:val="left"/>
      <w:pPr>
        <w:ind w:left="2312" w:hanging="360"/>
      </w:pPr>
    </w:lvl>
    <w:lvl w:ilvl="2" w:tplc="0410001B">
      <w:start w:val="1"/>
      <w:numFmt w:val="lowerRoman"/>
      <w:lvlText w:val="%3."/>
      <w:lvlJc w:val="right"/>
      <w:pPr>
        <w:ind w:left="3032" w:hanging="180"/>
      </w:pPr>
    </w:lvl>
    <w:lvl w:ilvl="3" w:tplc="0410000F">
      <w:start w:val="1"/>
      <w:numFmt w:val="decimal"/>
      <w:lvlText w:val="%4."/>
      <w:lvlJc w:val="left"/>
      <w:pPr>
        <w:ind w:left="3752" w:hanging="360"/>
      </w:pPr>
    </w:lvl>
    <w:lvl w:ilvl="4" w:tplc="04100019">
      <w:start w:val="1"/>
      <w:numFmt w:val="lowerLetter"/>
      <w:lvlText w:val="%5."/>
      <w:lvlJc w:val="left"/>
      <w:pPr>
        <w:ind w:left="4472" w:hanging="360"/>
      </w:pPr>
    </w:lvl>
    <w:lvl w:ilvl="5" w:tplc="0410001B">
      <w:start w:val="1"/>
      <w:numFmt w:val="lowerRoman"/>
      <w:lvlText w:val="%6."/>
      <w:lvlJc w:val="right"/>
      <w:pPr>
        <w:ind w:left="5192" w:hanging="180"/>
      </w:pPr>
    </w:lvl>
    <w:lvl w:ilvl="6" w:tplc="0410000F">
      <w:start w:val="1"/>
      <w:numFmt w:val="decimal"/>
      <w:lvlText w:val="%7."/>
      <w:lvlJc w:val="left"/>
      <w:pPr>
        <w:ind w:left="5912" w:hanging="360"/>
      </w:pPr>
    </w:lvl>
    <w:lvl w:ilvl="7" w:tplc="04100019">
      <w:start w:val="1"/>
      <w:numFmt w:val="lowerLetter"/>
      <w:lvlText w:val="%8."/>
      <w:lvlJc w:val="left"/>
      <w:pPr>
        <w:ind w:left="6632" w:hanging="360"/>
      </w:pPr>
    </w:lvl>
    <w:lvl w:ilvl="8" w:tplc="0410001B">
      <w:start w:val="1"/>
      <w:numFmt w:val="lowerRoman"/>
      <w:lvlText w:val="%9."/>
      <w:lvlJc w:val="right"/>
      <w:pPr>
        <w:ind w:left="7352" w:hanging="180"/>
      </w:pPr>
    </w:lvl>
  </w:abstractNum>
  <w:abstractNum w:abstractNumId="20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AB36D6"/>
    <w:multiLevelType w:val="hybridMultilevel"/>
    <w:tmpl w:val="3C2E26F0"/>
    <w:lvl w:ilvl="0" w:tplc="0922BBDA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2D37"/>
    <w:multiLevelType w:val="hybridMultilevel"/>
    <w:tmpl w:val="A168AF46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ED50523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153B2B"/>
    <w:multiLevelType w:val="hybridMultilevel"/>
    <w:tmpl w:val="E1BEC76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3720"/>
    <w:multiLevelType w:val="hybridMultilevel"/>
    <w:tmpl w:val="165C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20A20"/>
    <w:multiLevelType w:val="hybridMultilevel"/>
    <w:tmpl w:val="581CAFA2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410001B">
      <w:start w:val="1"/>
      <w:numFmt w:val="lowerRoman"/>
      <w:lvlText w:val="%2."/>
      <w:lvlJc w:val="right"/>
      <w:pPr>
        <w:ind w:left="1592" w:hanging="360"/>
      </w:p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5A4F4F76"/>
    <w:multiLevelType w:val="hybridMultilevel"/>
    <w:tmpl w:val="983E2E3C"/>
    <w:lvl w:ilvl="0" w:tplc="0922BB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 w15:restartNumberingAfterBreak="0">
    <w:nsid w:val="5A814D0A"/>
    <w:multiLevelType w:val="hybridMultilevel"/>
    <w:tmpl w:val="55B68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24F4"/>
    <w:multiLevelType w:val="hybridMultilevel"/>
    <w:tmpl w:val="7B387D7A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58E23E3C">
      <w:start w:val="6"/>
      <w:numFmt w:val="lowerLetter"/>
      <w:lvlText w:val="%2."/>
      <w:lvlJc w:val="left"/>
      <w:pPr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58E23E3C">
      <w:start w:val="6"/>
      <w:numFmt w:val="lowerLetter"/>
      <w:lvlText w:val="%3."/>
      <w:lvlJc w:val="left"/>
      <w:pPr>
        <w:ind w:left="3905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C1D14"/>
    <w:multiLevelType w:val="hybridMultilevel"/>
    <w:tmpl w:val="B4549FEE"/>
    <w:lvl w:ilvl="0" w:tplc="1148568E">
      <w:start w:val="1"/>
      <w:numFmt w:val="decimal"/>
      <w:lvlText w:val="%1."/>
      <w:lvlJc w:val="left"/>
      <w:pPr>
        <w:ind w:left="644" w:hanging="360"/>
      </w:pPr>
      <w:rPr>
        <w:rFonts w:ascii="Gill Sans MT" w:hAnsi="Gill Sans MT" w:hint="default"/>
        <w:b/>
        <w:i w:val="0"/>
        <w:caps w:val="0"/>
        <w:strike w:val="0"/>
        <w:dstrike w:val="0"/>
        <w:vanish w:val="0"/>
        <w:color w:val="002060"/>
        <w:spacing w:val="-10"/>
        <w:w w:val="99"/>
        <w:sz w:val="24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82CF2"/>
    <w:multiLevelType w:val="hybridMultilevel"/>
    <w:tmpl w:val="065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B7A07"/>
    <w:multiLevelType w:val="hybridMultilevel"/>
    <w:tmpl w:val="983E2E3C"/>
    <w:lvl w:ilvl="0" w:tplc="0922BB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8" w15:restartNumberingAfterBreak="0">
    <w:nsid w:val="68D50353"/>
    <w:multiLevelType w:val="hybridMultilevel"/>
    <w:tmpl w:val="E1BEC766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B7703"/>
    <w:multiLevelType w:val="hybridMultilevel"/>
    <w:tmpl w:val="3C2E26F0"/>
    <w:lvl w:ilvl="0" w:tplc="0922BBDA">
      <w:start w:val="1"/>
      <w:numFmt w:val="decimal"/>
      <w:lvlText w:val="%1."/>
      <w:lvlJc w:val="left"/>
      <w:pPr>
        <w:ind w:left="404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C4CFD"/>
    <w:multiLevelType w:val="hybridMultilevel"/>
    <w:tmpl w:val="8556B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16523"/>
    <w:multiLevelType w:val="hybridMultilevel"/>
    <w:tmpl w:val="888E20E0"/>
    <w:lvl w:ilvl="0" w:tplc="E6F6E90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A461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91972"/>
    <w:multiLevelType w:val="hybridMultilevel"/>
    <w:tmpl w:val="B3C2B104"/>
    <w:lvl w:ilvl="0" w:tplc="F9A0FD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0C02DCC">
      <w:start w:val="1"/>
      <w:numFmt w:val="bullet"/>
      <w:lvlText w:val="­"/>
      <w:lvlJc w:val="left"/>
      <w:pPr>
        <w:ind w:left="4199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5"/>
  </w:num>
  <w:num w:numId="5">
    <w:abstractNumId w:val="37"/>
  </w:num>
  <w:num w:numId="6">
    <w:abstractNumId w:val="23"/>
  </w:num>
  <w:num w:numId="7">
    <w:abstractNumId w:val="6"/>
  </w:num>
  <w:num w:numId="8">
    <w:abstractNumId w:val="9"/>
  </w:num>
  <w:num w:numId="9">
    <w:abstractNumId w:val="44"/>
  </w:num>
  <w:num w:numId="10">
    <w:abstractNumId w:val="16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0"/>
  </w:num>
  <w:num w:numId="29">
    <w:abstractNumId w:val="2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6"/>
  </w:num>
  <w:num w:numId="43">
    <w:abstractNumId w:val="21"/>
  </w:num>
  <w:num w:numId="44">
    <w:abstractNumId w:val="35"/>
  </w:num>
  <w:num w:numId="45">
    <w:abstractNumId w:val="0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6" w:nlCheck="1" w:checkStyle="0"/>
  <w:activeWritingStyle w:appName="MSWord" w:lang="it-CH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BF4"/>
    <w:rsid w:val="00001EEC"/>
    <w:rsid w:val="0000217D"/>
    <w:rsid w:val="00002604"/>
    <w:rsid w:val="00002E83"/>
    <w:rsid w:val="00003026"/>
    <w:rsid w:val="00003A08"/>
    <w:rsid w:val="00003C3C"/>
    <w:rsid w:val="00003F81"/>
    <w:rsid w:val="00004A7C"/>
    <w:rsid w:val="00004E4F"/>
    <w:rsid w:val="00004F1B"/>
    <w:rsid w:val="000053D8"/>
    <w:rsid w:val="0000547F"/>
    <w:rsid w:val="00006598"/>
    <w:rsid w:val="00006995"/>
    <w:rsid w:val="000071C8"/>
    <w:rsid w:val="00010190"/>
    <w:rsid w:val="00011092"/>
    <w:rsid w:val="0001124A"/>
    <w:rsid w:val="0001192B"/>
    <w:rsid w:val="00011E9A"/>
    <w:rsid w:val="000128EF"/>
    <w:rsid w:val="00012CB6"/>
    <w:rsid w:val="0001365A"/>
    <w:rsid w:val="0001397B"/>
    <w:rsid w:val="000149CF"/>
    <w:rsid w:val="000167AF"/>
    <w:rsid w:val="0001724E"/>
    <w:rsid w:val="000202C1"/>
    <w:rsid w:val="000203CF"/>
    <w:rsid w:val="00020A85"/>
    <w:rsid w:val="00021880"/>
    <w:rsid w:val="000221EB"/>
    <w:rsid w:val="000222BB"/>
    <w:rsid w:val="0002266C"/>
    <w:rsid w:val="00026076"/>
    <w:rsid w:val="00026C9F"/>
    <w:rsid w:val="00027141"/>
    <w:rsid w:val="0002720B"/>
    <w:rsid w:val="00030041"/>
    <w:rsid w:val="00030BE0"/>
    <w:rsid w:val="00030DD6"/>
    <w:rsid w:val="00031DC2"/>
    <w:rsid w:val="00031FCE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5AB7"/>
    <w:rsid w:val="00036EB6"/>
    <w:rsid w:val="00037005"/>
    <w:rsid w:val="00037103"/>
    <w:rsid w:val="000376D2"/>
    <w:rsid w:val="0003788C"/>
    <w:rsid w:val="0004133E"/>
    <w:rsid w:val="00042207"/>
    <w:rsid w:val="00043D7A"/>
    <w:rsid w:val="0004529D"/>
    <w:rsid w:val="00045EB7"/>
    <w:rsid w:val="00047141"/>
    <w:rsid w:val="00050162"/>
    <w:rsid w:val="000505D8"/>
    <w:rsid w:val="000518EA"/>
    <w:rsid w:val="00053452"/>
    <w:rsid w:val="00053806"/>
    <w:rsid w:val="0005478C"/>
    <w:rsid w:val="00054E01"/>
    <w:rsid w:val="00055018"/>
    <w:rsid w:val="00055169"/>
    <w:rsid w:val="000551D7"/>
    <w:rsid w:val="00055E42"/>
    <w:rsid w:val="00057A8D"/>
    <w:rsid w:val="00057D63"/>
    <w:rsid w:val="00060160"/>
    <w:rsid w:val="00060BCA"/>
    <w:rsid w:val="00061152"/>
    <w:rsid w:val="000618D5"/>
    <w:rsid w:val="000618F3"/>
    <w:rsid w:val="00061C64"/>
    <w:rsid w:val="000625D2"/>
    <w:rsid w:val="00062D6F"/>
    <w:rsid w:val="00062FDD"/>
    <w:rsid w:val="00063226"/>
    <w:rsid w:val="00065541"/>
    <w:rsid w:val="00065C5B"/>
    <w:rsid w:val="00065E75"/>
    <w:rsid w:val="00067147"/>
    <w:rsid w:val="000672AD"/>
    <w:rsid w:val="0006733E"/>
    <w:rsid w:val="0007048F"/>
    <w:rsid w:val="00070B0E"/>
    <w:rsid w:val="000720E5"/>
    <w:rsid w:val="000722A8"/>
    <w:rsid w:val="000722D7"/>
    <w:rsid w:val="000729B4"/>
    <w:rsid w:val="00073682"/>
    <w:rsid w:val="000738E9"/>
    <w:rsid w:val="00073E6C"/>
    <w:rsid w:val="0007547D"/>
    <w:rsid w:val="00075638"/>
    <w:rsid w:val="00075680"/>
    <w:rsid w:val="0007651E"/>
    <w:rsid w:val="0007702B"/>
    <w:rsid w:val="00077384"/>
    <w:rsid w:val="00077394"/>
    <w:rsid w:val="00077B50"/>
    <w:rsid w:val="00080253"/>
    <w:rsid w:val="000805CB"/>
    <w:rsid w:val="00081468"/>
    <w:rsid w:val="00081B48"/>
    <w:rsid w:val="00081CC4"/>
    <w:rsid w:val="00084298"/>
    <w:rsid w:val="00085305"/>
    <w:rsid w:val="000859F4"/>
    <w:rsid w:val="00085ACC"/>
    <w:rsid w:val="00085B26"/>
    <w:rsid w:val="00086FAC"/>
    <w:rsid w:val="0008705C"/>
    <w:rsid w:val="0008795F"/>
    <w:rsid w:val="00090336"/>
    <w:rsid w:val="000906EC"/>
    <w:rsid w:val="0009114B"/>
    <w:rsid w:val="00091B9D"/>
    <w:rsid w:val="00092643"/>
    <w:rsid w:val="00092939"/>
    <w:rsid w:val="000929C9"/>
    <w:rsid w:val="00094712"/>
    <w:rsid w:val="00094B82"/>
    <w:rsid w:val="00094E0B"/>
    <w:rsid w:val="00095303"/>
    <w:rsid w:val="00096A55"/>
    <w:rsid w:val="00097242"/>
    <w:rsid w:val="00097BCE"/>
    <w:rsid w:val="000A1BBC"/>
    <w:rsid w:val="000A2121"/>
    <w:rsid w:val="000A240C"/>
    <w:rsid w:val="000A2EFF"/>
    <w:rsid w:val="000A308D"/>
    <w:rsid w:val="000A4CB8"/>
    <w:rsid w:val="000A4D72"/>
    <w:rsid w:val="000A5416"/>
    <w:rsid w:val="000A7080"/>
    <w:rsid w:val="000B0BF2"/>
    <w:rsid w:val="000B12BC"/>
    <w:rsid w:val="000B16B3"/>
    <w:rsid w:val="000B1881"/>
    <w:rsid w:val="000B19FF"/>
    <w:rsid w:val="000B1DCE"/>
    <w:rsid w:val="000B25F5"/>
    <w:rsid w:val="000B2E11"/>
    <w:rsid w:val="000B3390"/>
    <w:rsid w:val="000B3D02"/>
    <w:rsid w:val="000B3EBC"/>
    <w:rsid w:val="000B4AD1"/>
    <w:rsid w:val="000B4FAB"/>
    <w:rsid w:val="000B51FD"/>
    <w:rsid w:val="000B6213"/>
    <w:rsid w:val="000B6460"/>
    <w:rsid w:val="000B724A"/>
    <w:rsid w:val="000B7A1F"/>
    <w:rsid w:val="000B7BA3"/>
    <w:rsid w:val="000C00E8"/>
    <w:rsid w:val="000C0A23"/>
    <w:rsid w:val="000C14F2"/>
    <w:rsid w:val="000C1BE5"/>
    <w:rsid w:val="000C2917"/>
    <w:rsid w:val="000C2F2D"/>
    <w:rsid w:val="000C3464"/>
    <w:rsid w:val="000C38D7"/>
    <w:rsid w:val="000C77FB"/>
    <w:rsid w:val="000C79A1"/>
    <w:rsid w:val="000C7AD9"/>
    <w:rsid w:val="000D036F"/>
    <w:rsid w:val="000D06D6"/>
    <w:rsid w:val="000D2064"/>
    <w:rsid w:val="000D2799"/>
    <w:rsid w:val="000D295A"/>
    <w:rsid w:val="000D31AC"/>
    <w:rsid w:val="000D43D6"/>
    <w:rsid w:val="000D4CF0"/>
    <w:rsid w:val="000D4D74"/>
    <w:rsid w:val="000D5638"/>
    <w:rsid w:val="000D6172"/>
    <w:rsid w:val="000D6286"/>
    <w:rsid w:val="000D6B27"/>
    <w:rsid w:val="000D6F27"/>
    <w:rsid w:val="000D728F"/>
    <w:rsid w:val="000D72B9"/>
    <w:rsid w:val="000D75B1"/>
    <w:rsid w:val="000E0BBF"/>
    <w:rsid w:val="000E106D"/>
    <w:rsid w:val="000E1216"/>
    <w:rsid w:val="000E183D"/>
    <w:rsid w:val="000E1F4B"/>
    <w:rsid w:val="000E3235"/>
    <w:rsid w:val="000E32BA"/>
    <w:rsid w:val="000E33D4"/>
    <w:rsid w:val="000E390C"/>
    <w:rsid w:val="000E3CD6"/>
    <w:rsid w:val="000E43EF"/>
    <w:rsid w:val="000E48D8"/>
    <w:rsid w:val="000E6886"/>
    <w:rsid w:val="000E6D04"/>
    <w:rsid w:val="000F03D3"/>
    <w:rsid w:val="000F1C5C"/>
    <w:rsid w:val="000F29EF"/>
    <w:rsid w:val="000F2B32"/>
    <w:rsid w:val="000F324F"/>
    <w:rsid w:val="000F3503"/>
    <w:rsid w:val="000F3A73"/>
    <w:rsid w:val="000F3D91"/>
    <w:rsid w:val="000F40DC"/>
    <w:rsid w:val="000F5BB8"/>
    <w:rsid w:val="000F5FA3"/>
    <w:rsid w:val="000F628F"/>
    <w:rsid w:val="000F65F7"/>
    <w:rsid w:val="000F6DC2"/>
    <w:rsid w:val="001004C3"/>
    <w:rsid w:val="00100995"/>
    <w:rsid w:val="001020BB"/>
    <w:rsid w:val="00102635"/>
    <w:rsid w:val="0010307C"/>
    <w:rsid w:val="0010330E"/>
    <w:rsid w:val="001033AD"/>
    <w:rsid w:val="001038D0"/>
    <w:rsid w:val="00103A6E"/>
    <w:rsid w:val="00104378"/>
    <w:rsid w:val="001063DF"/>
    <w:rsid w:val="0010733A"/>
    <w:rsid w:val="0010781F"/>
    <w:rsid w:val="00110685"/>
    <w:rsid w:val="00111193"/>
    <w:rsid w:val="00111316"/>
    <w:rsid w:val="001113A0"/>
    <w:rsid w:val="00113271"/>
    <w:rsid w:val="0011355F"/>
    <w:rsid w:val="00114B24"/>
    <w:rsid w:val="00114C13"/>
    <w:rsid w:val="001151F9"/>
    <w:rsid w:val="00115F78"/>
    <w:rsid w:val="00116030"/>
    <w:rsid w:val="00117194"/>
    <w:rsid w:val="00117615"/>
    <w:rsid w:val="00117CCD"/>
    <w:rsid w:val="00117D26"/>
    <w:rsid w:val="00122F50"/>
    <w:rsid w:val="00123975"/>
    <w:rsid w:val="00125BD2"/>
    <w:rsid w:val="00126C19"/>
    <w:rsid w:val="00126DE5"/>
    <w:rsid w:val="00127D8F"/>
    <w:rsid w:val="00127DD9"/>
    <w:rsid w:val="0013068D"/>
    <w:rsid w:val="00130966"/>
    <w:rsid w:val="00131028"/>
    <w:rsid w:val="00131217"/>
    <w:rsid w:val="001314A0"/>
    <w:rsid w:val="001319F3"/>
    <w:rsid w:val="00131FA3"/>
    <w:rsid w:val="00132753"/>
    <w:rsid w:val="00132AC9"/>
    <w:rsid w:val="00133663"/>
    <w:rsid w:val="00134CC8"/>
    <w:rsid w:val="00135245"/>
    <w:rsid w:val="00135D0D"/>
    <w:rsid w:val="00140487"/>
    <w:rsid w:val="0014085B"/>
    <w:rsid w:val="00142087"/>
    <w:rsid w:val="00143F4E"/>
    <w:rsid w:val="00144A30"/>
    <w:rsid w:val="00145488"/>
    <w:rsid w:val="00145520"/>
    <w:rsid w:val="0014588B"/>
    <w:rsid w:val="00146554"/>
    <w:rsid w:val="001466DF"/>
    <w:rsid w:val="00146CB3"/>
    <w:rsid w:val="00147A2C"/>
    <w:rsid w:val="00147F7E"/>
    <w:rsid w:val="001504CB"/>
    <w:rsid w:val="00151F2D"/>
    <w:rsid w:val="00152532"/>
    <w:rsid w:val="00152BBD"/>
    <w:rsid w:val="00152C94"/>
    <w:rsid w:val="0015317C"/>
    <w:rsid w:val="001534AE"/>
    <w:rsid w:val="00155673"/>
    <w:rsid w:val="00156E7C"/>
    <w:rsid w:val="00157156"/>
    <w:rsid w:val="001575CC"/>
    <w:rsid w:val="001608A9"/>
    <w:rsid w:val="001613D8"/>
    <w:rsid w:val="0016240C"/>
    <w:rsid w:val="001634F5"/>
    <w:rsid w:val="00163502"/>
    <w:rsid w:val="00163CF1"/>
    <w:rsid w:val="00164D75"/>
    <w:rsid w:val="0016532B"/>
    <w:rsid w:val="001656EC"/>
    <w:rsid w:val="0016576B"/>
    <w:rsid w:val="001657F5"/>
    <w:rsid w:val="001658E9"/>
    <w:rsid w:val="001659E3"/>
    <w:rsid w:val="001673E8"/>
    <w:rsid w:val="001679E7"/>
    <w:rsid w:val="00167C73"/>
    <w:rsid w:val="001730BF"/>
    <w:rsid w:val="00174013"/>
    <w:rsid w:val="00176D44"/>
    <w:rsid w:val="001775B6"/>
    <w:rsid w:val="00177F98"/>
    <w:rsid w:val="00180F22"/>
    <w:rsid w:val="00181E5D"/>
    <w:rsid w:val="00182234"/>
    <w:rsid w:val="00182531"/>
    <w:rsid w:val="001833F2"/>
    <w:rsid w:val="00183B44"/>
    <w:rsid w:val="00183E03"/>
    <w:rsid w:val="00184DD7"/>
    <w:rsid w:val="00186189"/>
    <w:rsid w:val="00186261"/>
    <w:rsid w:val="00186530"/>
    <w:rsid w:val="0018663B"/>
    <w:rsid w:val="00186717"/>
    <w:rsid w:val="00186D66"/>
    <w:rsid w:val="00186D75"/>
    <w:rsid w:val="00187D6A"/>
    <w:rsid w:val="00190439"/>
    <w:rsid w:val="00190D19"/>
    <w:rsid w:val="00190FF2"/>
    <w:rsid w:val="0019124F"/>
    <w:rsid w:val="00191984"/>
    <w:rsid w:val="001923F2"/>
    <w:rsid w:val="00195659"/>
    <w:rsid w:val="001961C4"/>
    <w:rsid w:val="001966C4"/>
    <w:rsid w:val="001A07A6"/>
    <w:rsid w:val="001A23D6"/>
    <w:rsid w:val="001A24CF"/>
    <w:rsid w:val="001A28CE"/>
    <w:rsid w:val="001A4171"/>
    <w:rsid w:val="001A4544"/>
    <w:rsid w:val="001A5265"/>
    <w:rsid w:val="001A566A"/>
    <w:rsid w:val="001A6A48"/>
    <w:rsid w:val="001A7185"/>
    <w:rsid w:val="001A77A2"/>
    <w:rsid w:val="001B05D7"/>
    <w:rsid w:val="001B0AEE"/>
    <w:rsid w:val="001B1474"/>
    <w:rsid w:val="001B2B12"/>
    <w:rsid w:val="001B3A3A"/>
    <w:rsid w:val="001B4685"/>
    <w:rsid w:val="001B5290"/>
    <w:rsid w:val="001B5731"/>
    <w:rsid w:val="001B5C11"/>
    <w:rsid w:val="001B60C0"/>
    <w:rsid w:val="001B664C"/>
    <w:rsid w:val="001B7E7A"/>
    <w:rsid w:val="001C0597"/>
    <w:rsid w:val="001C1026"/>
    <w:rsid w:val="001C2100"/>
    <w:rsid w:val="001C241D"/>
    <w:rsid w:val="001C25FC"/>
    <w:rsid w:val="001C39CA"/>
    <w:rsid w:val="001C62F2"/>
    <w:rsid w:val="001C69BD"/>
    <w:rsid w:val="001C71B3"/>
    <w:rsid w:val="001C7993"/>
    <w:rsid w:val="001D0757"/>
    <w:rsid w:val="001D174D"/>
    <w:rsid w:val="001D23A2"/>
    <w:rsid w:val="001D23B5"/>
    <w:rsid w:val="001D2D5F"/>
    <w:rsid w:val="001D4477"/>
    <w:rsid w:val="001D4FEC"/>
    <w:rsid w:val="001D5085"/>
    <w:rsid w:val="001D5BA3"/>
    <w:rsid w:val="001D5DB8"/>
    <w:rsid w:val="001D6986"/>
    <w:rsid w:val="001D6D34"/>
    <w:rsid w:val="001D70D5"/>
    <w:rsid w:val="001E093D"/>
    <w:rsid w:val="001E0A96"/>
    <w:rsid w:val="001E0C83"/>
    <w:rsid w:val="001E1B70"/>
    <w:rsid w:val="001E2EE5"/>
    <w:rsid w:val="001E3785"/>
    <w:rsid w:val="001E4B1D"/>
    <w:rsid w:val="001E4D13"/>
    <w:rsid w:val="001E5839"/>
    <w:rsid w:val="001E6DBE"/>
    <w:rsid w:val="001F2835"/>
    <w:rsid w:val="001F284C"/>
    <w:rsid w:val="001F3799"/>
    <w:rsid w:val="001F503E"/>
    <w:rsid w:val="001F56F6"/>
    <w:rsid w:val="001F7CB8"/>
    <w:rsid w:val="002002DD"/>
    <w:rsid w:val="002002E4"/>
    <w:rsid w:val="00200374"/>
    <w:rsid w:val="00201246"/>
    <w:rsid w:val="00202874"/>
    <w:rsid w:val="0020373A"/>
    <w:rsid w:val="002058EF"/>
    <w:rsid w:val="00205A67"/>
    <w:rsid w:val="00205C04"/>
    <w:rsid w:val="0020728E"/>
    <w:rsid w:val="00207AE8"/>
    <w:rsid w:val="00207B03"/>
    <w:rsid w:val="002119A1"/>
    <w:rsid w:val="00213C61"/>
    <w:rsid w:val="00214F7E"/>
    <w:rsid w:val="00215075"/>
    <w:rsid w:val="00215133"/>
    <w:rsid w:val="00216B48"/>
    <w:rsid w:val="00216E78"/>
    <w:rsid w:val="002172D1"/>
    <w:rsid w:val="00217A08"/>
    <w:rsid w:val="00217A87"/>
    <w:rsid w:val="00220F4C"/>
    <w:rsid w:val="00222182"/>
    <w:rsid w:val="0022362A"/>
    <w:rsid w:val="00226823"/>
    <w:rsid w:val="0022753A"/>
    <w:rsid w:val="00227B4D"/>
    <w:rsid w:val="00227BAD"/>
    <w:rsid w:val="002300FD"/>
    <w:rsid w:val="002307B3"/>
    <w:rsid w:val="00230B7A"/>
    <w:rsid w:val="0023202F"/>
    <w:rsid w:val="002323DC"/>
    <w:rsid w:val="00232EEA"/>
    <w:rsid w:val="00233A84"/>
    <w:rsid w:val="00233AB4"/>
    <w:rsid w:val="0023422A"/>
    <w:rsid w:val="00235EA9"/>
    <w:rsid w:val="00236899"/>
    <w:rsid w:val="00236C55"/>
    <w:rsid w:val="00237679"/>
    <w:rsid w:val="002378BD"/>
    <w:rsid w:val="00240520"/>
    <w:rsid w:val="00241F62"/>
    <w:rsid w:val="00242666"/>
    <w:rsid w:val="00242BD6"/>
    <w:rsid w:val="002439D0"/>
    <w:rsid w:val="00243F01"/>
    <w:rsid w:val="00246E17"/>
    <w:rsid w:val="002472F6"/>
    <w:rsid w:val="002473A1"/>
    <w:rsid w:val="002475B6"/>
    <w:rsid w:val="00247FC4"/>
    <w:rsid w:val="00250076"/>
    <w:rsid w:val="00250764"/>
    <w:rsid w:val="00250EAD"/>
    <w:rsid w:val="00251611"/>
    <w:rsid w:val="00251C69"/>
    <w:rsid w:val="002530E9"/>
    <w:rsid w:val="002540F4"/>
    <w:rsid w:val="0025541D"/>
    <w:rsid w:val="00261347"/>
    <w:rsid w:val="002614AB"/>
    <w:rsid w:val="00262139"/>
    <w:rsid w:val="002627A4"/>
    <w:rsid w:val="00263390"/>
    <w:rsid w:val="0026369E"/>
    <w:rsid w:val="00264342"/>
    <w:rsid w:val="00264DF1"/>
    <w:rsid w:val="00265C12"/>
    <w:rsid w:val="00266076"/>
    <w:rsid w:val="00266556"/>
    <w:rsid w:val="002666AE"/>
    <w:rsid w:val="002667BE"/>
    <w:rsid w:val="0027044E"/>
    <w:rsid w:val="002707CD"/>
    <w:rsid w:val="00271A87"/>
    <w:rsid w:val="002722F8"/>
    <w:rsid w:val="00272A5E"/>
    <w:rsid w:val="0027323C"/>
    <w:rsid w:val="00273DFB"/>
    <w:rsid w:val="0027478D"/>
    <w:rsid w:val="00274A33"/>
    <w:rsid w:val="00275D6A"/>
    <w:rsid w:val="002760EE"/>
    <w:rsid w:val="002766DD"/>
    <w:rsid w:val="0027728B"/>
    <w:rsid w:val="00277B9D"/>
    <w:rsid w:val="00280356"/>
    <w:rsid w:val="00282191"/>
    <w:rsid w:val="0028288C"/>
    <w:rsid w:val="00283132"/>
    <w:rsid w:val="0028390C"/>
    <w:rsid w:val="0028530D"/>
    <w:rsid w:val="002855AE"/>
    <w:rsid w:val="002875CC"/>
    <w:rsid w:val="002876BA"/>
    <w:rsid w:val="002905A6"/>
    <w:rsid w:val="00290EE0"/>
    <w:rsid w:val="00291478"/>
    <w:rsid w:val="00291751"/>
    <w:rsid w:val="002922E8"/>
    <w:rsid w:val="00292328"/>
    <w:rsid w:val="00292657"/>
    <w:rsid w:val="00292C42"/>
    <w:rsid w:val="00293FAA"/>
    <w:rsid w:val="0029456D"/>
    <w:rsid w:val="0029694E"/>
    <w:rsid w:val="002A05F2"/>
    <w:rsid w:val="002A2688"/>
    <w:rsid w:val="002A2DB4"/>
    <w:rsid w:val="002A3126"/>
    <w:rsid w:val="002A32BA"/>
    <w:rsid w:val="002A476F"/>
    <w:rsid w:val="002A5A9B"/>
    <w:rsid w:val="002A6045"/>
    <w:rsid w:val="002A6749"/>
    <w:rsid w:val="002A754E"/>
    <w:rsid w:val="002B05A1"/>
    <w:rsid w:val="002B127F"/>
    <w:rsid w:val="002B16EA"/>
    <w:rsid w:val="002B2497"/>
    <w:rsid w:val="002B2632"/>
    <w:rsid w:val="002B28C9"/>
    <w:rsid w:val="002B3A12"/>
    <w:rsid w:val="002B3A8E"/>
    <w:rsid w:val="002B421C"/>
    <w:rsid w:val="002B6465"/>
    <w:rsid w:val="002B6D54"/>
    <w:rsid w:val="002B6DEA"/>
    <w:rsid w:val="002B6E8F"/>
    <w:rsid w:val="002B7667"/>
    <w:rsid w:val="002C0923"/>
    <w:rsid w:val="002C149E"/>
    <w:rsid w:val="002C1FEF"/>
    <w:rsid w:val="002C3454"/>
    <w:rsid w:val="002C5836"/>
    <w:rsid w:val="002C6CC3"/>
    <w:rsid w:val="002C71FE"/>
    <w:rsid w:val="002C779D"/>
    <w:rsid w:val="002D104E"/>
    <w:rsid w:val="002D135E"/>
    <w:rsid w:val="002D239D"/>
    <w:rsid w:val="002D377A"/>
    <w:rsid w:val="002D3F0B"/>
    <w:rsid w:val="002D5EBA"/>
    <w:rsid w:val="002D6083"/>
    <w:rsid w:val="002D7218"/>
    <w:rsid w:val="002D72ED"/>
    <w:rsid w:val="002D74A7"/>
    <w:rsid w:val="002D799F"/>
    <w:rsid w:val="002E40E6"/>
    <w:rsid w:val="002E4F6A"/>
    <w:rsid w:val="002E5A4C"/>
    <w:rsid w:val="002E5B4A"/>
    <w:rsid w:val="002F01B5"/>
    <w:rsid w:val="002F038D"/>
    <w:rsid w:val="002F1C43"/>
    <w:rsid w:val="002F23FA"/>
    <w:rsid w:val="002F3222"/>
    <w:rsid w:val="002F3E79"/>
    <w:rsid w:val="002F43BC"/>
    <w:rsid w:val="002F5C8B"/>
    <w:rsid w:val="002F733A"/>
    <w:rsid w:val="002F758E"/>
    <w:rsid w:val="002F7778"/>
    <w:rsid w:val="0030298D"/>
    <w:rsid w:val="00302AAE"/>
    <w:rsid w:val="0030377E"/>
    <w:rsid w:val="00305DE5"/>
    <w:rsid w:val="003062CC"/>
    <w:rsid w:val="003072B7"/>
    <w:rsid w:val="00307351"/>
    <w:rsid w:val="00307557"/>
    <w:rsid w:val="00307628"/>
    <w:rsid w:val="00311047"/>
    <w:rsid w:val="00311F41"/>
    <w:rsid w:val="00312343"/>
    <w:rsid w:val="003128B8"/>
    <w:rsid w:val="00312983"/>
    <w:rsid w:val="00312A52"/>
    <w:rsid w:val="003131F6"/>
    <w:rsid w:val="00313327"/>
    <w:rsid w:val="0031414C"/>
    <w:rsid w:val="003173FC"/>
    <w:rsid w:val="003174F0"/>
    <w:rsid w:val="003177B7"/>
    <w:rsid w:val="0032037B"/>
    <w:rsid w:val="00320941"/>
    <w:rsid w:val="00320A6D"/>
    <w:rsid w:val="00320E66"/>
    <w:rsid w:val="003219DC"/>
    <w:rsid w:val="003225C6"/>
    <w:rsid w:val="00322DBE"/>
    <w:rsid w:val="003231EF"/>
    <w:rsid w:val="0032429C"/>
    <w:rsid w:val="00324F5C"/>
    <w:rsid w:val="003255FE"/>
    <w:rsid w:val="003260B2"/>
    <w:rsid w:val="003262D8"/>
    <w:rsid w:val="003275AD"/>
    <w:rsid w:val="00327A27"/>
    <w:rsid w:val="00327DE7"/>
    <w:rsid w:val="0033035C"/>
    <w:rsid w:val="00330E47"/>
    <w:rsid w:val="003331D5"/>
    <w:rsid w:val="00333DBF"/>
    <w:rsid w:val="00336101"/>
    <w:rsid w:val="00336B77"/>
    <w:rsid w:val="0033715B"/>
    <w:rsid w:val="00341ADD"/>
    <w:rsid w:val="00341BD1"/>
    <w:rsid w:val="00341CE2"/>
    <w:rsid w:val="003420A5"/>
    <w:rsid w:val="00342CD0"/>
    <w:rsid w:val="003447E8"/>
    <w:rsid w:val="0034754A"/>
    <w:rsid w:val="00347591"/>
    <w:rsid w:val="00347A47"/>
    <w:rsid w:val="00347F15"/>
    <w:rsid w:val="0035017D"/>
    <w:rsid w:val="0035092A"/>
    <w:rsid w:val="00350A30"/>
    <w:rsid w:val="00350ED9"/>
    <w:rsid w:val="00350F0F"/>
    <w:rsid w:val="003511DD"/>
    <w:rsid w:val="00351E6D"/>
    <w:rsid w:val="00352150"/>
    <w:rsid w:val="00354125"/>
    <w:rsid w:val="00355944"/>
    <w:rsid w:val="00356211"/>
    <w:rsid w:val="0035665F"/>
    <w:rsid w:val="0035686A"/>
    <w:rsid w:val="00360619"/>
    <w:rsid w:val="0036122F"/>
    <w:rsid w:val="00361A5A"/>
    <w:rsid w:val="00361BD6"/>
    <w:rsid w:val="00362E6B"/>
    <w:rsid w:val="00363525"/>
    <w:rsid w:val="0036358E"/>
    <w:rsid w:val="00363D3A"/>
    <w:rsid w:val="0036412D"/>
    <w:rsid w:val="00364306"/>
    <w:rsid w:val="0036529B"/>
    <w:rsid w:val="003658DB"/>
    <w:rsid w:val="0037045D"/>
    <w:rsid w:val="00370AF2"/>
    <w:rsid w:val="003727B4"/>
    <w:rsid w:val="0037285B"/>
    <w:rsid w:val="00372C5A"/>
    <w:rsid w:val="0037306D"/>
    <w:rsid w:val="0037317B"/>
    <w:rsid w:val="003731B7"/>
    <w:rsid w:val="00373351"/>
    <w:rsid w:val="00374A90"/>
    <w:rsid w:val="00374DE0"/>
    <w:rsid w:val="0037656E"/>
    <w:rsid w:val="0037761A"/>
    <w:rsid w:val="00380C1A"/>
    <w:rsid w:val="00382253"/>
    <w:rsid w:val="003829B7"/>
    <w:rsid w:val="00382A42"/>
    <w:rsid w:val="00382EF8"/>
    <w:rsid w:val="0038343A"/>
    <w:rsid w:val="00385F20"/>
    <w:rsid w:val="00386482"/>
    <w:rsid w:val="00386798"/>
    <w:rsid w:val="00390D94"/>
    <w:rsid w:val="00390F25"/>
    <w:rsid w:val="00391187"/>
    <w:rsid w:val="0039171C"/>
    <w:rsid w:val="00391874"/>
    <w:rsid w:val="00392D07"/>
    <w:rsid w:val="003937EE"/>
    <w:rsid w:val="00393E86"/>
    <w:rsid w:val="0039444D"/>
    <w:rsid w:val="00394779"/>
    <w:rsid w:val="003948F6"/>
    <w:rsid w:val="00394B58"/>
    <w:rsid w:val="00394D20"/>
    <w:rsid w:val="00395BB6"/>
    <w:rsid w:val="00395E56"/>
    <w:rsid w:val="003966BB"/>
    <w:rsid w:val="003971E9"/>
    <w:rsid w:val="003977C4"/>
    <w:rsid w:val="003A040D"/>
    <w:rsid w:val="003A1144"/>
    <w:rsid w:val="003A1A7F"/>
    <w:rsid w:val="003A29D5"/>
    <w:rsid w:val="003A317F"/>
    <w:rsid w:val="003A4868"/>
    <w:rsid w:val="003A4E5C"/>
    <w:rsid w:val="003A55B0"/>
    <w:rsid w:val="003A56E3"/>
    <w:rsid w:val="003A59E6"/>
    <w:rsid w:val="003A72CA"/>
    <w:rsid w:val="003A7520"/>
    <w:rsid w:val="003B087B"/>
    <w:rsid w:val="003B1C8C"/>
    <w:rsid w:val="003B2053"/>
    <w:rsid w:val="003B20CD"/>
    <w:rsid w:val="003B2BE3"/>
    <w:rsid w:val="003B3603"/>
    <w:rsid w:val="003B44FB"/>
    <w:rsid w:val="003B5057"/>
    <w:rsid w:val="003B54C4"/>
    <w:rsid w:val="003B5947"/>
    <w:rsid w:val="003B5987"/>
    <w:rsid w:val="003B665B"/>
    <w:rsid w:val="003B781D"/>
    <w:rsid w:val="003C2C15"/>
    <w:rsid w:val="003C2C8A"/>
    <w:rsid w:val="003C3B3E"/>
    <w:rsid w:val="003C458F"/>
    <w:rsid w:val="003C4E9E"/>
    <w:rsid w:val="003C4F6F"/>
    <w:rsid w:val="003C5789"/>
    <w:rsid w:val="003C68D0"/>
    <w:rsid w:val="003C7462"/>
    <w:rsid w:val="003C7AA0"/>
    <w:rsid w:val="003D1673"/>
    <w:rsid w:val="003D29FA"/>
    <w:rsid w:val="003D2E37"/>
    <w:rsid w:val="003D34FB"/>
    <w:rsid w:val="003D550C"/>
    <w:rsid w:val="003D6503"/>
    <w:rsid w:val="003D6630"/>
    <w:rsid w:val="003D6691"/>
    <w:rsid w:val="003D6833"/>
    <w:rsid w:val="003D6B90"/>
    <w:rsid w:val="003D6DC9"/>
    <w:rsid w:val="003D73ED"/>
    <w:rsid w:val="003D7BEF"/>
    <w:rsid w:val="003D7C10"/>
    <w:rsid w:val="003E03F3"/>
    <w:rsid w:val="003E1190"/>
    <w:rsid w:val="003E5127"/>
    <w:rsid w:val="003E51A2"/>
    <w:rsid w:val="003E55D4"/>
    <w:rsid w:val="003E57EE"/>
    <w:rsid w:val="003E745D"/>
    <w:rsid w:val="003E75C6"/>
    <w:rsid w:val="003E78E8"/>
    <w:rsid w:val="003F0906"/>
    <w:rsid w:val="003F11C8"/>
    <w:rsid w:val="003F2C25"/>
    <w:rsid w:val="003F2C78"/>
    <w:rsid w:val="003F3603"/>
    <w:rsid w:val="003F42F0"/>
    <w:rsid w:val="003F4326"/>
    <w:rsid w:val="003F45B3"/>
    <w:rsid w:val="003F4ABC"/>
    <w:rsid w:val="003F6A88"/>
    <w:rsid w:val="00400A3C"/>
    <w:rsid w:val="004024EF"/>
    <w:rsid w:val="00403C05"/>
    <w:rsid w:val="00403FFD"/>
    <w:rsid w:val="004048BC"/>
    <w:rsid w:val="00404B94"/>
    <w:rsid w:val="00405E74"/>
    <w:rsid w:val="00406533"/>
    <w:rsid w:val="00407F2A"/>
    <w:rsid w:val="0041256A"/>
    <w:rsid w:val="00412BBA"/>
    <w:rsid w:val="00413329"/>
    <w:rsid w:val="0041485F"/>
    <w:rsid w:val="00415C5B"/>
    <w:rsid w:val="00415D47"/>
    <w:rsid w:val="00417DE1"/>
    <w:rsid w:val="004200B5"/>
    <w:rsid w:val="004212D4"/>
    <w:rsid w:val="0042188D"/>
    <w:rsid w:val="00425FB3"/>
    <w:rsid w:val="00426439"/>
    <w:rsid w:val="0042740A"/>
    <w:rsid w:val="004308DC"/>
    <w:rsid w:val="00430AF4"/>
    <w:rsid w:val="00432B43"/>
    <w:rsid w:val="00432E05"/>
    <w:rsid w:val="00434220"/>
    <w:rsid w:val="00434D29"/>
    <w:rsid w:val="00435209"/>
    <w:rsid w:val="004379DA"/>
    <w:rsid w:val="00437C96"/>
    <w:rsid w:val="0044090A"/>
    <w:rsid w:val="00441C7C"/>
    <w:rsid w:val="004429B1"/>
    <w:rsid w:val="00442AC8"/>
    <w:rsid w:val="0044416D"/>
    <w:rsid w:val="00444190"/>
    <w:rsid w:val="00444918"/>
    <w:rsid w:val="00444B31"/>
    <w:rsid w:val="00444E3F"/>
    <w:rsid w:val="004456A0"/>
    <w:rsid w:val="00445BAE"/>
    <w:rsid w:val="00445F71"/>
    <w:rsid w:val="00447305"/>
    <w:rsid w:val="00450664"/>
    <w:rsid w:val="0045085A"/>
    <w:rsid w:val="0045160D"/>
    <w:rsid w:val="00451F91"/>
    <w:rsid w:val="004526A8"/>
    <w:rsid w:val="004541C2"/>
    <w:rsid w:val="0045420C"/>
    <w:rsid w:val="00455F7B"/>
    <w:rsid w:val="004561A3"/>
    <w:rsid w:val="004605CB"/>
    <w:rsid w:val="0046068D"/>
    <w:rsid w:val="00460F9F"/>
    <w:rsid w:val="0046101D"/>
    <w:rsid w:val="004612C0"/>
    <w:rsid w:val="004618AB"/>
    <w:rsid w:val="00462420"/>
    <w:rsid w:val="00462A3A"/>
    <w:rsid w:val="00463452"/>
    <w:rsid w:val="004637B4"/>
    <w:rsid w:val="004653D3"/>
    <w:rsid w:val="004664BE"/>
    <w:rsid w:val="00472A51"/>
    <w:rsid w:val="00474100"/>
    <w:rsid w:val="00474EA9"/>
    <w:rsid w:val="004750FB"/>
    <w:rsid w:val="004772F2"/>
    <w:rsid w:val="00480AAB"/>
    <w:rsid w:val="00480B32"/>
    <w:rsid w:val="00481052"/>
    <w:rsid w:val="00482182"/>
    <w:rsid w:val="004827A7"/>
    <w:rsid w:val="00482C38"/>
    <w:rsid w:val="00483962"/>
    <w:rsid w:val="004843B8"/>
    <w:rsid w:val="0048476F"/>
    <w:rsid w:val="004849FD"/>
    <w:rsid w:val="004852B7"/>
    <w:rsid w:val="004855DD"/>
    <w:rsid w:val="00486454"/>
    <w:rsid w:val="0048707B"/>
    <w:rsid w:val="004904D7"/>
    <w:rsid w:val="00490F4F"/>
    <w:rsid w:val="0049113F"/>
    <w:rsid w:val="00492D2F"/>
    <w:rsid w:val="00494298"/>
    <w:rsid w:val="00496EF9"/>
    <w:rsid w:val="004970AA"/>
    <w:rsid w:val="004A01CF"/>
    <w:rsid w:val="004A0353"/>
    <w:rsid w:val="004A11FF"/>
    <w:rsid w:val="004A163B"/>
    <w:rsid w:val="004A16D9"/>
    <w:rsid w:val="004A2477"/>
    <w:rsid w:val="004A2C47"/>
    <w:rsid w:val="004A53B5"/>
    <w:rsid w:val="004A56A4"/>
    <w:rsid w:val="004A5736"/>
    <w:rsid w:val="004A6A0E"/>
    <w:rsid w:val="004A6C21"/>
    <w:rsid w:val="004A6E96"/>
    <w:rsid w:val="004A76FC"/>
    <w:rsid w:val="004B0133"/>
    <w:rsid w:val="004B1029"/>
    <w:rsid w:val="004B39D2"/>
    <w:rsid w:val="004B55FC"/>
    <w:rsid w:val="004B5DE3"/>
    <w:rsid w:val="004B6D09"/>
    <w:rsid w:val="004C0DAA"/>
    <w:rsid w:val="004C0FDA"/>
    <w:rsid w:val="004C24CA"/>
    <w:rsid w:val="004C2DDF"/>
    <w:rsid w:val="004C51F9"/>
    <w:rsid w:val="004C76DD"/>
    <w:rsid w:val="004C7A3C"/>
    <w:rsid w:val="004D15C3"/>
    <w:rsid w:val="004D1D29"/>
    <w:rsid w:val="004D24DD"/>
    <w:rsid w:val="004D28E1"/>
    <w:rsid w:val="004D3381"/>
    <w:rsid w:val="004D3CBE"/>
    <w:rsid w:val="004D470B"/>
    <w:rsid w:val="004D4C12"/>
    <w:rsid w:val="004D4E81"/>
    <w:rsid w:val="004D5AC8"/>
    <w:rsid w:val="004D6958"/>
    <w:rsid w:val="004D7E54"/>
    <w:rsid w:val="004E1142"/>
    <w:rsid w:val="004E17FC"/>
    <w:rsid w:val="004E2286"/>
    <w:rsid w:val="004E4A48"/>
    <w:rsid w:val="004E4EB1"/>
    <w:rsid w:val="004E57FD"/>
    <w:rsid w:val="004E6555"/>
    <w:rsid w:val="004F09B4"/>
    <w:rsid w:val="004F0B84"/>
    <w:rsid w:val="004F23D4"/>
    <w:rsid w:val="004F2FE1"/>
    <w:rsid w:val="004F324F"/>
    <w:rsid w:val="004F4034"/>
    <w:rsid w:val="004F46FE"/>
    <w:rsid w:val="005007CD"/>
    <w:rsid w:val="00500AE9"/>
    <w:rsid w:val="00500CA8"/>
    <w:rsid w:val="005018FB"/>
    <w:rsid w:val="00501C0B"/>
    <w:rsid w:val="005020D9"/>
    <w:rsid w:val="00502568"/>
    <w:rsid w:val="00502DC3"/>
    <w:rsid w:val="00502F1A"/>
    <w:rsid w:val="00503385"/>
    <w:rsid w:val="00503C8A"/>
    <w:rsid w:val="00503FD7"/>
    <w:rsid w:val="005045BF"/>
    <w:rsid w:val="0050547E"/>
    <w:rsid w:val="005055B1"/>
    <w:rsid w:val="005057FD"/>
    <w:rsid w:val="00506680"/>
    <w:rsid w:val="00506D13"/>
    <w:rsid w:val="00507000"/>
    <w:rsid w:val="00510051"/>
    <w:rsid w:val="00510102"/>
    <w:rsid w:val="005105E6"/>
    <w:rsid w:val="00510C28"/>
    <w:rsid w:val="005114AD"/>
    <w:rsid w:val="0051241F"/>
    <w:rsid w:val="00512CB2"/>
    <w:rsid w:val="00514CA7"/>
    <w:rsid w:val="00514D56"/>
    <w:rsid w:val="00515C82"/>
    <w:rsid w:val="005161A0"/>
    <w:rsid w:val="005167BF"/>
    <w:rsid w:val="00517F48"/>
    <w:rsid w:val="0052015F"/>
    <w:rsid w:val="00520496"/>
    <w:rsid w:val="0052082F"/>
    <w:rsid w:val="00520C71"/>
    <w:rsid w:val="0052164B"/>
    <w:rsid w:val="00521BFE"/>
    <w:rsid w:val="005229C7"/>
    <w:rsid w:val="00522C43"/>
    <w:rsid w:val="00522D77"/>
    <w:rsid w:val="005233B5"/>
    <w:rsid w:val="005234C3"/>
    <w:rsid w:val="00524225"/>
    <w:rsid w:val="00524666"/>
    <w:rsid w:val="00525C6F"/>
    <w:rsid w:val="00525FA0"/>
    <w:rsid w:val="00526B22"/>
    <w:rsid w:val="00527558"/>
    <w:rsid w:val="00530028"/>
    <w:rsid w:val="00530281"/>
    <w:rsid w:val="0053050D"/>
    <w:rsid w:val="00531783"/>
    <w:rsid w:val="005321BC"/>
    <w:rsid w:val="0053233E"/>
    <w:rsid w:val="005324EF"/>
    <w:rsid w:val="00532633"/>
    <w:rsid w:val="00533456"/>
    <w:rsid w:val="00534288"/>
    <w:rsid w:val="005352A7"/>
    <w:rsid w:val="0053654F"/>
    <w:rsid w:val="005366D8"/>
    <w:rsid w:val="00540211"/>
    <w:rsid w:val="0054116E"/>
    <w:rsid w:val="0054136A"/>
    <w:rsid w:val="00542CAB"/>
    <w:rsid w:val="005430AD"/>
    <w:rsid w:val="00543618"/>
    <w:rsid w:val="005452B8"/>
    <w:rsid w:val="00545BC9"/>
    <w:rsid w:val="00545DDA"/>
    <w:rsid w:val="00546A4F"/>
    <w:rsid w:val="0054736E"/>
    <w:rsid w:val="0054790C"/>
    <w:rsid w:val="005501AD"/>
    <w:rsid w:val="005506B3"/>
    <w:rsid w:val="005517DA"/>
    <w:rsid w:val="005529B7"/>
    <w:rsid w:val="005542CB"/>
    <w:rsid w:val="00554B49"/>
    <w:rsid w:val="0055586A"/>
    <w:rsid w:val="005558A8"/>
    <w:rsid w:val="00556082"/>
    <w:rsid w:val="005562C5"/>
    <w:rsid w:val="00556B6F"/>
    <w:rsid w:val="005574E0"/>
    <w:rsid w:val="0055798B"/>
    <w:rsid w:val="00557EDB"/>
    <w:rsid w:val="005601F3"/>
    <w:rsid w:val="00560436"/>
    <w:rsid w:val="0056055F"/>
    <w:rsid w:val="005618DC"/>
    <w:rsid w:val="00561A54"/>
    <w:rsid w:val="005627F1"/>
    <w:rsid w:val="00564871"/>
    <w:rsid w:val="00565A30"/>
    <w:rsid w:val="00566253"/>
    <w:rsid w:val="00566FAB"/>
    <w:rsid w:val="00570A0C"/>
    <w:rsid w:val="00571273"/>
    <w:rsid w:val="00571980"/>
    <w:rsid w:val="00575199"/>
    <w:rsid w:val="00575873"/>
    <w:rsid w:val="00575FF6"/>
    <w:rsid w:val="0057606F"/>
    <w:rsid w:val="00576314"/>
    <w:rsid w:val="00576CAD"/>
    <w:rsid w:val="0058245D"/>
    <w:rsid w:val="005829AD"/>
    <w:rsid w:val="005829D2"/>
    <w:rsid w:val="005834CC"/>
    <w:rsid w:val="0058379E"/>
    <w:rsid w:val="00583B30"/>
    <w:rsid w:val="00583BAE"/>
    <w:rsid w:val="005849D9"/>
    <w:rsid w:val="00584DDD"/>
    <w:rsid w:val="0058516E"/>
    <w:rsid w:val="00585508"/>
    <w:rsid w:val="00586CFA"/>
    <w:rsid w:val="00587C02"/>
    <w:rsid w:val="005903E7"/>
    <w:rsid w:val="00590C48"/>
    <w:rsid w:val="005913E6"/>
    <w:rsid w:val="00592778"/>
    <w:rsid w:val="00592D7E"/>
    <w:rsid w:val="00593BF6"/>
    <w:rsid w:val="00593F78"/>
    <w:rsid w:val="00594335"/>
    <w:rsid w:val="005949FE"/>
    <w:rsid w:val="00595257"/>
    <w:rsid w:val="00595509"/>
    <w:rsid w:val="005971CA"/>
    <w:rsid w:val="005A0020"/>
    <w:rsid w:val="005A04A4"/>
    <w:rsid w:val="005A0A3A"/>
    <w:rsid w:val="005A2C33"/>
    <w:rsid w:val="005A3440"/>
    <w:rsid w:val="005A3E48"/>
    <w:rsid w:val="005A40BB"/>
    <w:rsid w:val="005A470A"/>
    <w:rsid w:val="005A4DBE"/>
    <w:rsid w:val="005A7713"/>
    <w:rsid w:val="005A7A42"/>
    <w:rsid w:val="005B04D9"/>
    <w:rsid w:val="005B09B1"/>
    <w:rsid w:val="005B0B18"/>
    <w:rsid w:val="005B1CF5"/>
    <w:rsid w:val="005B1F1F"/>
    <w:rsid w:val="005B28D4"/>
    <w:rsid w:val="005B2F99"/>
    <w:rsid w:val="005B3393"/>
    <w:rsid w:val="005B3783"/>
    <w:rsid w:val="005B38CD"/>
    <w:rsid w:val="005B3D9A"/>
    <w:rsid w:val="005B4537"/>
    <w:rsid w:val="005B7035"/>
    <w:rsid w:val="005C2A8F"/>
    <w:rsid w:val="005C3077"/>
    <w:rsid w:val="005C374A"/>
    <w:rsid w:val="005C4043"/>
    <w:rsid w:val="005C412F"/>
    <w:rsid w:val="005C44D7"/>
    <w:rsid w:val="005C46C8"/>
    <w:rsid w:val="005C54D3"/>
    <w:rsid w:val="005C5BC9"/>
    <w:rsid w:val="005C76D0"/>
    <w:rsid w:val="005D0328"/>
    <w:rsid w:val="005D14B8"/>
    <w:rsid w:val="005D2497"/>
    <w:rsid w:val="005D2718"/>
    <w:rsid w:val="005D2774"/>
    <w:rsid w:val="005D2874"/>
    <w:rsid w:val="005E059E"/>
    <w:rsid w:val="005E087F"/>
    <w:rsid w:val="005E0BB5"/>
    <w:rsid w:val="005E0C25"/>
    <w:rsid w:val="005E177C"/>
    <w:rsid w:val="005E1D50"/>
    <w:rsid w:val="005E1F37"/>
    <w:rsid w:val="005E1F3B"/>
    <w:rsid w:val="005E357D"/>
    <w:rsid w:val="005E3E50"/>
    <w:rsid w:val="005E5915"/>
    <w:rsid w:val="005E5AC8"/>
    <w:rsid w:val="005E6EE8"/>
    <w:rsid w:val="005E78F8"/>
    <w:rsid w:val="005E7A62"/>
    <w:rsid w:val="005F0A28"/>
    <w:rsid w:val="005F0DCC"/>
    <w:rsid w:val="005F1779"/>
    <w:rsid w:val="005F17CC"/>
    <w:rsid w:val="005F1D7D"/>
    <w:rsid w:val="005F253F"/>
    <w:rsid w:val="005F4B84"/>
    <w:rsid w:val="005F7E07"/>
    <w:rsid w:val="006014BB"/>
    <w:rsid w:val="006022EC"/>
    <w:rsid w:val="006024A3"/>
    <w:rsid w:val="00602FAC"/>
    <w:rsid w:val="0060313B"/>
    <w:rsid w:val="00603A14"/>
    <w:rsid w:val="00603E5A"/>
    <w:rsid w:val="00605ADA"/>
    <w:rsid w:val="00606671"/>
    <w:rsid w:val="00606C04"/>
    <w:rsid w:val="006079A7"/>
    <w:rsid w:val="00610D6D"/>
    <w:rsid w:val="0061313D"/>
    <w:rsid w:val="006134C2"/>
    <w:rsid w:val="006147F4"/>
    <w:rsid w:val="00615454"/>
    <w:rsid w:val="00615C3A"/>
    <w:rsid w:val="00616279"/>
    <w:rsid w:val="0061706A"/>
    <w:rsid w:val="00617BCC"/>
    <w:rsid w:val="00617D72"/>
    <w:rsid w:val="00620044"/>
    <w:rsid w:val="00620C3C"/>
    <w:rsid w:val="00621B15"/>
    <w:rsid w:val="00621E9D"/>
    <w:rsid w:val="006226FD"/>
    <w:rsid w:val="00622FFE"/>
    <w:rsid w:val="0062367D"/>
    <w:rsid w:val="00625C23"/>
    <w:rsid w:val="006263B5"/>
    <w:rsid w:val="0062704A"/>
    <w:rsid w:val="006274F5"/>
    <w:rsid w:val="00630D37"/>
    <w:rsid w:val="006313AD"/>
    <w:rsid w:val="0063230C"/>
    <w:rsid w:val="00633DD8"/>
    <w:rsid w:val="00634595"/>
    <w:rsid w:val="0063596A"/>
    <w:rsid w:val="00635F58"/>
    <w:rsid w:val="0063626D"/>
    <w:rsid w:val="00636AF6"/>
    <w:rsid w:val="006373B3"/>
    <w:rsid w:val="0064023D"/>
    <w:rsid w:val="00640DB9"/>
    <w:rsid w:val="00641352"/>
    <w:rsid w:val="0064161F"/>
    <w:rsid w:val="0064170A"/>
    <w:rsid w:val="0064281E"/>
    <w:rsid w:val="00642CDB"/>
    <w:rsid w:val="00643075"/>
    <w:rsid w:val="00644328"/>
    <w:rsid w:val="00644A91"/>
    <w:rsid w:val="00644BB8"/>
    <w:rsid w:val="0064584B"/>
    <w:rsid w:val="00645FD3"/>
    <w:rsid w:val="00646639"/>
    <w:rsid w:val="00646C3B"/>
    <w:rsid w:val="00646CA3"/>
    <w:rsid w:val="00647490"/>
    <w:rsid w:val="0064775B"/>
    <w:rsid w:val="00650139"/>
    <w:rsid w:val="00650595"/>
    <w:rsid w:val="00650EF8"/>
    <w:rsid w:val="00651599"/>
    <w:rsid w:val="0065362A"/>
    <w:rsid w:val="006546A5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E5A"/>
    <w:rsid w:val="0066698E"/>
    <w:rsid w:val="00667247"/>
    <w:rsid w:val="006673F7"/>
    <w:rsid w:val="00667527"/>
    <w:rsid w:val="00670A0C"/>
    <w:rsid w:val="006717BA"/>
    <w:rsid w:val="0067199A"/>
    <w:rsid w:val="00671C33"/>
    <w:rsid w:val="006724C0"/>
    <w:rsid w:val="00672E4B"/>
    <w:rsid w:val="006735A7"/>
    <w:rsid w:val="0067369A"/>
    <w:rsid w:val="00673D71"/>
    <w:rsid w:val="00674043"/>
    <w:rsid w:val="00674E2A"/>
    <w:rsid w:val="00674ECD"/>
    <w:rsid w:val="00676844"/>
    <w:rsid w:val="00676AF2"/>
    <w:rsid w:val="00680947"/>
    <w:rsid w:val="00680EC6"/>
    <w:rsid w:val="0068221F"/>
    <w:rsid w:val="00683937"/>
    <w:rsid w:val="00683E99"/>
    <w:rsid w:val="00686F41"/>
    <w:rsid w:val="0068706F"/>
    <w:rsid w:val="00687341"/>
    <w:rsid w:val="00687C35"/>
    <w:rsid w:val="00690F25"/>
    <w:rsid w:val="006912E8"/>
    <w:rsid w:val="00692560"/>
    <w:rsid w:val="0069285D"/>
    <w:rsid w:val="00693607"/>
    <w:rsid w:val="00693C8F"/>
    <w:rsid w:val="00694CDD"/>
    <w:rsid w:val="00695C24"/>
    <w:rsid w:val="006961C5"/>
    <w:rsid w:val="0069657E"/>
    <w:rsid w:val="00696D21"/>
    <w:rsid w:val="00696F3B"/>
    <w:rsid w:val="006975E3"/>
    <w:rsid w:val="006A047A"/>
    <w:rsid w:val="006A0793"/>
    <w:rsid w:val="006A39C6"/>
    <w:rsid w:val="006A3FD4"/>
    <w:rsid w:val="006A5415"/>
    <w:rsid w:val="006A6882"/>
    <w:rsid w:val="006A7213"/>
    <w:rsid w:val="006A75A2"/>
    <w:rsid w:val="006B019F"/>
    <w:rsid w:val="006B08F7"/>
    <w:rsid w:val="006B0CE0"/>
    <w:rsid w:val="006B183B"/>
    <w:rsid w:val="006B18DF"/>
    <w:rsid w:val="006B1D62"/>
    <w:rsid w:val="006B2B49"/>
    <w:rsid w:val="006B2EC8"/>
    <w:rsid w:val="006B33B8"/>
    <w:rsid w:val="006B34EC"/>
    <w:rsid w:val="006B3523"/>
    <w:rsid w:val="006B449B"/>
    <w:rsid w:val="006B7653"/>
    <w:rsid w:val="006C0E3B"/>
    <w:rsid w:val="006C1DA9"/>
    <w:rsid w:val="006C212C"/>
    <w:rsid w:val="006C2C07"/>
    <w:rsid w:val="006C2DB0"/>
    <w:rsid w:val="006C317B"/>
    <w:rsid w:val="006C36CB"/>
    <w:rsid w:val="006C3F88"/>
    <w:rsid w:val="006C4BFC"/>
    <w:rsid w:val="006C74BE"/>
    <w:rsid w:val="006D02AB"/>
    <w:rsid w:val="006D24D4"/>
    <w:rsid w:val="006D2B05"/>
    <w:rsid w:val="006D3110"/>
    <w:rsid w:val="006D3F54"/>
    <w:rsid w:val="006D4E57"/>
    <w:rsid w:val="006D700B"/>
    <w:rsid w:val="006D743C"/>
    <w:rsid w:val="006D74AB"/>
    <w:rsid w:val="006D756C"/>
    <w:rsid w:val="006D7836"/>
    <w:rsid w:val="006D7DA1"/>
    <w:rsid w:val="006D7EC5"/>
    <w:rsid w:val="006E030E"/>
    <w:rsid w:val="006E0377"/>
    <w:rsid w:val="006E14EE"/>
    <w:rsid w:val="006E216B"/>
    <w:rsid w:val="006E247C"/>
    <w:rsid w:val="006E26B9"/>
    <w:rsid w:val="006E3CDE"/>
    <w:rsid w:val="006E48BF"/>
    <w:rsid w:val="006E4A8F"/>
    <w:rsid w:val="006E4EE0"/>
    <w:rsid w:val="006E5AD6"/>
    <w:rsid w:val="006E5DDF"/>
    <w:rsid w:val="006E60D0"/>
    <w:rsid w:val="006E66A7"/>
    <w:rsid w:val="006E6C5D"/>
    <w:rsid w:val="006F03B1"/>
    <w:rsid w:val="006F0995"/>
    <w:rsid w:val="006F1323"/>
    <w:rsid w:val="006F140D"/>
    <w:rsid w:val="006F2E43"/>
    <w:rsid w:val="006F3C65"/>
    <w:rsid w:val="006F416E"/>
    <w:rsid w:val="006F4535"/>
    <w:rsid w:val="006F50C0"/>
    <w:rsid w:val="006F608B"/>
    <w:rsid w:val="00700174"/>
    <w:rsid w:val="00701056"/>
    <w:rsid w:val="00701409"/>
    <w:rsid w:val="00701DE1"/>
    <w:rsid w:val="00702446"/>
    <w:rsid w:val="00702C6F"/>
    <w:rsid w:val="00703CDF"/>
    <w:rsid w:val="00703D70"/>
    <w:rsid w:val="00705521"/>
    <w:rsid w:val="0070612C"/>
    <w:rsid w:val="00706229"/>
    <w:rsid w:val="007070C3"/>
    <w:rsid w:val="00707251"/>
    <w:rsid w:val="00707E02"/>
    <w:rsid w:val="00712262"/>
    <w:rsid w:val="007132C7"/>
    <w:rsid w:val="00713E29"/>
    <w:rsid w:val="00713E42"/>
    <w:rsid w:val="00714648"/>
    <w:rsid w:val="00714D59"/>
    <w:rsid w:val="0071649A"/>
    <w:rsid w:val="007164E4"/>
    <w:rsid w:val="007209AF"/>
    <w:rsid w:val="007213A3"/>
    <w:rsid w:val="00721F31"/>
    <w:rsid w:val="007221DA"/>
    <w:rsid w:val="00722AB6"/>
    <w:rsid w:val="00722DC2"/>
    <w:rsid w:val="007238B6"/>
    <w:rsid w:val="00724215"/>
    <w:rsid w:val="007242A0"/>
    <w:rsid w:val="00724768"/>
    <w:rsid w:val="00724AB9"/>
    <w:rsid w:val="00724B18"/>
    <w:rsid w:val="00724B49"/>
    <w:rsid w:val="00726EBC"/>
    <w:rsid w:val="00727D53"/>
    <w:rsid w:val="00730714"/>
    <w:rsid w:val="007313CF"/>
    <w:rsid w:val="00731704"/>
    <w:rsid w:val="00731C73"/>
    <w:rsid w:val="007324A4"/>
    <w:rsid w:val="00732CA3"/>
    <w:rsid w:val="00733040"/>
    <w:rsid w:val="00733385"/>
    <w:rsid w:val="007353DE"/>
    <w:rsid w:val="00736180"/>
    <w:rsid w:val="0073622F"/>
    <w:rsid w:val="00736AFF"/>
    <w:rsid w:val="00741578"/>
    <w:rsid w:val="0074355B"/>
    <w:rsid w:val="00743FA4"/>
    <w:rsid w:val="00744F67"/>
    <w:rsid w:val="00746099"/>
    <w:rsid w:val="007462DD"/>
    <w:rsid w:val="007467BC"/>
    <w:rsid w:val="007500F9"/>
    <w:rsid w:val="00750268"/>
    <w:rsid w:val="00750B11"/>
    <w:rsid w:val="007520D2"/>
    <w:rsid w:val="00753356"/>
    <w:rsid w:val="00753892"/>
    <w:rsid w:val="00753D44"/>
    <w:rsid w:val="00755891"/>
    <w:rsid w:val="007565DF"/>
    <w:rsid w:val="007565FB"/>
    <w:rsid w:val="00756C03"/>
    <w:rsid w:val="00756D7C"/>
    <w:rsid w:val="00760667"/>
    <w:rsid w:val="0076087C"/>
    <w:rsid w:val="007609CD"/>
    <w:rsid w:val="007610BD"/>
    <w:rsid w:val="007614F8"/>
    <w:rsid w:val="00762F43"/>
    <w:rsid w:val="007631C0"/>
    <w:rsid w:val="00763209"/>
    <w:rsid w:val="00763FE8"/>
    <w:rsid w:val="00764D7C"/>
    <w:rsid w:val="00765BF5"/>
    <w:rsid w:val="00771236"/>
    <w:rsid w:val="00771B60"/>
    <w:rsid w:val="00772D2C"/>
    <w:rsid w:val="0077377E"/>
    <w:rsid w:val="00773C92"/>
    <w:rsid w:val="00773CBE"/>
    <w:rsid w:val="00774703"/>
    <w:rsid w:val="00774C40"/>
    <w:rsid w:val="00774CFE"/>
    <w:rsid w:val="0077537B"/>
    <w:rsid w:val="00780299"/>
    <w:rsid w:val="00780C90"/>
    <w:rsid w:val="00781388"/>
    <w:rsid w:val="0078276D"/>
    <w:rsid w:val="00783702"/>
    <w:rsid w:val="0078370C"/>
    <w:rsid w:val="007841DA"/>
    <w:rsid w:val="007846B3"/>
    <w:rsid w:val="00784B57"/>
    <w:rsid w:val="007855DF"/>
    <w:rsid w:val="00785757"/>
    <w:rsid w:val="00785DA3"/>
    <w:rsid w:val="007864E7"/>
    <w:rsid w:val="007870F6"/>
    <w:rsid w:val="0078736A"/>
    <w:rsid w:val="007876AC"/>
    <w:rsid w:val="00787DFD"/>
    <w:rsid w:val="007906FA"/>
    <w:rsid w:val="00790D10"/>
    <w:rsid w:val="00791760"/>
    <w:rsid w:val="00791B9A"/>
    <w:rsid w:val="00792A54"/>
    <w:rsid w:val="00795623"/>
    <w:rsid w:val="0079567C"/>
    <w:rsid w:val="00796A2C"/>
    <w:rsid w:val="00796C94"/>
    <w:rsid w:val="00797992"/>
    <w:rsid w:val="00797D06"/>
    <w:rsid w:val="007A25EA"/>
    <w:rsid w:val="007A28F0"/>
    <w:rsid w:val="007A3A2D"/>
    <w:rsid w:val="007A40C0"/>
    <w:rsid w:val="007A425C"/>
    <w:rsid w:val="007A6E83"/>
    <w:rsid w:val="007A7698"/>
    <w:rsid w:val="007B00A5"/>
    <w:rsid w:val="007B048A"/>
    <w:rsid w:val="007B11CE"/>
    <w:rsid w:val="007B1582"/>
    <w:rsid w:val="007B19D3"/>
    <w:rsid w:val="007B1BE9"/>
    <w:rsid w:val="007B1D89"/>
    <w:rsid w:val="007B2A8E"/>
    <w:rsid w:val="007B30A2"/>
    <w:rsid w:val="007B47C0"/>
    <w:rsid w:val="007B55B7"/>
    <w:rsid w:val="007B5739"/>
    <w:rsid w:val="007B5867"/>
    <w:rsid w:val="007B61DA"/>
    <w:rsid w:val="007B7CEC"/>
    <w:rsid w:val="007C000A"/>
    <w:rsid w:val="007C000C"/>
    <w:rsid w:val="007C0236"/>
    <w:rsid w:val="007C0396"/>
    <w:rsid w:val="007C05FE"/>
    <w:rsid w:val="007C11E1"/>
    <w:rsid w:val="007C1355"/>
    <w:rsid w:val="007C1554"/>
    <w:rsid w:val="007C1C00"/>
    <w:rsid w:val="007C254A"/>
    <w:rsid w:val="007C2FD3"/>
    <w:rsid w:val="007C3362"/>
    <w:rsid w:val="007C3448"/>
    <w:rsid w:val="007C37C6"/>
    <w:rsid w:val="007C4ECC"/>
    <w:rsid w:val="007C616B"/>
    <w:rsid w:val="007C6AF3"/>
    <w:rsid w:val="007C7AFB"/>
    <w:rsid w:val="007D02F0"/>
    <w:rsid w:val="007D0824"/>
    <w:rsid w:val="007D3DFE"/>
    <w:rsid w:val="007D3FB7"/>
    <w:rsid w:val="007D3FD5"/>
    <w:rsid w:val="007D4A4A"/>
    <w:rsid w:val="007D664C"/>
    <w:rsid w:val="007D697B"/>
    <w:rsid w:val="007D7C44"/>
    <w:rsid w:val="007E02C7"/>
    <w:rsid w:val="007E0675"/>
    <w:rsid w:val="007E0F28"/>
    <w:rsid w:val="007E388D"/>
    <w:rsid w:val="007E3C9C"/>
    <w:rsid w:val="007E4224"/>
    <w:rsid w:val="007E492B"/>
    <w:rsid w:val="007E50C6"/>
    <w:rsid w:val="007E5515"/>
    <w:rsid w:val="007E714C"/>
    <w:rsid w:val="007F1014"/>
    <w:rsid w:val="007F15BC"/>
    <w:rsid w:val="007F3143"/>
    <w:rsid w:val="007F3D89"/>
    <w:rsid w:val="007F4709"/>
    <w:rsid w:val="007F48B0"/>
    <w:rsid w:val="007F4B4A"/>
    <w:rsid w:val="007F55D7"/>
    <w:rsid w:val="007F691C"/>
    <w:rsid w:val="007F76BF"/>
    <w:rsid w:val="007F7B16"/>
    <w:rsid w:val="008006A3"/>
    <w:rsid w:val="00802D42"/>
    <w:rsid w:val="00803CD5"/>
    <w:rsid w:val="00804246"/>
    <w:rsid w:val="0080448A"/>
    <w:rsid w:val="0080492A"/>
    <w:rsid w:val="00805089"/>
    <w:rsid w:val="00805439"/>
    <w:rsid w:val="0080695F"/>
    <w:rsid w:val="00806F55"/>
    <w:rsid w:val="0080745B"/>
    <w:rsid w:val="00807DC2"/>
    <w:rsid w:val="008118F7"/>
    <w:rsid w:val="00811FBB"/>
    <w:rsid w:val="008125E0"/>
    <w:rsid w:val="008129B9"/>
    <w:rsid w:val="00814D2B"/>
    <w:rsid w:val="00815C83"/>
    <w:rsid w:val="00816716"/>
    <w:rsid w:val="00816AF7"/>
    <w:rsid w:val="0081732F"/>
    <w:rsid w:val="0081782E"/>
    <w:rsid w:val="00820A3E"/>
    <w:rsid w:val="00821E44"/>
    <w:rsid w:val="0082262B"/>
    <w:rsid w:val="00822A7C"/>
    <w:rsid w:val="00822FFE"/>
    <w:rsid w:val="00823832"/>
    <w:rsid w:val="00823B91"/>
    <w:rsid w:val="00824471"/>
    <w:rsid w:val="008255C6"/>
    <w:rsid w:val="00825BB3"/>
    <w:rsid w:val="0082616D"/>
    <w:rsid w:val="0082633E"/>
    <w:rsid w:val="00827405"/>
    <w:rsid w:val="008275AB"/>
    <w:rsid w:val="00827CC7"/>
    <w:rsid w:val="00827DE3"/>
    <w:rsid w:val="008303F4"/>
    <w:rsid w:val="008304D4"/>
    <w:rsid w:val="00831291"/>
    <w:rsid w:val="00831E10"/>
    <w:rsid w:val="00832921"/>
    <w:rsid w:val="00835E3B"/>
    <w:rsid w:val="00837E96"/>
    <w:rsid w:val="00841378"/>
    <w:rsid w:val="008413F9"/>
    <w:rsid w:val="0084203C"/>
    <w:rsid w:val="00843F08"/>
    <w:rsid w:val="00844071"/>
    <w:rsid w:val="00844100"/>
    <w:rsid w:val="008442A9"/>
    <w:rsid w:val="0084471E"/>
    <w:rsid w:val="00844CFE"/>
    <w:rsid w:val="00846C0C"/>
    <w:rsid w:val="008476DC"/>
    <w:rsid w:val="0084797E"/>
    <w:rsid w:val="00850791"/>
    <w:rsid w:val="00852241"/>
    <w:rsid w:val="00853007"/>
    <w:rsid w:val="00853249"/>
    <w:rsid w:val="00853A2B"/>
    <w:rsid w:val="00855EF3"/>
    <w:rsid w:val="008568FD"/>
    <w:rsid w:val="00856AB9"/>
    <w:rsid w:val="008572CC"/>
    <w:rsid w:val="0085782A"/>
    <w:rsid w:val="00857EB4"/>
    <w:rsid w:val="00857F85"/>
    <w:rsid w:val="008606EB"/>
    <w:rsid w:val="00860A12"/>
    <w:rsid w:val="00861A7A"/>
    <w:rsid w:val="008621D5"/>
    <w:rsid w:val="008628A4"/>
    <w:rsid w:val="00864B64"/>
    <w:rsid w:val="008651B8"/>
    <w:rsid w:val="00866D17"/>
    <w:rsid w:val="00866FD3"/>
    <w:rsid w:val="00867408"/>
    <w:rsid w:val="00867BB3"/>
    <w:rsid w:val="00867DCC"/>
    <w:rsid w:val="00867F5B"/>
    <w:rsid w:val="00870F29"/>
    <w:rsid w:val="00871F52"/>
    <w:rsid w:val="00874442"/>
    <w:rsid w:val="00874B74"/>
    <w:rsid w:val="00874F13"/>
    <w:rsid w:val="008763EA"/>
    <w:rsid w:val="00876414"/>
    <w:rsid w:val="00877564"/>
    <w:rsid w:val="00880B78"/>
    <w:rsid w:val="00882141"/>
    <w:rsid w:val="0088358D"/>
    <w:rsid w:val="0088582A"/>
    <w:rsid w:val="00885B00"/>
    <w:rsid w:val="0088605E"/>
    <w:rsid w:val="00886554"/>
    <w:rsid w:val="00890120"/>
    <w:rsid w:val="00890141"/>
    <w:rsid w:val="008906FB"/>
    <w:rsid w:val="0089086F"/>
    <w:rsid w:val="00890D8A"/>
    <w:rsid w:val="008923CA"/>
    <w:rsid w:val="00893CE7"/>
    <w:rsid w:val="00894B22"/>
    <w:rsid w:val="00895857"/>
    <w:rsid w:val="00896FEA"/>
    <w:rsid w:val="008977BF"/>
    <w:rsid w:val="008A01BB"/>
    <w:rsid w:val="008A052B"/>
    <w:rsid w:val="008A1510"/>
    <w:rsid w:val="008A2297"/>
    <w:rsid w:val="008A2A56"/>
    <w:rsid w:val="008A46E6"/>
    <w:rsid w:val="008A4DCA"/>
    <w:rsid w:val="008A64D7"/>
    <w:rsid w:val="008A6A39"/>
    <w:rsid w:val="008A7473"/>
    <w:rsid w:val="008A7ED9"/>
    <w:rsid w:val="008B0350"/>
    <w:rsid w:val="008B06B3"/>
    <w:rsid w:val="008B0AE8"/>
    <w:rsid w:val="008B0AF7"/>
    <w:rsid w:val="008B0EE7"/>
    <w:rsid w:val="008B1430"/>
    <w:rsid w:val="008B146D"/>
    <w:rsid w:val="008B2465"/>
    <w:rsid w:val="008B46BD"/>
    <w:rsid w:val="008B6984"/>
    <w:rsid w:val="008B6FFD"/>
    <w:rsid w:val="008C3257"/>
    <w:rsid w:val="008C44F6"/>
    <w:rsid w:val="008C494D"/>
    <w:rsid w:val="008C59B7"/>
    <w:rsid w:val="008C7B6F"/>
    <w:rsid w:val="008D05C4"/>
    <w:rsid w:val="008D06B6"/>
    <w:rsid w:val="008D0FEE"/>
    <w:rsid w:val="008D2EA2"/>
    <w:rsid w:val="008D37A5"/>
    <w:rsid w:val="008D584F"/>
    <w:rsid w:val="008D596C"/>
    <w:rsid w:val="008D6129"/>
    <w:rsid w:val="008D67DC"/>
    <w:rsid w:val="008D7C87"/>
    <w:rsid w:val="008E037F"/>
    <w:rsid w:val="008E1108"/>
    <w:rsid w:val="008E2823"/>
    <w:rsid w:val="008E36BC"/>
    <w:rsid w:val="008E40AD"/>
    <w:rsid w:val="008E43A6"/>
    <w:rsid w:val="008E483D"/>
    <w:rsid w:val="008E79F0"/>
    <w:rsid w:val="008E7B0F"/>
    <w:rsid w:val="008F0779"/>
    <w:rsid w:val="008F0C5F"/>
    <w:rsid w:val="008F1233"/>
    <w:rsid w:val="008F193A"/>
    <w:rsid w:val="008F3599"/>
    <w:rsid w:val="008F3972"/>
    <w:rsid w:val="008F3F69"/>
    <w:rsid w:val="008F59BB"/>
    <w:rsid w:val="008F72B4"/>
    <w:rsid w:val="008F7DEA"/>
    <w:rsid w:val="00901219"/>
    <w:rsid w:val="0090191C"/>
    <w:rsid w:val="0090251E"/>
    <w:rsid w:val="00902A7C"/>
    <w:rsid w:val="0090588D"/>
    <w:rsid w:val="00906255"/>
    <w:rsid w:val="00910082"/>
    <w:rsid w:val="009107DC"/>
    <w:rsid w:val="00911055"/>
    <w:rsid w:val="0091189B"/>
    <w:rsid w:val="00911BDA"/>
    <w:rsid w:val="009124AD"/>
    <w:rsid w:val="0091258B"/>
    <w:rsid w:val="00912E91"/>
    <w:rsid w:val="00913577"/>
    <w:rsid w:val="00914672"/>
    <w:rsid w:val="009155B3"/>
    <w:rsid w:val="00916190"/>
    <w:rsid w:val="00916433"/>
    <w:rsid w:val="00916C24"/>
    <w:rsid w:val="0091742C"/>
    <w:rsid w:val="00917EC9"/>
    <w:rsid w:val="00917F43"/>
    <w:rsid w:val="00922E99"/>
    <w:rsid w:val="00924D43"/>
    <w:rsid w:val="0092525A"/>
    <w:rsid w:val="00925F50"/>
    <w:rsid w:val="00926504"/>
    <w:rsid w:val="009267AE"/>
    <w:rsid w:val="00930345"/>
    <w:rsid w:val="0093101D"/>
    <w:rsid w:val="00932B8B"/>
    <w:rsid w:val="009330C3"/>
    <w:rsid w:val="00933852"/>
    <w:rsid w:val="00934C58"/>
    <w:rsid w:val="00935225"/>
    <w:rsid w:val="00935B46"/>
    <w:rsid w:val="00935CBF"/>
    <w:rsid w:val="009370EE"/>
    <w:rsid w:val="00937780"/>
    <w:rsid w:val="0094034A"/>
    <w:rsid w:val="009411AF"/>
    <w:rsid w:val="00941C06"/>
    <w:rsid w:val="00941CD4"/>
    <w:rsid w:val="00943CFD"/>
    <w:rsid w:val="00944CDE"/>
    <w:rsid w:val="00945170"/>
    <w:rsid w:val="00947D90"/>
    <w:rsid w:val="009505E4"/>
    <w:rsid w:val="00950653"/>
    <w:rsid w:val="00950678"/>
    <w:rsid w:val="00950FC0"/>
    <w:rsid w:val="00951460"/>
    <w:rsid w:val="00951F5C"/>
    <w:rsid w:val="00952C25"/>
    <w:rsid w:val="00953C04"/>
    <w:rsid w:val="00953DBB"/>
    <w:rsid w:val="00954022"/>
    <w:rsid w:val="00954B42"/>
    <w:rsid w:val="00955BF5"/>
    <w:rsid w:val="00955CCA"/>
    <w:rsid w:val="009565E3"/>
    <w:rsid w:val="009567C5"/>
    <w:rsid w:val="00956D39"/>
    <w:rsid w:val="00956EDA"/>
    <w:rsid w:val="009570D8"/>
    <w:rsid w:val="0095714E"/>
    <w:rsid w:val="0096005A"/>
    <w:rsid w:val="00960456"/>
    <w:rsid w:val="00960ABF"/>
    <w:rsid w:val="0096134E"/>
    <w:rsid w:val="009613EB"/>
    <w:rsid w:val="00961523"/>
    <w:rsid w:val="00962199"/>
    <w:rsid w:val="00962F54"/>
    <w:rsid w:val="0096381D"/>
    <w:rsid w:val="00963E36"/>
    <w:rsid w:val="00964346"/>
    <w:rsid w:val="00964898"/>
    <w:rsid w:val="00965081"/>
    <w:rsid w:val="00966B4F"/>
    <w:rsid w:val="00966D3F"/>
    <w:rsid w:val="00967135"/>
    <w:rsid w:val="0096798F"/>
    <w:rsid w:val="009703B5"/>
    <w:rsid w:val="00970A35"/>
    <w:rsid w:val="009711FD"/>
    <w:rsid w:val="00972A10"/>
    <w:rsid w:val="00973257"/>
    <w:rsid w:val="00973343"/>
    <w:rsid w:val="00974305"/>
    <w:rsid w:val="00974DE9"/>
    <w:rsid w:val="00975CF1"/>
    <w:rsid w:val="00975FDB"/>
    <w:rsid w:val="009765A9"/>
    <w:rsid w:val="00980362"/>
    <w:rsid w:val="00980B04"/>
    <w:rsid w:val="009823C0"/>
    <w:rsid w:val="009828E7"/>
    <w:rsid w:val="00982D40"/>
    <w:rsid w:val="009833FB"/>
    <w:rsid w:val="009834E9"/>
    <w:rsid w:val="00983569"/>
    <w:rsid w:val="00984914"/>
    <w:rsid w:val="009858A9"/>
    <w:rsid w:val="009860F8"/>
    <w:rsid w:val="009867C3"/>
    <w:rsid w:val="0098709C"/>
    <w:rsid w:val="00987E10"/>
    <w:rsid w:val="00990EA9"/>
    <w:rsid w:val="00991C7C"/>
    <w:rsid w:val="00991D7E"/>
    <w:rsid w:val="00995ABF"/>
    <w:rsid w:val="00996072"/>
    <w:rsid w:val="009965B7"/>
    <w:rsid w:val="0099678E"/>
    <w:rsid w:val="009971B8"/>
    <w:rsid w:val="00997711"/>
    <w:rsid w:val="009A0832"/>
    <w:rsid w:val="009A0AAA"/>
    <w:rsid w:val="009A1638"/>
    <w:rsid w:val="009A18A8"/>
    <w:rsid w:val="009A18BF"/>
    <w:rsid w:val="009A1A1A"/>
    <w:rsid w:val="009A217F"/>
    <w:rsid w:val="009A222C"/>
    <w:rsid w:val="009A2514"/>
    <w:rsid w:val="009A264C"/>
    <w:rsid w:val="009A310A"/>
    <w:rsid w:val="009A37AD"/>
    <w:rsid w:val="009A4696"/>
    <w:rsid w:val="009A4BE7"/>
    <w:rsid w:val="009A53EB"/>
    <w:rsid w:val="009A6185"/>
    <w:rsid w:val="009A7089"/>
    <w:rsid w:val="009B0777"/>
    <w:rsid w:val="009B13E7"/>
    <w:rsid w:val="009B22B0"/>
    <w:rsid w:val="009B25FF"/>
    <w:rsid w:val="009B307C"/>
    <w:rsid w:val="009B3CCD"/>
    <w:rsid w:val="009B594E"/>
    <w:rsid w:val="009C0D64"/>
    <w:rsid w:val="009C2D75"/>
    <w:rsid w:val="009C350F"/>
    <w:rsid w:val="009C4110"/>
    <w:rsid w:val="009C4336"/>
    <w:rsid w:val="009C53D0"/>
    <w:rsid w:val="009C56A4"/>
    <w:rsid w:val="009C6281"/>
    <w:rsid w:val="009C6B6C"/>
    <w:rsid w:val="009C7C2C"/>
    <w:rsid w:val="009D059F"/>
    <w:rsid w:val="009D0A14"/>
    <w:rsid w:val="009D23A2"/>
    <w:rsid w:val="009D2C23"/>
    <w:rsid w:val="009D2F1E"/>
    <w:rsid w:val="009D306B"/>
    <w:rsid w:val="009D3580"/>
    <w:rsid w:val="009D4302"/>
    <w:rsid w:val="009D476B"/>
    <w:rsid w:val="009D4879"/>
    <w:rsid w:val="009D5174"/>
    <w:rsid w:val="009D66D0"/>
    <w:rsid w:val="009D7488"/>
    <w:rsid w:val="009E054C"/>
    <w:rsid w:val="009E06D1"/>
    <w:rsid w:val="009E0E8F"/>
    <w:rsid w:val="009E0EBE"/>
    <w:rsid w:val="009E1DFB"/>
    <w:rsid w:val="009E3201"/>
    <w:rsid w:val="009E3359"/>
    <w:rsid w:val="009E368D"/>
    <w:rsid w:val="009E3FB6"/>
    <w:rsid w:val="009E4318"/>
    <w:rsid w:val="009E455B"/>
    <w:rsid w:val="009E45DD"/>
    <w:rsid w:val="009E521E"/>
    <w:rsid w:val="009E5457"/>
    <w:rsid w:val="009E57C1"/>
    <w:rsid w:val="009E585F"/>
    <w:rsid w:val="009E5C47"/>
    <w:rsid w:val="009E6D95"/>
    <w:rsid w:val="009E7584"/>
    <w:rsid w:val="009E773D"/>
    <w:rsid w:val="009E7DAB"/>
    <w:rsid w:val="009F0D47"/>
    <w:rsid w:val="009F1742"/>
    <w:rsid w:val="009F1CA6"/>
    <w:rsid w:val="009F223B"/>
    <w:rsid w:val="009F268C"/>
    <w:rsid w:val="009F3234"/>
    <w:rsid w:val="009F3C14"/>
    <w:rsid w:val="009F3E05"/>
    <w:rsid w:val="009F3E3C"/>
    <w:rsid w:val="009F5D34"/>
    <w:rsid w:val="009F5E2E"/>
    <w:rsid w:val="009F652C"/>
    <w:rsid w:val="009F6E14"/>
    <w:rsid w:val="009F72EC"/>
    <w:rsid w:val="009F7F42"/>
    <w:rsid w:val="00A0000E"/>
    <w:rsid w:val="00A023F0"/>
    <w:rsid w:val="00A02868"/>
    <w:rsid w:val="00A030E2"/>
    <w:rsid w:val="00A0329F"/>
    <w:rsid w:val="00A051CC"/>
    <w:rsid w:val="00A05A83"/>
    <w:rsid w:val="00A06554"/>
    <w:rsid w:val="00A065C3"/>
    <w:rsid w:val="00A109D5"/>
    <w:rsid w:val="00A11810"/>
    <w:rsid w:val="00A12773"/>
    <w:rsid w:val="00A12910"/>
    <w:rsid w:val="00A12D4D"/>
    <w:rsid w:val="00A143E8"/>
    <w:rsid w:val="00A160FF"/>
    <w:rsid w:val="00A20A1D"/>
    <w:rsid w:val="00A20E3C"/>
    <w:rsid w:val="00A210E8"/>
    <w:rsid w:val="00A21B67"/>
    <w:rsid w:val="00A228A3"/>
    <w:rsid w:val="00A2308E"/>
    <w:rsid w:val="00A233EF"/>
    <w:rsid w:val="00A238D9"/>
    <w:rsid w:val="00A23C1E"/>
    <w:rsid w:val="00A24784"/>
    <w:rsid w:val="00A24972"/>
    <w:rsid w:val="00A250D1"/>
    <w:rsid w:val="00A252F3"/>
    <w:rsid w:val="00A2665B"/>
    <w:rsid w:val="00A26DE6"/>
    <w:rsid w:val="00A27BB5"/>
    <w:rsid w:val="00A27DDC"/>
    <w:rsid w:val="00A27F39"/>
    <w:rsid w:val="00A3035E"/>
    <w:rsid w:val="00A31465"/>
    <w:rsid w:val="00A322F7"/>
    <w:rsid w:val="00A32421"/>
    <w:rsid w:val="00A337D3"/>
    <w:rsid w:val="00A34C70"/>
    <w:rsid w:val="00A358E2"/>
    <w:rsid w:val="00A35ABE"/>
    <w:rsid w:val="00A35C5E"/>
    <w:rsid w:val="00A3742B"/>
    <w:rsid w:val="00A379EB"/>
    <w:rsid w:val="00A40A7D"/>
    <w:rsid w:val="00A4117A"/>
    <w:rsid w:val="00A42F03"/>
    <w:rsid w:val="00A42F19"/>
    <w:rsid w:val="00A43571"/>
    <w:rsid w:val="00A43FEA"/>
    <w:rsid w:val="00A44355"/>
    <w:rsid w:val="00A44A29"/>
    <w:rsid w:val="00A4689F"/>
    <w:rsid w:val="00A5056A"/>
    <w:rsid w:val="00A50B8E"/>
    <w:rsid w:val="00A512EA"/>
    <w:rsid w:val="00A51B71"/>
    <w:rsid w:val="00A51CF9"/>
    <w:rsid w:val="00A51EFD"/>
    <w:rsid w:val="00A52143"/>
    <w:rsid w:val="00A53660"/>
    <w:rsid w:val="00A53DA5"/>
    <w:rsid w:val="00A54377"/>
    <w:rsid w:val="00A564C3"/>
    <w:rsid w:val="00A566C3"/>
    <w:rsid w:val="00A56EA3"/>
    <w:rsid w:val="00A6043B"/>
    <w:rsid w:val="00A626FF"/>
    <w:rsid w:val="00A62FE5"/>
    <w:rsid w:val="00A64791"/>
    <w:rsid w:val="00A64D13"/>
    <w:rsid w:val="00A654E9"/>
    <w:rsid w:val="00A6587A"/>
    <w:rsid w:val="00A65BA7"/>
    <w:rsid w:val="00A6620A"/>
    <w:rsid w:val="00A67171"/>
    <w:rsid w:val="00A6779E"/>
    <w:rsid w:val="00A70941"/>
    <w:rsid w:val="00A71867"/>
    <w:rsid w:val="00A72D66"/>
    <w:rsid w:val="00A72F5E"/>
    <w:rsid w:val="00A732C1"/>
    <w:rsid w:val="00A73FD6"/>
    <w:rsid w:val="00A74FF4"/>
    <w:rsid w:val="00A755E3"/>
    <w:rsid w:val="00A766F4"/>
    <w:rsid w:val="00A80FEF"/>
    <w:rsid w:val="00A81169"/>
    <w:rsid w:val="00A81AAB"/>
    <w:rsid w:val="00A81D15"/>
    <w:rsid w:val="00A81FA7"/>
    <w:rsid w:val="00A824E8"/>
    <w:rsid w:val="00A82B34"/>
    <w:rsid w:val="00A835DC"/>
    <w:rsid w:val="00A837DB"/>
    <w:rsid w:val="00A843F9"/>
    <w:rsid w:val="00A844F0"/>
    <w:rsid w:val="00A85FEA"/>
    <w:rsid w:val="00A863EA"/>
    <w:rsid w:val="00A878BF"/>
    <w:rsid w:val="00A87911"/>
    <w:rsid w:val="00A90592"/>
    <w:rsid w:val="00A908DB"/>
    <w:rsid w:val="00A9248E"/>
    <w:rsid w:val="00A932C9"/>
    <w:rsid w:val="00A938CF"/>
    <w:rsid w:val="00A93D5A"/>
    <w:rsid w:val="00A93E6A"/>
    <w:rsid w:val="00A95F43"/>
    <w:rsid w:val="00A95FC4"/>
    <w:rsid w:val="00A96066"/>
    <w:rsid w:val="00A96717"/>
    <w:rsid w:val="00A96E69"/>
    <w:rsid w:val="00A973F7"/>
    <w:rsid w:val="00A97B81"/>
    <w:rsid w:val="00AA1626"/>
    <w:rsid w:val="00AA2DDC"/>
    <w:rsid w:val="00AA2FF5"/>
    <w:rsid w:val="00AA3642"/>
    <w:rsid w:val="00AA3835"/>
    <w:rsid w:val="00AA3F67"/>
    <w:rsid w:val="00AA4614"/>
    <w:rsid w:val="00AA52A2"/>
    <w:rsid w:val="00AA53B4"/>
    <w:rsid w:val="00AA6C60"/>
    <w:rsid w:val="00AA6D10"/>
    <w:rsid w:val="00AA78B7"/>
    <w:rsid w:val="00AB0F99"/>
    <w:rsid w:val="00AB12E1"/>
    <w:rsid w:val="00AB26E9"/>
    <w:rsid w:val="00AB2D95"/>
    <w:rsid w:val="00AB3348"/>
    <w:rsid w:val="00AB40BB"/>
    <w:rsid w:val="00AB635E"/>
    <w:rsid w:val="00AB6DB2"/>
    <w:rsid w:val="00AB7741"/>
    <w:rsid w:val="00AB7E76"/>
    <w:rsid w:val="00AC019E"/>
    <w:rsid w:val="00AC0635"/>
    <w:rsid w:val="00AC06AD"/>
    <w:rsid w:val="00AC0D7A"/>
    <w:rsid w:val="00AC0EC5"/>
    <w:rsid w:val="00AC1324"/>
    <w:rsid w:val="00AC1354"/>
    <w:rsid w:val="00AC2752"/>
    <w:rsid w:val="00AC3213"/>
    <w:rsid w:val="00AC37B6"/>
    <w:rsid w:val="00AC408A"/>
    <w:rsid w:val="00AC635D"/>
    <w:rsid w:val="00AC661E"/>
    <w:rsid w:val="00AC6D31"/>
    <w:rsid w:val="00AC7F42"/>
    <w:rsid w:val="00AD0EDE"/>
    <w:rsid w:val="00AD1973"/>
    <w:rsid w:val="00AD1997"/>
    <w:rsid w:val="00AD1F52"/>
    <w:rsid w:val="00AD3051"/>
    <w:rsid w:val="00AD58DC"/>
    <w:rsid w:val="00AD74DB"/>
    <w:rsid w:val="00AE0644"/>
    <w:rsid w:val="00AE1426"/>
    <w:rsid w:val="00AE20F1"/>
    <w:rsid w:val="00AE2B34"/>
    <w:rsid w:val="00AE2D5A"/>
    <w:rsid w:val="00AE2E71"/>
    <w:rsid w:val="00AE2EDF"/>
    <w:rsid w:val="00AE3448"/>
    <w:rsid w:val="00AE3548"/>
    <w:rsid w:val="00AE3715"/>
    <w:rsid w:val="00AE51A1"/>
    <w:rsid w:val="00AE58DE"/>
    <w:rsid w:val="00AE61FE"/>
    <w:rsid w:val="00AE621D"/>
    <w:rsid w:val="00AE650F"/>
    <w:rsid w:val="00AE6B23"/>
    <w:rsid w:val="00AF05BB"/>
    <w:rsid w:val="00AF07DB"/>
    <w:rsid w:val="00AF1555"/>
    <w:rsid w:val="00AF1693"/>
    <w:rsid w:val="00AF17D9"/>
    <w:rsid w:val="00AF193F"/>
    <w:rsid w:val="00AF1A67"/>
    <w:rsid w:val="00AF211E"/>
    <w:rsid w:val="00AF21FA"/>
    <w:rsid w:val="00AF3565"/>
    <w:rsid w:val="00AF3C52"/>
    <w:rsid w:val="00AF3FFE"/>
    <w:rsid w:val="00AF478F"/>
    <w:rsid w:val="00AF5EAA"/>
    <w:rsid w:val="00AF68AB"/>
    <w:rsid w:val="00AF6D66"/>
    <w:rsid w:val="00B0040A"/>
    <w:rsid w:val="00B005DE"/>
    <w:rsid w:val="00B00610"/>
    <w:rsid w:val="00B0067B"/>
    <w:rsid w:val="00B037CB"/>
    <w:rsid w:val="00B042DE"/>
    <w:rsid w:val="00B04DC0"/>
    <w:rsid w:val="00B05325"/>
    <w:rsid w:val="00B069FF"/>
    <w:rsid w:val="00B07BC1"/>
    <w:rsid w:val="00B102AC"/>
    <w:rsid w:val="00B10B36"/>
    <w:rsid w:val="00B11371"/>
    <w:rsid w:val="00B12142"/>
    <w:rsid w:val="00B12F43"/>
    <w:rsid w:val="00B1306A"/>
    <w:rsid w:val="00B136F5"/>
    <w:rsid w:val="00B13B84"/>
    <w:rsid w:val="00B14A49"/>
    <w:rsid w:val="00B15E42"/>
    <w:rsid w:val="00B173DD"/>
    <w:rsid w:val="00B1755B"/>
    <w:rsid w:val="00B17BA4"/>
    <w:rsid w:val="00B17C62"/>
    <w:rsid w:val="00B17DBE"/>
    <w:rsid w:val="00B21905"/>
    <w:rsid w:val="00B221DD"/>
    <w:rsid w:val="00B22534"/>
    <w:rsid w:val="00B22996"/>
    <w:rsid w:val="00B22A14"/>
    <w:rsid w:val="00B234BE"/>
    <w:rsid w:val="00B236D8"/>
    <w:rsid w:val="00B238F7"/>
    <w:rsid w:val="00B23D12"/>
    <w:rsid w:val="00B24C11"/>
    <w:rsid w:val="00B25211"/>
    <w:rsid w:val="00B2536A"/>
    <w:rsid w:val="00B25F33"/>
    <w:rsid w:val="00B33DCF"/>
    <w:rsid w:val="00B34090"/>
    <w:rsid w:val="00B34F46"/>
    <w:rsid w:val="00B355E2"/>
    <w:rsid w:val="00B35B3F"/>
    <w:rsid w:val="00B35FF5"/>
    <w:rsid w:val="00B37510"/>
    <w:rsid w:val="00B40070"/>
    <w:rsid w:val="00B409A7"/>
    <w:rsid w:val="00B40C21"/>
    <w:rsid w:val="00B42684"/>
    <w:rsid w:val="00B42887"/>
    <w:rsid w:val="00B43024"/>
    <w:rsid w:val="00B432CD"/>
    <w:rsid w:val="00B4490B"/>
    <w:rsid w:val="00B4527D"/>
    <w:rsid w:val="00B45AE9"/>
    <w:rsid w:val="00B45AFC"/>
    <w:rsid w:val="00B472A6"/>
    <w:rsid w:val="00B47499"/>
    <w:rsid w:val="00B5071E"/>
    <w:rsid w:val="00B50A4C"/>
    <w:rsid w:val="00B519E8"/>
    <w:rsid w:val="00B525BE"/>
    <w:rsid w:val="00B527E4"/>
    <w:rsid w:val="00B52842"/>
    <w:rsid w:val="00B53927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711"/>
    <w:rsid w:val="00B64607"/>
    <w:rsid w:val="00B65F27"/>
    <w:rsid w:val="00B66088"/>
    <w:rsid w:val="00B66764"/>
    <w:rsid w:val="00B66BAF"/>
    <w:rsid w:val="00B672C0"/>
    <w:rsid w:val="00B675A6"/>
    <w:rsid w:val="00B720BC"/>
    <w:rsid w:val="00B7282F"/>
    <w:rsid w:val="00B72E79"/>
    <w:rsid w:val="00B73155"/>
    <w:rsid w:val="00B73568"/>
    <w:rsid w:val="00B73B9A"/>
    <w:rsid w:val="00B74F24"/>
    <w:rsid w:val="00B75BA3"/>
    <w:rsid w:val="00B76792"/>
    <w:rsid w:val="00B77624"/>
    <w:rsid w:val="00B80FA3"/>
    <w:rsid w:val="00B81174"/>
    <w:rsid w:val="00B81A88"/>
    <w:rsid w:val="00B81CB0"/>
    <w:rsid w:val="00B81E2D"/>
    <w:rsid w:val="00B82A16"/>
    <w:rsid w:val="00B835FE"/>
    <w:rsid w:val="00B83711"/>
    <w:rsid w:val="00B8390A"/>
    <w:rsid w:val="00B83AA2"/>
    <w:rsid w:val="00B83CA7"/>
    <w:rsid w:val="00B83CE9"/>
    <w:rsid w:val="00B83D26"/>
    <w:rsid w:val="00B8425C"/>
    <w:rsid w:val="00B86263"/>
    <w:rsid w:val="00B86858"/>
    <w:rsid w:val="00B87048"/>
    <w:rsid w:val="00B873D4"/>
    <w:rsid w:val="00B876F2"/>
    <w:rsid w:val="00B87D8F"/>
    <w:rsid w:val="00B91846"/>
    <w:rsid w:val="00B92C86"/>
    <w:rsid w:val="00B93129"/>
    <w:rsid w:val="00B93326"/>
    <w:rsid w:val="00B93505"/>
    <w:rsid w:val="00B94102"/>
    <w:rsid w:val="00B942A2"/>
    <w:rsid w:val="00B9522E"/>
    <w:rsid w:val="00B96490"/>
    <w:rsid w:val="00B96653"/>
    <w:rsid w:val="00B96AAA"/>
    <w:rsid w:val="00BA0635"/>
    <w:rsid w:val="00BA138E"/>
    <w:rsid w:val="00BA1826"/>
    <w:rsid w:val="00BA1C99"/>
    <w:rsid w:val="00BA3CBA"/>
    <w:rsid w:val="00BA3D35"/>
    <w:rsid w:val="00BA3E4C"/>
    <w:rsid w:val="00BA41E4"/>
    <w:rsid w:val="00BA4BE3"/>
    <w:rsid w:val="00BA5698"/>
    <w:rsid w:val="00BA5F4F"/>
    <w:rsid w:val="00BA6270"/>
    <w:rsid w:val="00BA7053"/>
    <w:rsid w:val="00BB0EE4"/>
    <w:rsid w:val="00BB10D1"/>
    <w:rsid w:val="00BB1432"/>
    <w:rsid w:val="00BB3DED"/>
    <w:rsid w:val="00BB469A"/>
    <w:rsid w:val="00BB4CCB"/>
    <w:rsid w:val="00BB4F4F"/>
    <w:rsid w:val="00BB614B"/>
    <w:rsid w:val="00BB7C42"/>
    <w:rsid w:val="00BB7F78"/>
    <w:rsid w:val="00BC1126"/>
    <w:rsid w:val="00BC2034"/>
    <w:rsid w:val="00BC26B3"/>
    <w:rsid w:val="00BC2C6E"/>
    <w:rsid w:val="00BC42FB"/>
    <w:rsid w:val="00BC4EF4"/>
    <w:rsid w:val="00BC506F"/>
    <w:rsid w:val="00BC56B0"/>
    <w:rsid w:val="00BC5BFC"/>
    <w:rsid w:val="00BD21C6"/>
    <w:rsid w:val="00BD22E9"/>
    <w:rsid w:val="00BD3148"/>
    <w:rsid w:val="00BD3B67"/>
    <w:rsid w:val="00BD451F"/>
    <w:rsid w:val="00BD4610"/>
    <w:rsid w:val="00BD5B79"/>
    <w:rsid w:val="00BD780A"/>
    <w:rsid w:val="00BD795E"/>
    <w:rsid w:val="00BD7975"/>
    <w:rsid w:val="00BD7E1B"/>
    <w:rsid w:val="00BE0422"/>
    <w:rsid w:val="00BE0717"/>
    <w:rsid w:val="00BE08D1"/>
    <w:rsid w:val="00BE092B"/>
    <w:rsid w:val="00BE0BCB"/>
    <w:rsid w:val="00BE0C24"/>
    <w:rsid w:val="00BE1719"/>
    <w:rsid w:val="00BE1B1F"/>
    <w:rsid w:val="00BE2709"/>
    <w:rsid w:val="00BE3E29"/>
    <w:rsid w:val="00BE3E51"/>
    <w:rsid w:val="00BE3EC4"/>
    <w:rsid w:val="00BE488E"/>
    <w:rsid w:val="00BE5611"/>
    <w:rsid w:val="00BE6548"/>
    <w:rsid w:val="00BE67A5"/>
    <w:rsid w:val="00BE7E8D"/>
    <w:rsid w:val="00BF04FE"/>
    <w:rsid w:val="00BF0BCC"/>
    <w:rsid w:val="00BF1E03"/>
    <w:rsid w:val="00BF3A6B"/>
    <w:rsid w:val="00BF7BDF"/>
    <w:rsid w:val="00C00C56"/>
    <w:rsid w:val="00C0132F"/>
    <w:rsid w:val="00C02047"/>
    <w:rsid w:val="00C0295F"/>
    <w:rsid w:val="00C02BC5"/>
    <w:rsid w:val="00C02D0A"/>
    <w:rsid w:val="00C03627"/>
    <w:rsid w:val="00C03B08"/>
    <w:rsid w:val="00C03C59"/>
    <w:rsid w:val="00C03C94"/>
    <w:rsid w:val="00C076C1"/>
    <w:rsid w:val="00C07DC3"/>
    <w:rsid w:val="00C1077B"/>
    <w:rsid w:val="00C112F7"/>
    <w:rsid w:val="00C11375"/>
    <w:rsid w:val="00C11813"/>
    <w:rsid w:val="00C13448"/>
    <w:rsid w:val="00C13B0F"/>
    <w:rsid w:val="00C144E4"/>
    <w:rsid w:val="00C1457E"/>
    <w:rsid w:val="00C14680"/>
    <w:rsid w:val="00C14FB2"/>
    <w:rsid w:val="00C153F4"/>
    <w:rsid w:val="00C16143"/>
    <w:rsid w:val="00C166F3"/>
    <w:rsid w:val="00C16773"/>
    <w:rsid w:val="00C170B5"/>
    <w:rsid w:val="00C17D55"/>
    <w:rsid w:val="00C206F9"/>
    <w:rsid w:val="00C20DDF"/>
    <w:rsid w:val="00C214E1"/>
    <w:rsid w:val="00C21CFD"/>
    <w:rsid w:val="00C21D31"/>
    <w:rsid w:val="00C21DC7"/>
    <w:rsid w:val="00C221F1"/>
    <w:rsid w:val="00C221F8"/>
    <w:rsid w:val="00C22528"/>
    <w:rsid w:val="00C22D63"/>
    <w:rsid w:val="00C241AF"/>
    <w:rsid w:val="00C24DC0"/>
    <w:rsid w:val="00C25802"/>
    <w:rsid w:val="00C25D24"/>
    <w:rsid w:val="00C26745"/>
    <w:rsid w:val="00C267A2"/>
    <w:rsid w:val="00C2700A"/>
    <w:rsid w:val="00C2739B"/>
    <w:rsid w:val="00C27C64"/>
    <w:rsid w:val="00C340B0"/>
    <w:rsid w:val="00C34F99"/>
    <w:rsid w:val="00C359E9"/>
    <w:rsid w:val="00C35B1D"/>
    <w:rsid w:val="00C36347"/>
    <w:rsid w:val="00C37739"/>
    <w:rsid w:val="00C37E44"/>
    <w:rsid w:val="00C422E1"/>
    <w:rsid w:val="00C42517"/>
    <w:rsid w:val="00C42E9F"/>
    <w:rsid w:val="00C430C9"/>
    <w:rsid w:val="00C44788"/>
    <w:rsid w:val="00C45B16"/>
    <w:rsid w:val="00C45DFD"/>
    <w:rsid w:val="00C46870"/>
    <w:rsid w:val="00C4743A"/>
    <w:rsid w:val="00C47969"/>
    <w:rsid w:val="00C5039D"/>
    <w:rsid w:val="00C503EF"/>
    <w:rsid w:val="00C5075A"/>
    <w:rsid w:val="00C5083B"/>
    <w:rsid w:val="00C50B4F"/>
    <w:rsid w:val="00C516BF"/>
    <w:rsid w:val="00C52B6B"/>
    <w:rsid w:val="00C531E5"/>
    <w:rsid w:val="00C5372B"/>
    <w:rsid w:val="00C53816"/>
    <w:rsid w:val="00C5452D"/>
    <w:rsid w:val="00C55BBE"/>
    <w:rsid w:val="00C56068"/>
    <w:rsid w:val="00C566C8"/>
    <w:rsid w:val="00C56760"/>
    <w:rsid w:val="00C56976"/>
    <w:rsid w:val="00C57993"/>
    <w:rsid w:val="00C57AF5"/>
    <w:rsid w:val="00C605D8"/>
    <w:rsid w:val="00C605DF"/>
    <w:rsid w:val="00C60FC9"/>
    <w:rsid w:val="00C61000"/>
    <w:rsid w:val="00C6272A"/>
    <w:rsid w:val="00C62F24"/>
    <w:rsid w:val="00C631DD"/>
    <w:rsid w:val="00C6376E"/>
    <w:rsid w:val="00C63C0A"/>
    <w:rsid w:val="00C6498A"/>
    <w:rsid w:val="00C649FC"/>
    <w:rsid w:val="00C64BAD"/>
    <w:rsid w:val="00C656D8"/>
    <w:rsid w:val="00C65FC1"/>
    <w:rsid w:val="00C6671B"/>
    <w:rsid w:val="00C66722"/>
    <w:rsid w:val="00C66FEA"/>
    <w:rsid w:val="00C70197"/>
    <w:rsid w:val="00C70B16"/>
    <w:rsid w:val="00C70C48"/>
    <w:rsid w:val="00C70D51"/>
    <w:rsid w:val="00C72899"/>
    <w:rsid w:val="00C7298B"/>
    <w:rsid w:val="00C760EE"/>
    <w:rsid w:val="00C765F9"/>
    <w:rsid w:val="00C76D14"/>
    <w:rsid w:val="00C773CA"/>
    <w:rsid w:val="00C777D2"/>
    <w:rsid w:val="00C8066C"/>
    <w:rsid w:val="00C81250"/>
    <w:rsid w:val="00C8317C"/>
    <w:rsid w:val="00C83854"/>
    <w:rsid w:val="00C8492D"/>
    <w:rsid w:val="00C84A78"/>
    <w:rsid w:val="00C84F6D"/>
    <w:rsid w:val="00C8525D"/>
    <w:rsid w:val="00C86E26"/>
    <w:rsid w:val="00C879A4"/>
    <w:rsid w:val="00C87C76"/>
    <w:rsid w:val="00C900F6"/>
    <w:rsid w:val="00C929A8"/>
    <w:rsid w:val="00C92DDF"/>
    <w:rsid w:val="00C937A5"/>
    <w:rsid w:val="00C93985"/>
    <w:rsid w:val="00C93A81"/>
    <w:rsid w:val="00C948CF"/>
    <w:rsid w:val="00C94AFD"/>
    <w:rsid w:val="00C95A63"/>
    <w:rsid w:val="00C95D2F"/>
    <w:rsid w:val="00C970E4"/>
    <w:rsid w:val="00C972E4"/>
    <w:rsid w:val="00C97846"/>
    <w:rsid w:val="00CA0669"/>
    <w:rsid w:val="00CA1104"/>
    <w:rsid w:val="00CA1D91"/>
    <w:rsid w:val="00CA2062"/>
    <w:rsid w:val="00CA2849"/>
    <w:rsid w:val="00CA3F93"/>
    <w:rsid w:val="00CA49A1"/>
    <w:rsid w:val="00CA4C76"/>
    <w:rsid w:val="00CA5A6A"/>
    <w:rsid w:val="00CA6A84"/>
    <w:rsid w:val="00CA7420"/>
    <w:rsid w:val="00CA7BFC"/>
    <w:rsid w:val="00CB0232"/>
    <w:rsid w:val="00CB0831"/>
    <w:rsid w:val="00CB0C4B"/>
    <w:rsid w:val="00CB217F"/>
    <w:rsid w:val="00CB3106"/>
    <w:rsid w:val="00CB51BB"/>
    <w:rsid w:val="00CB5DA9"/>
    <w:rsid w:val="00CB61D8"/>
    <w:rsid w:val="00CB6559"/>
    <w:rsid w:val="00CB680B"/>
    <w:rsid w:val="00CB7325"/>
    <w:rsid w:val="00CC012F"/>
    <w:rsid w:val="00CC04F7"/>
    <w:rsid w:val="00CC19E0"/>
    <w:rsid w:val="00CC2A69"/>
    <w:rsid w:val="00CC3B58"/>
    <w:rsid w:val="00CC3CD4"/>
    <w:rsid w:val="00CC4520"/>
    <w:rsid w:val="00CC4B1A"/>
    <w:rsid w:val="00CC7877"/>
    <w:rsid w:val="00CC79AB"/>
    <w:rsid w:val="00CC7E5D"/>
    <w:rsid w:val="00CC7FCF"/>
    <w:rsid w:val="00CD0B2C"/>
    <w:rsid w:val="00CD1FB2"/>
    <w:rsid w:val="00CD26C9"/>
    <w:rsid w:val="00CD2B46"/>
    <w:rsid w:val="00CD3CED"/>
    <w:rsid w:val="00CD523F"/>
    <w:rsid w:val="00CD5B6B"/>
    <w:rsid w:val="00CD7034"/>
    <w:rsid w:val="00CD7D73"/>
    <w:rsid w:val="00CE1760"/>
    <w:rsid w:val="00CE1B52"/>
    <w:rsid w:val="00CE2450"/>
    <w:rsid w:val="00CE24A0"/>
    <w:rsid w:val="00CE302F"/>
    <w:rsid w:val="00CE521C"/>
    <w:rsid w:val="00CE5315"/>
    <w:rsid w:val="00CE7785"/>
    <w:rsid w:val="00CF0085"/>
    <w:rsid w:val="00CF0376"/>
    <w:rsid w:val="00CF2333"/>
    <w:rsid w:val="00CF247D"/>
    <w:rsid w:val="00CF25AC"/>
    <w:rsid w:val="00CF2F74"/>
    <w:rsid w:val="00CF3781"/>
    <w:rsid w:val="00CF4337"/>
    <w:rsid w:val="00CF4724"/>
    <w:rsid w:val="00CF51F6"/>
    <w:rsid w:val="00CF58F6"/>
    <w:rsid w:val="00CF5F83"/>
    <w:rsid w:val="00CF6A3E"/>
    <w:rsid w:val="00CF6BED"/>
    <w:rsid w:val="00CF73D9"/>
    <w:rsid w:val="00CF7524"/>
    <w:rsid w:val="00D00846"/>
    <w:rsid w:val="00D00934"/>
    <w:rsid w:val="00D01913"/>
    <w:rsid w:val="00D0282E"/>
    <w:rsid w:val="00D02D95"/>
    <w:rsid w:val="00D0305A"/>
    <w:rsid w:val="00D042DA"/>
    <w:rsid w:val="00D0558E"/>
    <w:rsid w:val="00D067F2"/>
    <w:rsid w:val="00D069C7"/>
    <w:rsid w:val="00D074F2"/>
    <w:rsid w:val="00D07B85"/>
    <w:rsid w:val="00D102D0"/>
    <w:rsid w:val="00D117F9"/>
    <w:rsid w:val="00D11E6A"/>
    <w:rsid w:val="00D134B4"/>
    <w:rsid w:val="00D13765"/>
    <w:rsid w:val="00D13DA6"/>
    <w:rsid w:val="00D152B7"/>
    <w:rsid w:val="00D15B09"/>
    <w:rsid w:val="00D15E93"/>
    <w:rsid w:val="00D16C87"/>
    <w:rsid w:val="00D17839"/>
    <w:rsid w:val="00D17CD8"/>
    <w:rsid w:val="00D17D32"/>
    <w:rsid w:val="00D200AA"/>
    <w:rsid w:val="00D2045F"/>
    <w:rsid w:val="00D20984"/>
    <w:rsid w:val="00D2111D"/>
    <w:rsid w:val="00D22254"/>
    <w:rsid w:val="00D224BE"/>
    <w:rsid w:val="00D22E11"/>
    <w:rsid w:val="00D23068"/>
    <w:rsid w:val="00D24580"/>
    <w:rsid w:val="00D24C05"/>
    <w:rsid w:val="00D25285"/>
    <w:rsid w:val="00D25C01"/>
    <w:rsid w:val="00D25E05"/>
    <w:rsid w:val="00D26498"/>
    <w:rsid w:val="00D27717"/>
    <w:rsid w:val="00D30616"/>
    <w:rsid w:val="00D30DB5"/>
    <w:rsid w:val="00D316D4"/>
    <w:rsid w:val="00D31BB6"/>
    <w:rsid w:val="00D31EA7"/>
    <w:rsid w:val="00D32DD7"/>
    <w:rsid w:val="00D330BF"/>
    <w:rsid w:val="00D33A13"/>
    <w:rsid w:val="00D342C4"/>
    <w:rsid w:val="00D344D4"/>
    <w:rsid w:val="00D35B11"/>
    <w:rsid w:val="00D36D83"/>
    <w:rsid w:val="00D36E45"/>
    <w:rsid w:val="00D40007"/>
    <w:rsid w:val="00D417E6"/>
    <w:rsid w:val="00D423DF"/>
    <w:rsid w:val="00D42D08"/>
    <w:rsid w:val="00D42F59"/>
    <w:rsid w:val="00D4306B"/>
    <w:rsid w:val="00D452DB"/>
    <w:rsid w:val="00D455E9"/>
    <w:rsid w:val="00D45D0B"/>
    <w:rsid w:val="00D45D1D"/>
    <w:rsid w:val="00D47241"/>
    <w:rsid w:val="00D47446"/>
    <w:rsid w:val="00D474B2"/>
    <w:rsid w:val="00D47CFE"/>
    <w:rsid w:val="00D514E8"/>
    <w:rsid w:val="00D5193B"/>
    <w:rsid w:val="00D5230B"/>
    <w:rsid w:val="00D524D7"/>
    <w:rsid w:val="00D554A4"/>
    <w:rsid w:val="00D557A4"/>
    <w:rsid w:val="00D557C4"/>
    <w:rsid w:val="00D559FF"/>
    <w:rsid w:val="00D57172"/>
    <w:rsid w:val="00D5779B"/>
    <w:rsid w:val="00D57F90"/>
    <w:rsid w:val="00D601DE"/>
    <w:rsid w:val="00D61702"/>
    <w:rsid w:val="00D62048"/>
    <w:rsid w:val="00D62A42"/>
    <w:rsid w:val="00D62C71"/>
    <w:rsid w:val="00D6313E"/>
    <w:rsid w:val="00D635B5"/>
    <w:rsid w:val="00D64B21"/>
    <w:rsid w:val="00D66E16"/>
    <w:rsid w:val="00D67BA4"/>
    <w:rsid w:val="00D67BC2"/>
    <w:rsid w:val="00D70A6B"/>
    <w:rsid w:val="00D70B3A"/>
    <w:rsid w:val="00D71F8C"/>
    <w:rsid w:val="00D725FD"/>
    <w:rsid w:val="00D73479"/>
    <w:rsid w:val="00D73983"/>
    <w:rsid w:val="00D7430E"/>
    <w:rsid w:val="00D74C5B"/>
    <w:rsid w:val="00D75013"/>
    <w:rsid w:val="00D764CB"/>
    <w:rsid w:val="00D766B8"/>
    <w:rsid w:val="00D77522"/>
    <w:rsid w:val="00D80DB0"/>
    <w:rsid w:val="00D835A9"/>
    <w:rsid w:val="00D83745"/>
    <w:rsid w:val="00D839D3"/>
    <w:rsid w:val="00D83A29"/>
    <w:rsid w:val="00D83ECB"/>
    <w:rsid w:val="00D84407"/>
    <w:rsid w:val="00D84D1E"/>
    <w:rsid w:val="00D86475"/>
    <w:rsid w:val="00D8689E"/>
    <w:rsid w:val="00D86FEE"/>
    <w:rsid w:val="00D91292"/>
    <w:rsid w:val="00D917DA"/>
    <w:rsid w:val="00D91F33"/>
    <w:rsid w:val="00D92526"/>
    <w:rsid w:val="00D93BBD"/>
    <w:rsid w:val="00D93F21"/>
    <w:rsid w:val="00D94026"/>
    <w:rsid w:val="00D94AC3"/>
    <w:rsid w:val="00D94E23"/>
    <w:rsid w:val="00DA0EF1"/>
    <w:rsid w:val="00DA1212"/>
    <w:rsid w:val="00DA235A"/>
    <w:rsid w:val="00DA498A"/>
    <w:rsid w:val="00DA5752"/>
    <w:rsid w:val="00DA5CDF"/>
    <w:rsid w:val="00DA6BAA"/>
    <w:rsid w:val="00DA7C7F"/>
    <w:rsid w:val="00DB0358"/>
    <w:rsid w:val="00DB04F4"/>
    <w:rsid w:val="00DB099F"/>
    <w:rsid w:val="00DB20BB"/>
    <w:rsid w:val="00DB2418"/>
    <w:rsid w:val="00DB2679"/>
    <w:rsid w:val="00DB3755"/>
    <w:rsid w:val="00DB38DF"/>
    <w:rsid w:val="00DB4B20"/>
    <w:rsid w:val="00DB4DED"/>
    <w:rsid w:val="00DB5B0B"/>
    <w:rsid w:val="00DB6600"/>
    <w:rsid w:val="00DC0E5D"/>
    <w:rsid w:val="00DC13B2"/>
    <w:rsid w:val="00DC1E51"/>
    <w:rsid w:val="00DC26FC"/>
    <w:rsid w:val="00DC2833"/>
    <w:rsid w:val="00DC2C0C"/>
    <w:rsid w:val="00DC4600"/>
    <w:rsid w:val="00DC4BFD"/>
    <w:rsid w:val="00DC4CA7"/>
    <w:rsid w:val="00DC50FC"/>
    <w:rsid w:val="00DD070C"/>
    <w:rsid w:val="00DD0F5C"/>
    <w:rsid w:val="00DD1B3D"/>
    <w:rsid w:val="00DD2E13"/>
    <w:rsid w:val="00DD3053"/>
    <w:rsid w:val="00DD34F7"/>
    <w:rsid w:val="00DD40F2"/>
    <w:rsid w:val="00DD43D1"/>
    <w:rsid w:val="00DD4539"/>
    <w:rsid w:val="00DD5BC6"/>
    <w:rsid w:val="00DD5DD0"/>
    <w:rsid w:val="00DD6AF6"/>
    <w:rsid w:val="00DD7624"/>
    <w:rsid w:val="00DD78E2"/>
    <w:rsid w:val="00DE08BE"/>
    <w:rsid w:val="00DE0FC0"/>
    <w:rsid w:val="00DE149D"/>
    <w:rsid w:val="00DE1EF1"/>
    <w:rsid w:val="00DE202D"/>
    <w:rsid w:val="00DE22A1"/>
    <w:rsid w:val="00DE2885"/>
    <w:rsid w:val="00DE60F3"/>
    <w:rsid w:val="00DE63BC"/>
    <w:rsid w:val="00DF0352"/>
    <w:rsid w:val="00DF18DA"/>
    <w:rsid w:val="00DF259D"/>
    <w:rsid w:val="00DF26FD"/>
    <w:rsid w:val="00DF27CB"/>
    <w:rsid w:val="00DF31FE"/>
    <w:rsid w:val="00DF3305"/>
    <w:rsid w:val="00DF368A"/>
    <w:rsid w:val="00DF4162"/>
    <w:rsid w:val="00DF44CF"/>
    <w:rsid w:val="00DF46AB"/>
    <w:rsid w:val="00DF5084"/>
    <w:rsid w:val="00DF5266"/>
    <w:rsid w:val="00DF527F"/>
    <w:rsid w:val="00DF57C3"/>
    <w:rsid w:val="00DF671B"/>
    <w:rsid w:val="00DF6A6F"/>
    <w:rsid w:val="00DF6D75"/>
    <w:rsid w:val="00DF75D4"/>
    <w:rsid w:val="00E03A24"/>
    <w:rsid w:val="00E04059"/>
    <w:rsid w:val="00E04EB8"/>
    <w:rsid w:val="00E06ACF"/>
    <w:rsid w:val="00E07B07"/>
    <w:rsid w:val="00E10456"/>
    <w:rsid w:val="00E114EC"/>
    <w:rsid w:val="00E12536"/>
    <w:rsid w:val="00E126A5"/>
    <w:rsid w:val="00E147FB"/>
    <w:rsid w:val="00E14A95"/>
    <w:rsid w:val="00E15C50"/>
    <w:rsid w:val="00E16F4A"/>
    <w:rsid w:val="00E1714D"/>
    <w:rsid w:val="00E208B6"/>
    <w:rsid w:val="00E20CA0"/>
    <w:rsid w:val="00E213DA"/>
    <w:rsid w:val="00E21E37"/>
    <w:rsid w:val="00E24102"/>
    <w:rsid w:val="00E24C8C"/>
    <w:rsid w:val="00E25876"/>
    <w:rsid w:val="00E25A07"/>
    <w:rsid w:val="00E26516"/>
    <w:rsid w:val="00E26B23"/>
    <w:rsid w:val="00E27402"/>
    <w:rsid w:val="00E279A9"/>
    <w:rsid w:val="00E321F5"/>
    <w:rsid w:val="00E32952"/>
    <w:rsid w:val="00E33C64"/>
    <w:rsid w:val="00E33D8B"/>
    <w:rsid w:val="00E34355"/>
    <w:rsid w:val="00E36142"/>
    <w:rsid w:val="00E363F7"/>
    <w:rsid w:val="00E36C10"/>
    <w:rsid w:val="00E42640"/>
    <w:rsid w:val="00E448B1"/>
    <w:rsid w:val="00E4496B"/>
    <w:rsid w:val="00E44A1F"/>
    <w:rsid w:val="00E44BB2"/>
    <w:rsid w:val="00E455BF"/>
    <w:rsid w:val="00E4664F"/>
    <w:rsid w:val="00E46ADE"/>
    <w:rsid w:val="00E47250"/>
    <w:rsid w:val="00E476F5"/>
    <w:rsid w:val="00E478B2"/>
    <w:rsid w:val="00E47F45"/>
    <w:rsid w:val="00E503B4"/>
    <w:rsid w:val="00E51C81"/>
    <w:rsid w:val="00E528B5"/>
    <w:rsid w:val="00E52D8F"/>
    <w:rsid w:val="00E53585"/>
    <w:rsid w:val="00E538E1"/>
    <w:rsid w:val="00E53A4B"/>
    <w:rsid w:val="00E53A65"/>
    <w:rsid w:val="00E55FA9"/>
    <w:rsid w:val="00E56367"/>
    <w:rsid w:val="00E5680A"/>
    <w:rsid w:val="00E5699A"/>
    <w:rsid w:val="00E56AAF"/>
    <w:rsid w:val="00E5701D"/>
    <w:rsid w:val="00E5721F"/>
    <w:rsid w:val="00E57CB1"/>
    <w:rsid w:val="00E60774"/>
    <w:rsid w:val="00E61231"/>
    <w:rsid w:val="00E616FA"/>
    <w:rsid w:val="00E61F00"/>
    <w:rsid w:val="00E62429"/>
    <w:rsid w:val="00E624BE"/>
    <w:rsid w:val="00E63443"/>
    <w:rsid w:val="00E63842"/>
    <w:rsid w:val="00E63B44"/>
    <w:rsid w:val="00E64B01"/>
    <w:rsid w:val="00E65889"/>
    <w:rsid w:val="00E65F16"/>
    <w:rsid w:val="00E66D40"/>
    <w:rsid w:val="00E66EB4"/>
    <w:rsid w:val="00E670C3"/>
    <w:rsid w:val="00E70569"/>
    <w:rsid w:val="00E7134D"/>
    <w:rsid w:val="00E71FCE"/>
    <w:rsid w:val="00E724A2"/>
    <w:rsid w:val="00E7285F"/>
    <w:rsid w:val="00E736D4"/>
    <w:rsid w:val="00E73D4D"/>
    <w:rsid w:val="00E7458B"/>
    <w:rsid w:val="00E74900"/>
    <w:rsid w:val="00E74981"/>
    <w:rsid w:val="00E74D86"/>
    <w:rsid w:val="00E74F4A"/>
    <w:rsid w:val="00E750B7"/>
    <w:rsid w:val="00E80F9D"/>
    <w:rsid w:val="00E81415"/>
    <w:rsid w:val="00E81428"/>
    <w:rsid w:val="00E8153E"/>
    <w:rsid w:val="00E81A24"/>
    <w:rsid w:val="00E81EBE"/>
    <w:rsid w:val="00E823D6"/>
    <w:rsid w:val="00E82536"/>
    <w:rsid w:val="00E83417"/>
    <w:rsid w:val="00E853BB"/>
    <w:rsid w:val="00E854F7"/>
    <w:rsid w:val="00E85C27"/>
    <w:rsid w:val="00E86A72"/>
    <w:rsid w:val="00E91366"/>
    <w:rsid w:val="00E914EF"/>
    <w:rsid w:val="00E928BA"/>
    <w:rsid w:val="00E93616"/>
    <w:rsid w:val="00E93BEF"/>
    <w:rsid w:val="00E93CED"/>
    <w:rsid w:val="00E94B00"/>
    <w:rsid w:val="00E94F27"/>
    <w:rsid w:val="00E9614A"/>
    <w:rsid w:val="00E96DE0"/>
    <w:rsid w:val="00E97D3D"/>
    <w:rsid w:val="00E97F8B"/>
    <w:rsid w:val="00EA0530"/>
    <w:rsid w:val="00EA065B"/>
    <w:rsid w:val="00EA1713"/>
    <w:rsid w:val="00EA1D7E"/>
    <w:rsid w:val="00EA2DAB"/>
    <w:rsid w:val="00EA2FD1"/>
    <w:rsid w:val="00EA4075"/>
    <w:rsid w:val="00EA43DF"/>
    <w:rsid w:val="00EA4D2A"/>
    <w:rsid w:val="00EA5715"/>
    <w:rsid w:val="00EA7DAC"/>
    <w:rsid w:val="00EB21E1"/>
    <w:rsid w:val="00EB2CFB"/>
    <w:rsid w:val="00EB2F01"/>
    <w:rsid w:val="00EB3457"/>
    <w:rsid w:val="00EB372E"/>
    <w:rsid w:val="00EB3B32"/>
    <w:rsid w:val="00EB4C16"/>
    <w:rsid w:val="00EB56B0"/>
    <w:rsid w:val="00EC0768"/>
    <w:rsid w:val="00EC10CF"/>
    <w:rsid w:val="00EC1934"/>
    <w:rsid w:val="00EC1B72"/>
    <w:rsid w:val="00EC294B"/>
    <w:rsid w:val="00EC3366"/>
    <w:rsid w:val="00EC373D"/>
    <w:rsid w:val="00EC3BD2"/>
    <w:rsid w:val="00EC404A"/>
    <w:rsid w:val="00EC4251"/>
    <w:rsid w:val="00EC639E"/>
    <w:rsid w:val="00ED18C8"/>
    <w:rsid w:val="00ED1FA2"/>
    <w:rsid w:val="00ED2CC4"/>
    <w:rsid w:val="00ED2E0E"/>
    <w:rsid w:val="00ED2F8D"/>
    <w:rsid w:val="00ED55C6"/>
    <w:rsid w:val="00ED5BFC"/>
    <w:rsid w:val="00ED749D"/>
    <w:rsid w:val="00ED7555"/>
    <w:rsid w:val="00EE06FA"/>
    <w:rsid w:val="00EE0DD6"/>
    <w:rsid w:val="00EE1ABA"/>
    <w:rsid w:val="00EE254D"/>
    <w:rsid w:val="00EE2570"/>
    <w:rsid w:val="00EE2C8F"/>
    <w:rsid w:val="00EE3DD8"/>
    <w:rsid w:val="00EE48D6"/>
    <w:rsid w:val="00EE496F"/>
    <w:rsid w:val="00EE4D25"/>
    <w:rsid w:val="00EE5283"/>
    <w:rsid w:val="00EE5AFF"/>
    <w:rsid w:val="00EE6B30"/>
    <w:rsid w:val="00EE6E7C"/>
    <w:rsid w:val="00EE79E4"/>
    <w:rsid w:val="00EE7CFE"/>
    <w:rsid w:val="00EE7D96"/>
    <w:rsid w:val="00EF0A72"/>
    <w:rsid w:val="00EF12B5"/>
    <w:rsid w:val="00EF23B7"/>
    <w:rsid w:val="00EF3488"/>
    <w:rsid w:val="00EF37B4"/>
    <w:rsid w:val="00EF39A9"/>
    <w:rsid w:val="00EF4AF2"/>
    <w:rsid w:val="00EF7743"/>
    <w:rsid w:val="00EF7CD7"/>
    <w:rsid w:val="00F017C0"/>
    <w:rsid w:val="00F02D23"/>
    <w:rsid w:val="00F04833"/>
    <w:rsid w:val="00F04C88"/>
    <w:rsid w:val="00F05247"/>
    <w:rsid w:val="00F05BF7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9AF"/>
    <w:rsid w:val="00F12A5A"/>
    <w:rsid w:val="00F131E3"/>
    <w:rsid w:val="00F145C6"/>
    <w:rsid w:val="00F14BAA"/>
    <w:rsid w:val="00F16E8F"/>
    <w:rsid w:val="00F1727A"/>
    <w:rsid w:val="00F17D85"/>
    <w:rsid w:val="00F17D8B"/>
    <w:rsid w:val="00F201D3"/>
    <w:rsid w:val="00F212A1"/>
    <w:rsid w:val="00F21AE9"/>
    <w:rsid w:val="00F22DDF"/>
    <w:rsid w:val="00F233C3"/>
    <w:rsid w:val="00F24729"/>
    <w:rsid w:val="00F256DA"/>
    <w:rsid w:val="00F257A3"/>
    <w:rsid w:val="00F2596D"/>
    <w:rsid w:val="00F26D89"/>
    <w:rsid w:val="00F27589"/>
    <w:rsid w:val="00F2767A"/>
    <w:rsid w:val="00F3082A"/>
    <w:rsid w:val="00F327B8"/>
    <w:rsid w:val="00F3281B"/>
    <w:rsid w:val="00F3311D"/>
    <w:rsid w:val="00F34ECC"/>
    <w:rsid w:val="00F35D03"/>
    <w:rsid w:val="00F3663A"/>
    <w:rsid w:val="00F36E64"/>
    <w:rsid w:val="00F40CAD"/>
    <w:rsid w:val="00F4392F"/>
    <w:rsid w:val="00F4468F"/>
    <w:rsid w:val="00F44DFD"/>
    <w:rsid w:val="00F45070"/>
    <w:rsid w:val="00F46CD0"/>
    <w:rsid w:val="00F47D40"/>
    <w:rsid w:val="00F50ACC"/>
    <w:rsid w:val="00F50BC3"/>
    <w:rsid w:val="00F52882"/>
    <w:rsid w:val="00F53778"/>
    <w:rsid w:val="00F55705"/>
    <w:rsid w:val="00F557CF"/>
    <w:rsid w:val="00F561A5"/>
    <w:rsid w:val="00F5698F"/>
    <w:rsid w:val="00F56FE8"/>
    <w:rsid w:val="00F5703A"/>
    <w:rsid w:val="00F57291"/>
    <w:rsid w:val="00F57E13"/>
    <w:rsid w:val="00F57F5E"/>
    <w:rsid w:val="00F622CB"/>
    <w:rsid w:val="00F62610"/>
    <w:rsid w:val="00F63D18"/>
    <w:rsid w:val="00F65631"/>
    <w:rsid w:val="00F65C37"/>
    <w:rsid w:val="00F6683A"/>
    <w:rsid w:val="00F67283"/>
    <w:rsid w:val="00F67ADE"/>
    <w:rsid w:val="00F70681"/>
    <w:rsid w:val="00F71BB2"/>
    <w:rsid w:val="00F7211C"/>
    <w:rsid w:val="00F72915"/>
    <w:rsid w:val="00F72B38"/>
    <w:rsid w:val="00F736D7"/>
    <w:rsid w:val="00F73919"/>
    <w:rsid w:val="00F73A4B"/>
    <w:rsid w:val="00F73EBE"/>
    <w:rsid w:val="00F74153"/>
    <w:rsid w:val="00F748D3"/>
    <w:rsid w:val="00F75512"/>
    <w:rsid w:val="00F76358"/>
    <w:rsid w:val="00F76464"/>
    <w:rsid w:val="00F77904"/>
    <w:rsid w:val="00F81A17"/>
    <w:rsid w:val="00F8242F"/>
    <w:rsid w:val="00F82DEF"/>
    <w:rsid w:val="00F83E53"/>
    <w:rsid w:val="00F845F2"/>
    <w:rsid w:val="00F855DB"/>
    <w:rsid w:val="00F87A83"/>
    <w:rsid w:val="00F902BC"/>
    <w:rsid w:val="00F907D5"/>
    <w:rsid w:val="00F90C55"/>
    <w:rsid w:val="00F91871"/>
    <w:rsid w:val="00F91C9E"/>
    <w:rsid w:val="00F91CBD"/>
    <w:rsid w:val="00F94704"/>
    <w:rsid w:val="00F96B3C"/>
    <w:rsid w:val="00F96C35"/>
    <w:rsid w:val="00F97456"/>
    <w:rsid w:val="00F97A82"/>
    <w:rsid w:val="00FA038E"/>
    <w:rsid w:val="00FA16C8"/>
    <w:rsid w:val="00FA1A9E"/>
    <w:rsid w:val="00FA2194"/>
    <w:rsid w:val="00FA3C02"/>
    <w:rsid w:val="00FA3D62"/>
    <w:rsid w:val="00FA4983"/>
    <w:rsid w:val="00FA498D"/>
    <w:rsid w:val="00FA4D12"/>
    <w:rsid w:val="00FA52C9"/>
    <w:rsid w:val="00FA57B4"/>
    <w:rsid w:val="00FA5874"/>
    <w:rsid w:val="00FA701B"/>
    <w:rsid w:val="00FB1F5A"/>
    <w:rsid w:val="00FB1FE1"/>
    <w:rsid w:val="00FB4089"/>
    <w:rsid w:val="00FB4EAB"/>
    <w:rsid w:val="00FB5206"/>
    <w:rsid w:val="00FB586C"/>
    <w:rsid w:val="00FB67FC"/>
    <w:rsid w:val="00FB6F54"/>
    <w:rsid w:val="00FB713E"/>
    <w:rsid w:val="00FB761D"/>
    <w:rsid w:val="00FB79FE"/>
    <w:rsid w:val="00FC105C"/>
    <w:rsid w:val="00FC13F4"/>
    <w:rsid w:val="00FC1AC9"/>
    <w:rsid w:val="00FC1D8C"/>
    <w:rsid w:val="00FC2606"/>
    <w:rsid w:val="00FC3889"/>
    <w:rsid w:val="00FC3B4A"/>
    <w:rsid w:val="00FC41DC"/>
    <w:rsid w:val="00FC5B84"/>
    <w:rsid w:val="00FC6A7A"/>
    <w:rsid w:val="00FC71E0"/>
    <w:rsid w:val="00FC755B"/>
    <w:rsid w:val="00FC7D7D"/>
    <w:rsid w:val="00FD0BC4"/>
    <w:rsid w:val="00FD1142"/>
    <w:rsid w:val="00FD13BD"/>
    <w:rsid w:val="00FD24B1"/>
    <w:rsid w:val="00FD2BD7"/>
    <w:rsid w:val="00FD3E47"/>
    <w:rsid w:val="00FD3E8C"/>
    <w:rsid w:val="00FD4BA3"/>
    <w:rsid w:val="00FD58BD"/>
    <w:rsid w:val="00FD62B0"/>
    <w:rsid w:val="00FD6538"/>
    <w:rsid w:val="00FD6BBA"/>
    <w:rsid w:val="00FD6ED7"/>
    <w:rsid w:val="00FD77DE"/>
    <w:rsid w:val="00FE0508"/>
    <w:rsid w:val="00FE0525"/>
    <w:rsid w:val="00FE0AFE"/>
    <w:rsid w:val="00FE2805"/>
    <w:rsid w:val="00FE2F7E"/>
    <w:rsid w:val="00FE4788"/>
    <w:rsid w:val="00FF0850"/>
    <w:rsid w:val="00FF0ADA"/>
    <w:rsid w:val="00FF12A2"/>
    <w:rsid w:val="00FF379B"/>
    <w:rsid w:val="00FF4227"/>
    <w:rsid w:val="00FF4E47"/>
    <w:rsid w:val="00FF5C24"/>
    <w:rsid w:val="00FF5DB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9CA9A0"/>
  <w15:docId w15:val="{DD79F20F-4B4D-48B8-99A2-D3B9A67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68D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2A2688"/>
    <w:pPr>
      <w:keepNext/>
      <w:tabs>
        <w:tab w:val="left" w:pos="3820"/>
      </w:tabs>
      <w:spacing w:before="240" w:after="120" w:line="259" w:lineRule="auto"/>
      <w:jc w:val="both"/>
      <w:outlineLvl w:val="0"/>
    </w:pPr>
    <w:rPr>
      <w:rFonts w:ascii="Gill Sans MT" w:eastAsia="Arial Unicode MS" w:hAnsi="Gill Sans MT"/>
      <w:b/>
      <w:color w:val="002060"/>
    </w:rPr>
  </w:style>
  <w:style w:type="paragraph" w:styleId="Titolo2">
    <w:name w:val="heading 2"/>
    <w:basedOn w:val="Normale"/>
    <w:next w:val="Normale"/>
    <w:link w:val="Titolo2Carattere"/>
    <w:qFormat/>
    <w:rsid w:val="009F26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084298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uiPriority w:val="99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link w:val="TestofumettoCarattere"/>
    <w:uiPriority w:val="99"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uiPriority w:val="99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731C73"/>
    <w:pPr>
      <w:tabs>
        <w:tab w:val="right" w:leader="dot" w:pos="9628"/>
      </w:tabs>
      <w:spacing w:after="6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</w:rPr>
  </w:style>
  <w:style w:type="paragraph" w:styleId="Sommario2">
    <w:name w:val="toc 2"/>
    <w:basedOn w:val="Normale"/>
    <w:next w:val="Normale"/>
    <w:autoRedefine/>
    <w:uiPriority w:val="39"/>
    <w:rsid w:val="00A65D9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uiPriority w:val="99"/>
    <w:rsid w:val="003355F2"/>
    <w:rPr>
      <w:vertAlign w:val="superscript"/>
    </w:rPr>
  </w:style>
  <w:style w:type="paragraph" w:styleId="NormaleWeb">
    <w:name w:val="Normal (Web)"/>
    <w:basedOn w:val="Normale"/>
    <w:uiPriority w:val="99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uiPriority w:val="99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59B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F0779"/>
    <w:rPr>
      <w:sz w:val="24"/>
    </w:rPr>
  </w:style>
  <w:style w:type="character" w:customStyle="1" w:styleId="ParagrafoelencoCarattere">
    <w:name w:val="Paragrafo elenco Carattere"/>
    <w:link w:val="Paragrafoelenco"/>
    <w:uiPriority w:val="34"/>
    <w:rsid w:val="00620044"/>
    <w:rPr>
      <w:sz w:val="24"/>
    </w:rPr>
  </w:style>
  <w:style w:type="character" w:customStyle="1" w:styleId="apple-converted-space">
    <w:name w:val="apple-converted-space"/>
    <w:basedOn w:val="Carpredefinitoparagrafo"/>
    <w:rsid w:val="006C1DA9"/>
  </w:style>
  <w:style w:type="paragraph" w:styleId="Titolo">
    <w:name w:val="Title"/>
    <w:basedOn w:val="Normale"/>
    <w:next w:val="Normale"/>
    <w:link w:val="TitoloCarattere"/>
    <w:uiPriority w:val="99"/>
    <w:qFormat/>
    <w:rsid w:val="00275D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275D6A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Stile1">
    <w:name w:val="Stile1"/>
    <w:basedOn w:val="Paragrafoelenco"/>
    <w:link w:val="Stile1Carattere"/>
    <w:uiPriority w:val="99"/>
    <w:rsid w:val="00C4743A"/>
    <w:pPr>
      <w:spacing w:after="120"/>
      <w:ind w:left="426" w:hanging="426"/>
      <w:contextualSpacing w:val="0"/>
      <w:jc w:val="both"/>
    </w:pPr>
    <w:rPr>
      <w:rFonts w:ascii="Gill Sans MT" w:eastAsia="PMingLiU" w:hAnsi="Gill Sans MT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C4743A"/>
    <w:rPr>
      <w:rFonts w:ascii="Gill Sans MT" w:eastAsia="PMingLiU" w:hAnsi="Gill Sans MT"/>
      <w:sz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2531"/>
    <w:rPr>
      <w:color w:val="954F72" w:themeColor="followedHyperlink"/>
      <w:u w:val="single"/>
    </w:rPr>
  </w:style>
  <w:style w:type="character" w:customStyle="1" w:styleId="TestofumettoCarattere">
    <w:name w:val="Testo fumetto Carattere"/>
    <w:link w:val="Testofumetto"/>
    <w:uiPriority w:val="99"/>
    <w:rsid w:val="00AD74DB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uiPriority w:val="99"/>
    <w:qFormat/>
    <w:rsid w:val="0089086F"/>
    <w:pPr>
      <w:widowControl/>
      <w:spacing w:before="120" w:after="100" w:afterAutospacing="1"/>
      <w:jc w:val="both"/>
    </w:pPr>
    <w:rPr>
      <w:rFonts w:ascii="Arial" w:eastAsiaTheme="minorEastAsia" w:hAnsi="Arial" w:cs="Arial"/>
      <w:color w:val="000000" w:themeColor="text1"/>
      <w:szCs w:val="32"/>
      <w:lang w:val="it-IT"/>
    </w:rPr>
  </w:style>
  <w:style w:type="paragraph" w:customStyle="1" w:styleId="CM1">
    <w:name w:val="CM1"/>
    <w:basedOn w:val="Default"/>
    <w:next w:val="Default"/>
    <w:uiPriority w:val="99"/>
    <w:rsid w:val="00DB4B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B4B20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610BD"/>
    <w:rPr>
      <w:rFonts w:ascii="Times New Roman" w:hAnsi="Times New Roman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94034A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A065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A065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EA065B"/>
    <w:rPr>
      <w:rFonts w:ascii="Gill Sans MT" w:eastAsia="Arial Unicode MS" w:hAnsi="Gill Sans MT" w:cstheme="minorBidi"/>
      <w:b/>
      <w:color w:val="002060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rsid w:val="00EA065B"/>
    <w:rPr>
      <w:i/>
      <w:sz w:val="24"/>
      <w:u w:val="single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A065B"/>
    <w:rPr>
      <w:b/>
      <w:bCs/>
      <w:sz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A065B"/>
    <w:rPr>
      <w:b/>
      <w:bCs/>
      <w:sz w:val="36"/>
      <w:szCs w:val="32"/>
      <w:u w:val="single"/>
      <w:lang w:val="en-US" w:eastAsia="en-US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EA065B"/>
    <w:rPr>
      <w:rFonts w:asciiTheme="minorHAnsi" w:eastAsiaTheme="minorEastAsia" w:hAnsiTheme="minorHAnsi" w:cstheme="minorBidi"/>
    </w:rPr>
  </w:style>
  <w:style w:type="character" w:customStyle="1" w:styleId="CorpotestoCarattere1">
    <w:name w:val="Corpo testo Carattere1"/>
    <w:aliases w:val="Tempo Body Text Carattere1"/>
    <w:basedOn w:val="Carpredefinitoparagrafo"/>
    <w:semiHidden/>
    <w:rsid w:val="00EA065B"/>
    <w:rPr>
      <w:rFonts w:asciiTheme="minorHAnsi" w:eastAsiaTheme="minorEastAsia" w:hAnsiTheme="minorHAnsi" w:cstheme="minorBidi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unhideWhenUsed/>
    <w:rsid w:val="00EA065B"/>
    <w:pPr>
      <w:widowControl/>
      <w:spacing w:after="120" w:line="252" w:lineRule="auto"/>
    </w:pPr>
    <w:rPr>
      <w:rFonts w:eastAsiaTheme="minorEastAsia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A065B"/>
    <w:rPr>
      <w:rFonts w:asciiTheme="minorHAnsi" w:eastAsiaTheme="minorEastAsia" w:hAnsiTheme="minorHAnsi" w:cstheme="minorBidi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A065B"/>
    <w:rPr>
      <w:sz w:val="24"/>
      <w:lang w:val="en-US"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065B"/>
    <w:rPr>
      <w:rFonts w:ascii="Tahoma" w:hAnsi="Tahoma" w:cs="Tahoma"/>
      <w:shd w:val="clear" w:color="auto" w:fill="00008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06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065B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EA065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EA06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tandard">
    <w:name w:val="Standard"/>
    <w:rsid w:val="00EA065B"/>
    <w:pPr>
      <w:suppressAutoHyphens/>
      <w:autoSpaceDN w:val="0"/>
    </w:pPr>
    <w:rPr>
      <w:kern w:val="3"/>
      <w:sz w:val="24"/>
    </w:rPr>
  </w:style>
  <w:style w:type="table" w:customStyle="1" w:styleId="Grigliatabella1">
    <w:name w:val="Griglia tabella1"/>
    <w:uiPriority w:val="39"/>
    <w:rsid w:val="00EA06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B353C-6EF0-49B8-8181-5DF20DF0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2463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18149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4</cp:revision>
  <cp:lastPrinted>2021-11-02T11:23:00Z</cp:lastPrinted>
  <dcterms:created xsi:type="dcterms:W3CDTF">2021-11-04T07:54:00Z</dcterms:created>
  <dcterms:modified xsi:type="dcterms:W3CDTF">2021-11-04T08:03:00Z</dcterms:modified>
</cp:coreProperties>
</file>