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E975" w14:textId="3ED9E761" w:rsidR="00903856" w:rsidRDefault="00057D06" w:rsidP="007E0C10">
      <w:pPr>
        <w:pStyle w:val="Intestazione"/>
        <w:rPr>
          <w:rFonts w:ascii="Gill Sans MT" w:hAnsi="Gill Sans MT"/>
        </w:rPr>
      </w:pPr>
      <w:r w:rsidRPr="008113CF">
        <w:rPr>
          <w:rFonts w:ascii="Gill Sans MT" w:hAnsi="Gill Sans MT"/>
        </w:rPr>
        <w:t>Allegato A</w:t>
      </w:r>
      <w:r>
        <w:rPr>
          <w:rFonts w:ascii="Gill Sans MT" w:hAnsi="Gill Sans MT"/>
        </w:rPr>
        <w:t>)</w:t>
      </w:r>
      <w:r w:rsidR="007E0C10">
        <w:rPr>
          <w:rFonts w:ascii="Gill Sans MT" w:hAnsi="Gill Sans MT"/>
        </w:rPr>
        <w:t xml:space="preserve"> </w:t>
      </w:r>
      <w:r w:rsidR="00AA3F3D">
        <w:rPr>
          <w:rFonts w:ascii="Gill Sans MT" w:hAnsi="Gill Sans MT"/>
        </w:rPr>
        <w:t xml:space="preserve">MODELLO DI </w:t>
      </w:r>
      <w:r w:rsidR="00903856" w:rsidRPr="00903856">
        <w:rPr>
          <w:rFonts w:ascii="Gill Sans MT" w:hAnsi="Gill Sans MT"/>
        </w:rPr>
        <w:t>DOMANDA</w:t>
      </w:r>
    </w:p>
    <w:p w14:paraId="14A8DB29" w14:textId="77777777" w:rsidR="00903856" w:rsidRP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1640FA29" w14:textId="77777777" w:rsidR="00903856" w:rsidRPr="00903856" w:rsidRDefault="00903856" w:rsidP="00903856">
      <w:pPr>
        <w:spacing w:after="0" w:line="240" w:lineRule="auto"/>
        <w:ind w:left="6521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Spettabile</w:t>
      </w:r>
    </w:p>
    <w:p w14:paraId="55C9A367" w14:textId="1390DD1F" w:rsidR="00903856" w:rsidRDefault="00903856" w:rsidP="00903856">
      <w:pPr>
        <w:spacing w:after="0" w:line="240" w:lineRule="auto"/>
        <w:ind w:left="6521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Lazio Innova</w:t>
      </w:r>
      <w:r>
        <w:rPr>
          <w:rFonts w:ascii="Gill Sans MT" w:hAnsi="Gill Sans MT"/>
        </w:rPr>
        <w:t xml:space="preserve"> S.p.A.</w:t>
      </w:r>
    </w:p>
    <w:p w14:paraId="35A36A63" w14:textId="77777777" w:rsidR="00903856" w:rsidRDefault="00903856" w:rsidP="00903856">
      <w:pPr>
        <w:spacing w:after="0" w:line="240" w:lineRule="auto"/>
        <w:ind w:left="6521"/>
        <w:jc w:val="both"/>
        <w:rPr>
          <w:rFonts w:ascii="Gill Sans MT" w:hAnsi="Gill Sans MT"/>
        </w:rPr>
      </w:pPr>
    </w:p>
    <w:p w14:paraId="364C4FB1" w14:textId="77777777" w:rsidR="00903856" w:rsidRPr="00903856" w:rsidRDefault="00903856" w:rsidP="00903856">
      <w:pPr>
        <w:spacing w:after="0" w:line="240" w:lineRule="auto"/>
        <w:ind w:left="6521"/>
        <w:jc w:val="both"/>
        <w:rPr>
          <w:rFonts w:ascii="Gill Sans MT" w:hAnsi="Gill Sans MT"/>
        </w:rPr>
      </w:pPr>
    </w:p>
    <w:p w14:paraId="47BF812B" w14:textId="73272305" w:rsidR="00903856" w:rsidRDefault="00903856" w:rsidP="00903856">
      <w:pPr>
        <w:spacing w:after="0" w:line="240" w:lineRule="auto"/>
        <w:ind w:left="1134" w:hanging="1134"/>
        <w:jc w:val="both"/>
        <w:rPr>
          <w:rFonts w:ascii="Gill Sans MT" w:hAnsi="Gill Sans MT"/>
          <w:b/>
          <w:bCs/>
        </w:rPr>
      </w:pPr>
      <w:r w:rsidRPr="00903856">
        <w:rPr>
          <w:rFonts w:ascii="Gill Sans MT" w:hAnsi="Gill Sans MT"/>
          <w:b/>
          <w:bCs/>
        </w:rPr>
        <w:t>Oggetto</w:t>
      </w:r>
      <w:r w:rsidRPr="00903856">
        <w:rPr>
          <w:rFonts w:ascii="Gill Sans MT" w:hAnsi="Gill Sans MT"/>
        </w:rPr>
        <w:t>:</w:t>
      </w:r>
      <w:r>
        <w:rPr>
          <w:rFonts w:ascii="Gill Sans MT" w:hAnsi="Gill Sans MT"/>
        </w:rPr>
        <w:tab/>
        <w:t>I</w:t>
      </w:r>
      <w:r w:rsidRPr="00670ED8">
        <w:rPr>
          <w:rFonts w:ascii="Gill Sans MT" w:hAnsi="Gill Sans MT"/>
        </w:rPr>
        <w:t xml:space="preserve">ndagine di mercato finalizzata all’individuazione di spazi disponibili da condurre in locazione nel contesto di un </w:t>
      </w:r>
      <w:r w:rsidR="002E6F6E">
        <w:rPr>
          <w:rFonts w:ascii="Gill Sans MT" w:hAnsi="Gill Sans MT"/>
          <w:i/>
          <w:iCs/>
        </w:rPr>
        <w:t>p</w:t>
      </w:r>
      <w:r w:rsidR="002E6F6E" w:rsidRPr="00670ED8">
        <w:rPr>
          <w:rFonts w:ascii="Gill Sans MT" w:hAnsi="Gill Sans MT"/>
          <w:i/>
          <w:iCs/>
        </w:rPr>
        <w:t xml:space="preserve">olo </w:t>
      </w:r>
      <w:r w:rsidRPr="00670ED8">
        <w:rPr>
          <w:rFonts w:ascii="Gill Sans MT" w:hAnsi="Gill Sans MT"/>
          <w:i/>
          <w:iCs/>
        </w:rPr>
        <w:t>dedicato al sostegno dell’innovazione</w:t>
      </w:r>
      <w:r w:rsidRPr="00670ED8">
        <w:rPr>
          <w:rFonts w:ascii="Gill Sans MT" w:hAnsi="Gill Sans MT"/>
        </w:rPr>
        <w:t xml:space="preserve"> già esistente, al fine di realizzare uno specifico Hub dell’Innovazione regionale, </w:t>
      </w:r>
      <w:r w:rsidR="00450415">
        <w:rPr>
          <w:rFonts w:ascii="Gill Sans MT" w:hAnsi="Gill Sans MT"/>
        </w:rPr>
        <w:t xml:space="preserve">in zona </w:t>
      </w:r>
      <w:r w:rsidR="00CF575E">
        <w:rPr>
          <w:rFonts w:ascii="Gill Sans MT" w:hAnsi="Gill Sans MT"/>
        </w:rPr>
        <w:t xml:space="preserve">non periferica </w:t>
      </w:r>
      <w:r w:rsidRPr="00670ED8">
        <w:rPr>
          <w:rFonts w:ascii="Gill Sans MT" w:hAnsi="Gill Sans MT"/>
        </w:rPr>
        <w:t>nel territorio del Comune di Roma Capitale</w:t>
      </w:r>
      <w:r>
        <w:rPr>
          <w:rFonts w:ascii="Gill Sans MT" w:hAnsi="Gill Sans MT"/>
        </w:rPr>
        <w:t xml:space="preserve"> - </w:t>
      </w:r>
      <w:r w:rsidRPr="00903856">
        <w:rPr>
          <w:rFonts w:ascii="Gill Sans MT" w:hAnsi="Gill Sans MT"/>
          <w:b/>
          <w:bCs/>
        </w:rPr>
        <w:t>Domanda di partecipazione</w:t>
      </w:r>
      <w:r>
        <w:rPr>
          <w:rFonts w:ascii="Gill Sans MT" w:hAnsi="Gill Sans MT"/>
          <w:b/>
          <w:bCs/>
        </w:rPr>
        <w:t>.</w:t>
      </w:r>
    </w:p>
    <w:p w14:paraId="7AA45B56" w14:textId="77777777" w:rsid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19362FA4" w14:textId="01FFCC5B" w:rsidR="003C7B41" w:rsidRPr="00CD6951" w:rsidRDefault="003C7B41" w:rsidP="003C7B41">
      <w:pPr>
        <w:spacing w:after="0" w:line="240" w:lineRule="auto"/>
        <w:jc w:val="center"/>
        <w:rPr>
          <w:rFonts w:ascii="Gill Sans MT" w:hAnsi="Gill Sans MT"/>
          <w:i/>
          <w:iCs/>
        </w:rPr>
      </w:pPr>
      <w:r w:rsidRPr="00CD6951">
        <w:rPr>
          <w:rFonts w:ascii="Gill Sans MT" w:hAnsi="Gill Sans MT"/>
          <w:i/>
          <w:iCs/>
        </w:rPr>
        <w:t>(sezione da compilare se la do</w:t>
      </w:r>
      <w:r w:rsidR="00860220">
        <w:rPr>
          <w:rFonts w:ascii="Gill Sans MT" w:hAnsi="Gill Sans MT"/>
          <w:i/>
          <w:iCs/>
        </w:rPr>
        <w:t>manda</w:t>
      </w:r>
      <w:r w:rsidRPr="00CD6951">
        <w:rPr>
          <w:rFonts w:ascii="Gill Sans MT" w:hAnsi="Gill Sans MT"/>
          <w:i/>
          <w:iCs/>
        </w:rPr>
        <w:t xml:space="preserve"> è presentata da persone fisiche)</w:t>
      </w:r>
    </w:p>
    <w:p w14:paraId="5DD19E0D" w14:textId="77777777" w:rsidR="003C7B41" w:rsidRPr="00670ED8" w:rsidRDefault="003C7B41" w:rsidP="003C7B41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Il/La sottoscritto/a (nome e cognome)</w:t>
      </w:r>
    </w:p>
    <w:p w14:paraId="4DA93017" w14:textId="77777777" w:rsidR="003C7B41" w:rsidRPr="00670ED8" w:rsidRDefault="003C7B41" w:rsidP="003C7B41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nato/a a (Stato, Comune)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670ED8">
        <w:rPr>
          <w:rFonts w:ascii="Gill Sans MT" w:hAnsi="Gill Sans MT"/>
        </w:rPr>
        <w:t>il (gg/mm/aaaa)</w:t>
      </w:r>
    </w:p>
    <w:p w14:paraId="6EA6B440" w14:textId="77777777" w:rsidR="003C7B41" w:rsidRPr="00670ED8" w:rsidRDefault="003C7B41" w:rsidP="003C7B41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residente in (Stato, CAP/ZIP code, Provincia, Comune, Indirizzo)</w:t>
      </w:r>
    </w:p>
    <w:p w14:paraId="3ECFDC4A" w14:textId="4BA3AD64" w:rsidR="003C7B41" w:rsidRDefault="003C7B41" w:rsidP="003C7B41">
      <w:pPr>
        <w:spacing w:after="0" w:line="240" w:lineRule="auto"/>
        <w:jc w:val="both"/>
        <w:rPr>
          <w:rFonts w:ascii="Gill Sans MT" w:hAnsi="Gill Sans MT"/>
        </w:rPr>
      </w:pPr>
      <w:r w:rsidRPr="00670ED8">
        <w:rPr>
          <w:rFonts w:ascii="Gill Sans MT" w:hAnsi="Gill Sans MT"/>
        </w:rPr>
        <w:t>codice fiscale</w:t>
      </w:r>
    </w:p>
    <w:p w14:paraId="30708CE9" w14:textId="77777777" w:rsidR="003C7B41" w:rsidRDefault="003C7B41" w:rsidP="00903856">
      <w:pPr>
        <w:spacing w:after="0" w:line="240" w:lineRule="auto"/>
        <w:jc w:val="both"/>
        <w:rPr>
          <w:rFonts w:ascii="Gill Sans MT" w:hAnsi="Gill Sans MT"/>
        </w:rPr>
      </w:pPr>
    </w:p>
    <w:p w14:paraId="56289297" w14:textId="133CCFDD" w:rsidR="003C7B41" w:rsidRPr="00CD6951" w:rsidRDefault="003C7B41" w:rsidP="003C7B41">
      <w:pPr>
        <w:spacing w:after="0" w:line="240" w:lineRule="auto"/>
        <w:jc w:val="center"/>
        <w:rPr>
          <w:rFonts w:ascii="Gill Sans MT" w:hAnsi="Gill Sans MT"/>
          <w:i/>
          <w:iCs/>
        </w:rPr>
      </w:pPr>
      <w:r w:rsidRPr="00CD6951">
        <w:rPr>
          <w:rFonts w:ascii="Gill Sans MT" w:hAnsi="Gill Sans MT"/>
          <w:i/>
          <w:iCs/>
        </w:rPr>
        <w:t>(sezione da compilare se la do</w:t>
      </w:r>
      <w:r w:rsidR="00860220">
        <w:rPr>
          <w:rFonts w:ascii="Gill Sans MT" w:hAnsi="Gill Sans MT"/>
          <w:i/>
          <w:iCs/>
        </w:rPr>
        <w:t>mand</w:t>
      </w:r>
      <w:r w:rsidRPr="00CD6951">
        <w:rPr>
          <w:rFonts w:ascii="Gill Sans MT" w:hAnsi="Gill Sans MT"/>
          <w:i/>
          <w:iCs/>
        </w:rPr>
        <w:t>a è presentata da persone giuridiche)</w:t>
      </w:r>
    </w:p>
    <w:p w14:paraId="7891585B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Il/La sottoscritto/a (nome e cognome)</w:t>
      </w:r>
    </w:p>
    <w:p w14:paraId="7AF79C62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nato/a a (Stato, Comune)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670ED8">
        <w:rPr>
          <w:rFonts w:ascii="Gill Sans MT" w:hAnsi="Gill Sans MT"/>
        </w:rPr>
        <w:t>il (gg/mm/aaaa)</w:t>
      </w:r>
    </w:p>
    <w:p w14:paraId="0837493A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residente in (Stato, CAP/ZIP code, Provincia, Comune, Indirizzo)</w:t>
      </w:r>
    </w:p>
    <w:p w14:paraId="4C00DFA8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codice fiscale</w:t>
      </w:r>
    </w:p>
    <w:p w14:paraId="5891029A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In qualità di</w:t>
      </w:r>
      <w:r>
        <w:rPr>
          <w:rFonts w:ascii="Gill Sans MT" w:hAnsi="Gill Sans MT"/>
        </w:rPr>
        <w:t xml:space="preserve"> (qualifica)</w:t>
      </w:r>
      <w:r w:rsidRPr="00670ED8">
        <w:rPr>
          <w:rFonts w:ascii="Gill Sans MT" w:hAnsi="Gill Sans MT"/>
        </w:rPr>
        <w:t xml:space="preserve"> di (denominazione legale della persona giuridica)</w:t>
      </w:r>
    </w:p>
    <w:p w14:paraId="4E1DAE3A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con sede legale/fiscale in: (Stato, CAP/ZIP code, Provincia, Comune, Indirizzo)</w:t>
      </w:r>
    </w:p>
    <w:p w14:paraId="63B1D091" w14:textId="77777777" w:rsidR="00903856" w:rsidRPr="00670ED8" w:rsidRDefault="00903856" w:rsidP="00903856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codice fiscale</w:t>
      </w:r>
    </w:p>
    <w:p w14:paraId="379B414A" w14:textId="0029F505" w:rsidR="00903856" w:rsidRPr="00670ED8" w:rsidRDefault="00903856" w:rsidP="00903856">
      <w:pPr>
        <w:spacing w:after="0" w:line="240" w:lineRule="auto"/>
        <w:rPr>
          <w:rFonts w:ascii="Gill Sans MT" w:hAnsi="Gill Sans MT"/>
          <w:i/>
          <w:iCs/>
        </w:rPr>
      </w:pPr>
    </w:p>
    <w:p w14:paraId="44B48287" w14:textId="77777777" w:rsid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19DE4165" w14:textId="64A97E8E" w:rsidR="00903856" w:rsidRPr="00CD6951" w:rsidRDefault="00530877" w:rsidP="00903856">
      <w:pPr>
        <w:spacing w:after="0" w:line="240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CHIEDE</w:t>
      </w:r>
    </w:p>
    <w:p w14:paraId="15714829" w14:textId="55690133" w:rsidR="00903856" w:rsidRDefault="003C7B41" w:rsidP="00903856">
      <w:p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 partecipare all’Avviso per:</w:t>
      </w:r>
    </w:p>
    <w:p w14:paraId="4A43D44D" w14:textId="09418730" w:rsidR="003C7B41" w:rsidRPr="003C7B41" w:rsidRDefault="003C7B41" w:rsidP="00CD6951">
      <w:pPr>
        <w:spacing w:after="0" w:line="240" w:lineRule="auto"/>
        <w:ind w:firstLine="708"/>
        <w:jc w:val="both"/>
        <w:rPr>
          <w:rFonts w:ascii="Gill Sans MT" w:hAnsi="Gill Sans MT"/>
        </w:rPr>
      </w:pPr>
      <w:r w:rsidRPr="003C7B41">
        <w:rPr>
          <w:rFonts w:ascii="Arial" w:hAnsi="Arial" w:cs="Arial"/>
        </w:rPr>
        <w:t>□</w:t>
      </w:r>
      <w:r w:rsidRPr="003C7B41">
        <w:rPr>
          <w:rFonts w:ascii="Gill Sans MT" w:hAnsi="Gill Sans MT"/>
        </w:rPr>
        <w:t xml:space="preserve"> proprio conto;</w:t>
      </w:r>
    </w:p>
    <w:p w14:paraId="27347886" w14:textId="77777777" w:rsidR="003C7B41" w:rsidRPr="003C7B41" w:rsidRDefault="003C7B41" w:rsidP="00CD6951">
      <w:pPr>
        <w:spacing w:after="0" w:line="240" w:lineRule="auto"/>
        <w:ind w:firstLine="708"/>
        <w:jc w:val="both"/>
        <w:rPr>
          <w:rFonts w:ascii="Gill Sans MT" w:hAnsi="Gill Sans MT"/>
        </w:rPr>
      </w:pPr>
      <w:r w:rsidRPr="003C7B41">
        <w:rPr>
          <w:rFonts w:ascii="Arial" w:hAnsi="Arial" w:cs="Arial"/>
        </w:rPr>
        <w:t>□</w:t>
      </w:r>
      <w:r w:rsidRPr="003C7B41">
        <w:rPr>
          <w:rFonts w:ascii="Gill Sans MT" w:hAnsi="Gill Sans MT"/>
        </w:rPr>
        <w:t xml:space="preserve"> conto di altre persone fisiche (a tal fine, oltre alla presente dichiarazione, riferita al</w:t>
      </w:r>
    </w:p>
    <w:p w14:paraId="6224DCCD" w14:textId="5D105BC7" w:rsidR="003C7B41" w:rsidRPr="003C7B41" w:rsidRDefault="003C7B41" w:rsidP="00CD6951">
      <w:pPr>
        <w:spacing w:after="0" w:line="240" w:lineRule="auto"/>
        <w:ind w:firstLine="708"/>
        <w:jc w:val="both"/>
        <w:rPr>
          <w:rFonts w:ascii="Gill Sans MT" w:hAnsi="Gill Sans MT"/>
        </w:rPr>
      </w:pPr>
      <w:r w:rsidRPr="003C7B41">
        <w:rPr>
          <w:rFonts w:ascii="Gill Sans MT" w:hAnsi="Gill Sans MT"/>
        </w:rPr>
        <w:t>rappresentato, si allega alla presente la procura speciale originale con firma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>autenticata);</w:t>
      </w:r>
    </w:p>
    <w:p w14:paraId="4EE30E0A" w14:textId="403740AE" w:rsidR="003C7B41" w:rsidRDefault="003C7B41" w:rsidP="00CD6951">
      <w:pPr>
        <w:spacing w:after="0" w:line="240" w:lineRule="auto"/>
        <w:ind w:left="708"/>
        <w:jc w:val="both"/>
        <w:rPr>
          <w:rFonts w:ascii="Gill Sans MT" w:hAnsi="Gill Sans MT"/>
        </w:rPr>
      </w:pPr>
      <w:r w:rsidRPr="003C7B41">
        <w:rPr>
          <w:rFonts w:ascii="Arial" w:hAnsi="Arial" w:cs="Arial"/>
        </w:rPr>
        <w:t>□</w:t>
      </w:r>
      <w:r w:rsidRPr="003C7B41">
        <w:rPr>
          <w:rFonts w:ascii="Gill Sans MT" w:hAnsi="Gill Sans MT"/>
        </w:rPr>
        <w:t xml:space="preserve"> conto di Ditta Individuale / Società</w:t>
      </w:r>
      <w:r>
        <w:rPr>
          <w:rFonts w:ascii="Gill Sans MT" w:hAnsi="Gill Sans MT"/>
        </w:rPr>
        <w:t xml:space="preserve"> di persone o di capitali</w:t>
      </w:r>
      <w:r w:rsidRPr="003C7B41">
        <w:rPr>
          <w:rFonts w:ascii="Gill Sans MT" w:hAnsi="Gill Sans MT"/>
        </w:rPr>
        <w:t>, con sede in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>Via</w:t>
      </w:r>
      <w:r>
        <w:rPr>
          <w:rFonts w:ascii="Gill Sans MT" w:hAnsi="Gill Sans MT"/>
        </w:rPr>
        <w:t xml:space="preserve">.                       </w:t>
      </w:r>
      <w:r w:rsidRPr="003C7B41">
        <w:rPr>
          <w:rFonts w:ascii="Gill Sans MT" w:hAnsi="Gill Sans MT"/>
        </w:rPr>
        <w:t>/C.so</w:t>
      </w:r>
      <w:r>
        <w:rPr>
          <w:rFonts w:ascii="Gill Sans MT" w:hAnsi="Gill Sans MT"/>
        </w:rPr>
        <w:t xml:space="preserve">.      </w:t>
      </w:r>
      <w:r w:rsidRPr="003C7B41">
        <w:rPr>
          <w:rFonts w:ascii="Gill Sans MT" w:hAnsi="Gill Sans MT"/>
        </w:rPr>
        <w:t>/P.zza n.</w:t>
      </w:r>
      <w:r>
        <w:rPr>
          <w:rFonts w:ascii="Gill Sans MT" w:hAnsi="Gill Sans MT"/>
        </w:rPr>
        <w:t xml:space="preserve">    </w:t>
      </w:r>
      <w:r w:rsidRPr="003C7B41">
        <w:rPr>
          <w:rFonts w:ascii="Gill Sans MT" w:hAnsi="Gill Sans MT"/>
        </w:rPr>
        <w:t xml:space="preserve"> ,C.F./P.I.</w:t>
      </w:r>
      <w:r>
        <w:rPr>
          <w:rFonts w:ascii="Gill Sans MT" w:hAnsi="Gill Sans MT"/>
        </w:rPr>
        <w:t xml:space="preserve">                                        </w:t>
      </w:r>
      <w:r w:rsidRPr="003C7B41">
        <w:rPr>
          <w:rFonts w:ascii="Gill Sans MT" w:hAnsi="Gill Sans MT"/>
        </w:rPr>
        <w:t>,in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 xml:space="preserve">qualità di </w:t>
      </w:r>
      <w:r>
        <w:rPr>
          <w:rFonts w:ascii="Gill Sans MT" w:hAnsi="Gill Sans MT"/>
        </w:rPr>
        <w:t xml:space="preserve">                    , </w:t>
      </w:r>
      <w:r w:rsidRPr="003C7B41">
        <w:rPr>
          <w:rFonts w:ascii="Gill Sans MT" w:hAnsi="Gill Sans MT"/>
        </w:rPr>
        <w:t>munito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>dei prescritti poteri di rappresentanza (a tal fine si allegano alla presente</w:t>
      </w:r>
      <w:r>
        <w:rPr>
          <w:rFonts w:ascii="Gill Sans MT" w:hAnsi="Gill Sans MT"/>
        </w:rPr>
        <w:t xml:space="preserve"> i</w:t>
      </w:r>
      <w:r w:rsidRPr="003C7B41">
        <w:rPr>
          <w:rFonts w:ascii="Gill Sans MT" w:hAnsi="Gill Sans MT"/>
        </w:rPr>
        <w:t xml:space="preserve"> documenti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>comprovanti la rappresentanza legale, nonché la volontà del rappresentato di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>partecipare</w:t>
      </w:r>
      <w:r>
        <w:rPr>
          <w:rFonts w:ascii="Gill Sans MT" w:hAnsi="Gill Sans MT"/>
        </w:rPr>
        <w:t xml:space="preserve"> all’Avviso</w:t>
      </w:r>
      <w:r w:rsidRPr="003C7B41">
        <w:rPr>
          <w:rFonts w:ascii="Gill Sans MT" w:hAnsi="Gill Sans MT"/>
        </w:rPr>
        <w:t>; per le ditte</w:t>
      </w:r>
      <w:r>
        <w:rPr>
          <w:rFonts w:ascii="Gill Sans MT" w:hAnsi="Gill Sans MT"/>
        </w:rPr>
        <w:t xml:space="preserve"> </w:t>
      </w:r>
      <w:r w:rsidRPr="003C7B41">
        <w:rPr>
          <w:rFonts w:ascii="Gill Sans MT" w:hAnsi="Gill Sans MT"/>
        </w:rPr>
        <w:t>individuali/società si allega, altresì, copia della C.C.I.A.A.);</w:t>
      </w:r>
    </w:p>
    <w:p w14:paraId="5C3D205E" w14:textId="77777777" w:rsid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79C495AC" w14:textId="1F06A037" w:rsidR="00903856" w:rsidRPr="00CD6951" w:rsidRDefault="00903856" w:rsidP="00903856">
      <w:pPr>
        <w:spacing w:after="0" w:line="240" w:lineRule="auto"/>
        <w:jc w:val="center"/>
        <w:rPr>
          <w:rFonts w:ascii="Gill Sans MT" w:hAnsi="Gill Sans MT"/>
          <w:b/>
          <w:bCs/>
        </w:rPr>
      </w:pPr>
      <w:r w:rsidRPr="00CD6951">
        <w:rPr>
          <w:rFonts w:ascii="Gill Sans MT" w:hAnsi="Gill Sans MT"/>
          <w:b/>
          <w:bCs/>
        </w:rPr>
        <w:t>E A TAL FINE DICHIARA</w:t>
      </w:r>
    </w:p>
    <w:p w14:paraId="05AEDE1A" w14:textId="385FF42B" w:rsidR="00903856" w:rsidRDefault="00903856" w:rsidP="009038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di aver preso visione</w:t>
      </w:r>
      <w:r w:rsidR="003C7B41">
        <w:rPr>
          <w:rFonts w:ascii="Gill Sans MT" w:hAnsi="Gill Sans MT"/>
        </w:rPr>
        <w:t xml:space="preserve"> e di accettare integralmente </w:t>
      </w:r>
      <w:r w:rsidRPr="00903856">
        <w:rPr>
          <w:rFonts w:ascii="Gill Sans MT" w:hAnsi="Gill Sans MT"/>
        </w:rPr>
        <w:t>tutte le</w:t>
      </w:r>
      <w:r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condizioni e le modalità indicate nell’Avviso;</w:t>
      </w:r>
    </w:p>
    <w:p w14:paraId="6211E4FA" w14:textId="6E86D287" w:rsidR="003C7B41" w:rsidRPr="00CD6951" w:rsidRDefault="003C7B41" w:rsidP="005308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3C7B41">
        <w:rPr>
          <w:rFonts w:ascii="Gill Sans MT" w:hAnsi="Gill Sans MT"/>
        </w:rPr>
        <w:t xml:space="preserve">di proporre, per le finalità dell’Avviso, </w:t>
      </w:r>
      <w:r w:rsidRPr="00CD6951">
        <w:rPr>
          <w:rFonts w:ascii="Gill Sans MT" w:hAnsi="Gill Sans MT"/>
        </w:rPr>
        <w:t xml:space="preserve">l’immobile </w:t>
      </w:r>
      <w:r w:rsidR="00530877">
        <w:rPr>
          <w:rFonts w:ascii="Gill Sans MT" w:hAnsi="Gill Sans MT"/>
        </w:rPr>
        <w:t>indicato nella relazione tecnico-descrittiva di cui all’art. 4, lett. d) dell’Avviso</w:t>
      </w:r>
      <w:r>
        <w:rPr>
          <w:rFonts w:ascii="Gill Sans MT" w:hAnsi="Gill Sans MT"/>
        </w:rPr>
        <w:t>;</w:t>
      </w:r>
    </w:p>
    <w:p w14:paraId="0F8D164A" w14:textId="1AF9678C" w:rsidR="00903856" w:rsidRDefault="00903856" w:rsidP="009038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di essere consapevole che l’articolo 264 comma 2, lett. a) del D.L. 19 maggio 2020, n. 34 ha modificato, tra l’altro, gli articoli 75 e 76 del D.P.R. n. 445/2000, prevedendo in particolare che “la sanzione ordinariamente prevista dal codice penale è aumentata da un terzo alla metà”;</w:t>
      </w:r>
    </w:p>
    <w:p w14:paraId="520F2058" w14:textId="407C1F0F" w:rsidR="00903856" w:rsidRDefault="00903856" w:rsidP="009038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 xml:space="preserve">di aver preso visione della informativa ai sensi degli artt. 13 e 14 del Reg. (UE) 2016/679 in materia di protezione dei dati personali allegata all’Avviso e di averla resa nota ad ogni </w:t>
      </w:r>
      <w:r w:rsidRPr="00903856">
        <w:rPr>
          <w:rFonts w:ascii="Gill Sans MT" w:hAnsi="Gill Sans MT"/>
        </w:rPr>
        <w:lastRenderedPageBreak/>
        <w:t>persona fisica i cui dati personali sono stati comunicati a Lazio Innova per effetto della partecipazione alla procedura amministrativa disciplinata dall’Avviso;</w:t>
      </w:r>
    </w:p>
    <w:p w14:paraId="75504A9A" w14:textId="244AF434" w:rsidR="00903856" w:rsidRDefault="00903856" w:rsidP="009038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</w:t>
      </w:r>
      <w:r w:rsidRPr="00903856">
        <w:rPr>
          <w:rFonts w:ascii="Gill Sans MT" w:hAnsi="Gill Sans MT"/>
        </w:rPr>
        <w:t>i essere consapevole che l</w:t>
      </w:r>
      <w:r>
        <w:rPr>
          <w:rFonts w:ascii="Gill Sans MT" w:hAnsi="Gill Sans MT"/>
        </w:rPr>
        <w:t>’Offerta inviata sarà</w:t>
      </w:r>
      <w:r w:rsidRPr="0090385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oggetto di valutazione di</w:t>
      </w:r>
      <w:r w:rsidRPr="00903856">
        <w:rPr>
          <w:rFonts w:ascii="Gill Sans MT" w:hAnsi="Gill Sans MT"/>
        </w:rPr>
        <w:t xml:space="preserve"> Lazio Innova</w:t>
      </w:r>
      <w:r>
        <w:rPr>
          <w:rFonts w:ascii="Gill Sans MT" w:hAnsi="Gill Sans MT"/>
        </w:rPr>
        <w:t>;</w:t>
      </w:r>
    </w:p>
    <w:p w14:paraId="2A3C6153" w14:textId="4D93A78D" w:rsidR="00903856" w:rsidRDefault="00903856" w:rsidP="009038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che la documentazione allegata è conforme all’originale.</w:t>
      </w:r>
    </w:p>
    <w:p w14:paraId="5D9FFD6C" w14:textId="77777777" w:rsidR="00903856" w:rsidRP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696E89B0" w14:textId="77777777" w:rsidR="00903856" w:rsidRPr="00CD6951" w:rsidRDefault="00903856" w:rsidP="00903856">
      <w:pPr>
        <w:spacing w:after="0" w:line="240" w:lineRule="auto"/>
        <w:jc w:val="center"/>
        <w:rPr>
          <w:rFonts w:ascii="Gill Sans MT" w:hAnsi="Gill Sans MT"/>
          <w:b/>
          <w:bCs/>
        </w:rPr>
      </w:pPr>
      <w:r w:rsidRPr="00CD6951">
        <w:rPr>
          <w:rFonts w:ascii="Gill Sans MT" w:hAnsi="Gill Sans MT"/>
          <w:b/>
          <w:bCs/>
        </w:rPr>
        <w:t>E INOLTRE DICHIARA</w:t>
      </w:r>
    </w:p>
    <w:p w14:paraId="50A50B4A" w14:textId="77777777" w:rsidR="00903856" w:rsidRPr="00903856" w:rsidRDefault="00903856" w:rsidP="00903856">
      <w:pPr>
        <w:spacing w:after="0" w:line="240" w:lineRule="auto"/>
        <w:jc w:val="center"/>
        <w:rPr>
          <w:rFonts w:ascii="Gill Sans MT" w:hAnsi="Gill Sans MT"/>
        </w:rPr>
      </w:pPr>
      <w:r w:rsidRPr="00CD6951">
        <w:rPr>
          <w:rFonts w:ascii="Gill Sans MT" w:hAnsi="Gill Sans MT"/>
          <w:i/>
          <w:iCs/>
        </w:rPr>
        <w:t>ai sensi degli artt. 46 e 47 del D.P.R. 445 del 28/12/2000</w:t>
      </w:r>
      <w:r w:rsidRPr="00903856">
        <w:rPr>
          <w:rFonts w:ascii="Gill Sans MT" w:hAnsi="Gill Sans MT"/>
        </w:rPr>
        <w:t>,</w:t>
      </w:r>
    </w:p>
    <w:p w14:paraId="7363CC7B" w14:textId="77777777" w:rsidR="00B159E3" w:rsidRDefault="00903856" w:rsidP="00903856">
      <w:pPr>
        <w:spacing w:after="0" w:line="240" w:lineRule="auto"/>
        <w:jc w:val="center"/>
        <w:rPr>
          <w:rFonts w:ascii="Gill Sans MT" w:hAnsi="Gill Sans MT"/>
        </w:rPr>
      </w:pPr>
      <w:r w:rsidRPr="00903856">
        <w:rPr>
          <w:rFonts w:ascii="Gill Sans MT" w:hAnsi="Gill Sans MT"/>
        </w:rPr>
        <w:t>consapevole delle sanzioni penali, nel caso di dichiarazioni non veritiere e falsità negli atti, richiamate dall’art. 76,</w:t>
      </w:r>
      <w:r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consapevole altresì che, nel caso di dichiarazioni non veritiere e falsità negli atti, il dichiarante sopra indicato decadrà dai</w:t>
      </w:r>
      <w:r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benefici per i quali la stessa dichiarazione è rilasciata</w:t>
      </w:r>
    </w:p>
    <w:p w14:paraId="176254A7" w14:textId="77777777" w:rsidR="00B159E3" w:rsidRDefault="00B159E3" w:rsidP="00B159E3">
      <w:pPr>
        <w:spacing w:after="0" w:line="240" w:lineRule="auto"/>
        <w:rPr>
          <w:rFonts w:ascii="Gill Sans MT" w:hAnsi="Gill Sans MT"/>
        </w:rPr>
      </w:pPr>
    </w:p>
    <w:p w14:paraId="10D6DECA" w14:textId="063E8CA9" w:rsidR="00903856" w:rsidRPr="00903856" w:rsidRDefault="00903856" w:rsidP="00B159E3">
      <w:pPr>
        <w:spacing w:after="0" w:line="240" w:lineRule="auto"/>
        <w:rPr>
          <w:rFonts w:ascii="Gill Sans MT" w:hAnsi="Gill Sans MT"/>
        </w:rPr>
      </w:pPr>
      <w:r w:rsidRPr="00903856">
        <w:rPr>
          <w:rFonts w:ascii="Gill Sans MT" w:hAnsi="Gill Sans MT"/>
        </w:rPr>
        <w:t>ch</w:t>
      </w:r>
      <w:r w:rsidR="00CD6951">
        <w:rPr>
          <w:rFonts w:ascii="Gill Sans MT" w:hAnsi="Gill Sans MT"/>
        </w:rPr>
        <w:t>e</w:t>
      </w:r>
      <w:r w:rsidRPr="00903856">
        <w:rPr>
          <w:rFonts w:ascii="Gill Sans MT" w:hAnsi="Gill Sans MT"/>
        </w:rPr>
        <w:t>:</w:t>
      </w:r>
    </w:p>
    <w:p w14:paraId="6D497E9B" w14:textId="015CB172" w:rsidR="00903856" w:rsidRDefault="00530877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nel caso di offerente persona giuridica, </w:t>
      </w:r>
      <w:r w:rsidR="00557A41">
        <w:rPr>
          <w:rFonts w:ascii="Gill Sans MT" w:hAnsi="Gill Sans MT"/>
        </w:rPr>
        <w:t xml:space="preserve">l’offerente </w:t>
      </w:r>
      <w:r w:rsidR="00903856" w:rsidRPr="00903856">
        <w:rPr>
          <w:rFonts w:ascii="Gill Sans MT" w:hAnsi="Gill Sans MT"/>
        </w:rPr>
        <w:t>è iscritt</w:t>
      </w:r>
      <w:r>
        <w:rPr>
          <w:rFonts w:ascii="Gill Sans MT" w:hAnsi="Gill Sans MT"/>
        </w:rPr>
        <w:t>o</w:t>
      </w:r>
      <w:r w:rsidR="00903856" w:rsidRPr="00903856">
        <w:rPr>
          <w:rFonts w:ascii="Gill Sans MT" w:hAnsi="Gill Sans MT"/>
        </w:rPr>
        <w:t xml:space="preserve"> al Registro delle Imprese italiano;</w:t>
      </w:r>
    </w:p>
    <w:p w14:paraId="56DDF379" w14:textId="2397FE49" w:rsidR="00903856" w:rsidRDefault="00530877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nel caso di offerente persona giuridica,</w:t>
      </w:r>
      <w:r w:rsidRPr="00903856">
        <w:rPr>
          <w:rFonts w:ascii="Gill Sans MT" w:hAnsi="Gill Sans MT"/>
        </w:rPr>
        <w:t xml:space="preserve"> </w:t>
      </w:r>
      <w:r w:rsidR="00557A41">
        <w:rPr>
          <w:rFonts w:ascii="Gill Sans MT" w:hAnsi="Gill Sans MT"/>
        </w:rPr>
        <w:t xml:space="preserve">l’offerente </w:t>
      </w:r>
      <w:r w:rsidR="00903856" w:rsidRPr="00903856">
        <w:rPr>
          <w:rFonts w:ascii="Gill Sans MT" w:hAnsi="Gill Sans MT"/>
        </w:rPr>
        <w:t>non risulta un’Impresa in Difficoltà</w:t>
      </w:r>
      <w:r>
        <w:rPr>
          <w:rFonts w:ascii="Gill Sans MT" w:hAnsi="Gill Sans MT"/>
        </w:rPr>
        <w:t>, ai sensi dell’art. 2, paragrafo 18 del Reg. (UE) 651/2014</w:t>
      </w:r>
      <w:r w:rsidR="00903856" w:rsidRPr="00903856">
        <w:rPr>
          <w:rFonts w:ascii="Gill Sans MT" w:hAnsi="Gill Sans MT"/>
        </w:rPr>
        <w:t>;</w:t>
      </w:r>
    </w:p>
    <w:p w14:paraId="070EC721" w14:textId="33A05CB8" w:rsidR="00530877" w:rsidRDefault="00530877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nel caso di offerente persona fisica, </w:t>
      </w:r>
      <w:r w:rsidR="00557A41">
        <w:rPr>
          <w:rFonts w:ascii="Gill Sans MT" w:hAnsi="Gill Sans MT"/>
        </w:rPr>
        <w:t>l’offerente</w:t>
      </w:r>
      <w:r w:rsidR="00557A41" w:rsidRPr="00903856">
        <w:rPr>
          <w:rFonts w:ascii="Gill Sans MT" w:hAnsi="Gill Sans MT"/>
        </w:rPr>
        <w:t xml:space="preserve"> </w:t>
      </w:r>
      <w:r w:rsidR="00903856" w:rsidRPr="00903856">
        <w:rPr>
          <w:rFonts w:ascii="Gill Sans MT" w:hAnsi="Gill Sans MT"/>
        </w:rPr>
        <w:t>è nel pieno e libero esercizio dei propri diritti</w:t>
      </w:r>
      <w:r>
        <w:rPr>
          <w:rFonts w:ascii="Gill Sans MT" w:hAnsi="Gill Sans MT"/>
        </w:rPr>
        <w:t>;</w:t>
      </w:r>
    </w:p>
    <w:p w14:paraId="1063AD25" w14:textId="05E65C06" w:rsidR="00903856" w:rsidRDefault="00530877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nel caso di offerente persona giuridica, </w:t>
      </w:r>
      <w:r w:rsidR="00557A41">
        <w:rPr>
          <w:rFonts w:ascii="Gill Sans MT" w:hAnsi="Gill Sans MT"/>
        </w:rPr>
        <w:t xml:space="preserve">l’offerente </w:t>
      </w:r>
      <w:r w:rsidR="00903856" w:rsidRPr="00903856">
        <w:rPr>
          <w:rFonts w:ascii="Gill Sans MT" w:hAnsi="Gill Sans MT"/>
        </w:rPr>
        <w:t>non è in liquidazione volontaria, non è sottoposto a fallimento o, a partire dal 16 maggio 2022,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</w:t>
      </w:r>
      <w:r>
        <w:rPr>
          <w:rFonts w:ascii="Gill Sans MT" w:hAnsi="Gill Sans MT"/>
        </w:rPr>
        <w:t xml:space="preserve">24 </w:t>
      </w:r>
      <w:r w:rsidR="00903856" w:rsidRPr="00903856">
        <w:rPr>
          <w:rFonts w:ascii="Gill Sans MT" w:hAnsi="Gill Sans MT"/>
        </w:rPr>
        <w:t>del D.</w:t>
      </w:r>
      <w:r>
        <w:rPr>
          <w:rFonts w:ascii="Gill Sans MT" w:hAnsi="Gill Sans MT"/>
        </w:rPr>
        <w:t xml:space="preserve"> L</w:t>
      </w:r>
      <w:r w:rsidR="00903856" w:rsidRPr="00903856">
        <w:rPr>
          <w:rFonts w:ascii="Gill Sans MT" w:hAnsi="Gill Sans MT"/>
        </w:rPr>
        <w:t xml:space="preserve">gs. </w:t>
      </w:r>
      <w:r>
        <w:rPr>
          <w:rFonts w:ascii="Gill Sans MT" w:hAnsi="Gill Sans MT"/>
        </w:rPr>
        <w:t>31 marzo 2023</w:t>
      </w:r>
      <w:r w:rsidR="00903856" w:rsidRPr="00903856">
        <w:rPr>
          <w:rFonts w:ascii="Gill Sans MT" w:hAnsi="Gill Sans MT"/>
        </w:rPr>
        <w:t xml:space="preserve">, n. </w:t>
      </w:r>
      <w:r>
        <w:rPr>
          <w:rFonts w:ascii="Gill Sans MT" w:hAnsi="Gill Sans MT"/>
        </w:rPr>
        <w:t>36</w:t>
      </w:r>
      <w:r w:rsidR="00903856" w:rsidRPr="00903856">
        <w:rPr>
          <w:rFonts w:ascii="Gill Sans MT" w:hAnsi="Gill Sans MT"/>
        </w:rPr>
        <w:t xml:space="preserve"> e ss.mm.ii., 186-bis del regio decreto 16 marzo 1942, n. 267 e, a partire dal 16 maggio 2022, dall’art. 95 del codice della crisi d'impresa e dell'insolvenza adottato in attuazione della legge 19 ottobre 2017, n. 155;</w:t>
      </w:r>
    </w:p>
    <w:p w14:paraId="319DFA67" w14:textId="7164F385" w:rsidR="00903856" w:rsidRPr="00903856" w:rsidRDefault="00557A41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l’offerente</w:t>
      </w:r>
      <w:r w:rsidRPr="00903856">
        <w:rPr>
          <w:rFonts w:ascii="Gill Sans MT" w:hAnsi="Gill Sans MT"/>
        </w:rPr>
        <w:t xml:space="preserve"> </w:t>
      </w:r>
      <w:r w:rsidR="00903856" w:rsidRPr="00903856">
        <w:rPr>
          <w:rFonts w:ascii="Gill Sans MT" w:hAnsi="Gill Sans MT"/>
        </w:rPr>
        <w:t>non risulta destinatari</w:t>
      </w:r>
      <w:r w:rsidR="00530877">
        <w:rPr>
          <w:rFonts w:ascii="Gill Sans MT" w:hAnsi="Gill Sans MT"/>
        </w:rPr>
        <w:t>o</w:t>
      </w:r>
      <w:r w:rsidR="00903856" w:rsidRPr="00903856">
        <w:rPr>
          <w:rFonts w:ascii="Gill Sans MT" w:hAnsi="Gill Sans MT"/>
        </w:rPr>
        <w:t xml:space="preserve"> di una sentenza di condanna definitiva o di un decreto penale di condanna divenuto irrevocabile, pronunciati per uno dei reati di cui all’art. 94, comma 1, del D. Lgs. 31 marzo 2023, n. 36, vale a dire:</w:t>
      </w:r>
    </w:p>
    <w:p w14:paraId="7FA08E8E" w14:textId="602AD7E2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26773744" w14:textId="318E92A7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468FFA74" w14:textId="2707E6F6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false comunicazioni sociali ai sensi degli articoli 2621 e 2622 del codice civile;</w:t>
      </w:r>
    </w:p>
    <w:p w14:paraId="22120ECE" w14:textId="77777777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frode ai sensi dell’art. 1 della convenzione relativa alla tutela degli interessi finanziari delle Comunità</w:t>
      </w:r>
      <w:r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europee del 26 luglio 1995;</w:t>
      </w:r>
    </w:p>
    <w:p w14:paraId="7E002EBB" w14:textId="77777777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6EEFFE39" w14:textId="30AAC9B6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6ED81EE9" w14:textId="419BF9AD" w:rsid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lastRenderedPageBreak/>
        <w:t>sfruttamento del lavoro minorile e altre forme di tratta di esseri umani definite con il decreto legislativo 4 marzo 2014, n. 24;</w:t>
      </w:r>
    </w:p>
    <w:p w14:paraId="0FD38A68" w14:textId="22446408" w:rsidR="00903856" w:rsidRPr="00903856" w:rsidRDefault="00903856" w:rsidP="00903856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ogni altro delitto da cui derivi, quale pena accessoria, l’incapacità di contrattare con la pubblica amministrazione;</w:t>
      </w:r>
    </w:p>
    <w:p w14:paraId="2652C375" w14:textId="351AEC3E" w:rsidR="00903856" w:rsidRDefault="00557A41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l’offerente</w:t>
      </w:r>
      <w:r w:rsidRPr="00903856">
        <w:rPr>
          <w:rFonts w:ascii="Gill Sans MT" w:hAnsi="Gill Sans MT"/>
        </w:rPr>
        <w:t xml:space="preserve"> </w:t>
      </w:r>
      <w:r w:rsidR="00903856" w:rsidRPr="00903856">
        <w:rPr>
          <w:rFonts w:ascii="Gill Sans MT" w:hAnsi="Gill Sans MT"/>
        </w:rPr>
        <w:t>non è stat</w:t>
      </w:r>
      <w:r>
        <w:rPr>
          <w:rFonts w:ascii="Gill Sans MT" w:hAnsi="Gill Sans MT"/>
        </w:rPr>
        <w:t>o</w:t>
      </w:r>
      <w:r w:rsidR="00903856" w:rsidRPr="00903856">
        <w:rPr>
          <w:rFonts w:ascii="Gill Sans MT" w:hAnsi="Gill Sans MT"/>
        </w:rPr>
        <w:t xml:space="preserve"> soggett</w:t>
      </w:r>
      <w:r w:rsidR="00530877">
        <w:rPr>
          <w:rFonts w:ascii="Gill Sans MT" w:hAnsi="Gill Sans MT"/>
        </w:rPr>
        <w:t>o</w:t>
      </w:r>
      <w:r w:rsidR="00903856" w:rsidRPr="00903856">
        <w:rPr>
          <w:rFonts w:ascii="Gill Sans MT" w:hAnsi="Gill Sans MT"/>
        </w:rPr>
        <w:t xml:space="preserve"> a sanzione interdittiva di cui all’art. 9 (2) (c) e (d) del decreto legislativo 8 giugno 2001, n. 231</w:t>
      </w:r>
      <w:r w:rsidR="00903856">
        <w:rPr>
          <w:rFonts w:ascii="Gill Sans MT" w:hAnsi="Gill Sans MT"/>
        </w:rPr>
        <w:t xml:space="preserve"> </w:t>
      </w:r>
      <w:r w:rsidR="00903856" w:rsidRPr="00903856">
        <w:rPr>
          <w:rFonts w:ascii="Gill Sans MT" w:hAnsi="Gill Sans MT"/>
        </w:rPr>
        <w:t>o ad altra sanzione che comporta il divieto di contrarre con la pubblica amministrazione, compresi i provvedimenti</w:t>
      </w:r>
      <w:r w:rsidR="00903856">
        <w:rPr>
          <w:rFonts w:ascii="Gill Sans MT" w:hAnsi="Gill Sans MT"/>
        </w:rPr>
        <w:t xml:space="preserve"> </w:t>
      </w:r>
      <w:r w:rsidR="00903856" w:rsidRPr="00903856">
        <w:rPr>
          <w:rFonts w:ascii="Gill Sans MT" w:hAnsi="Gill Sans MT"/>
        </w:rPr>
        <w:t>interdittivi di cui all’art. 14 del decreto legislativo 9 aprile 2008, n. 81;</w:t>
      </w:r>
    </w:p>
    <w:p w14:paraId="185CE96F" w14:textId="3AE633A6" w:rsidR="00530877" w:rsidRDefault="00557A41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l’offerente </w:t>
      </w:r>
      <w:r w:rsidR="00530877">
        <w:rPr>
          <w:rFonts w:ascii="Gill Sans MT" w:hAnsi="Gill Sans MT"/>
        </w:rPr>
        <w:t>non</w:t>
      </w:r>
      <w:r w:rsidR="00530877" w:rsidRPr="00530877">
        <w:rPr>
          <w:rFonts w:ascii="Gill Sans MT" w:hAnsi="Gill Sans MT"/>
        </w:rPr>
        <w:t xml:space="preserve"> ha commesso gravi violazioni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 w:rsidR="00530877">
        <w:rPr>
          <w:rFonts w:ascii="Gill Sans MT" w:hAnsi="Gill Sans MT"/>
        </w:rPr>
        <w:t>;</w:t>
      </w:r>
    </w:p>
    <w:p w14:paraId="2DF97975" w14:textId="605DADAB" w:rsidR="00530877" w:rsidRDefault="00530877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la sua partecipazione non determina una distorsione della concorrenza derivante dal precedente coinvolgimento nella preparazione della procedura di cui all’Avviso;</w:t>
      </w:r>
    </w:p>
    <w:p w14:paraId="29965BE8" w14:textId="0159EBA4" w:rsidR="00530877" w:rsidRDefault="00557A41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la sua offerta non è imputabile ad un unico centro decisionale a cagione di accordi intercorsi con altri operatori economici partecipanti all’Avviso;</w:t>
      </w:r>
    </w:p>
    <w:p w14:paraId="6D043E38" w14:textId="3163A850" w:rsidR="00557A41" w:rsidRPr="00903856" w:rsidRDefault="00557A41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l’offerente non ha commesso un grave illecito professionale tale da rendere dubbia la sua integrità o affidabilità;</w:t>
      </w:r>
    </w:p>
    <w:p w14:paraId="5420A2C3" w14:textId="5C7A071B" w:rsidR="00B159E3" w:rsidRPr="00B159E3" w:rsidRDefault="00B159E3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 w:rsidRPr="00B159E3">
        <w:rPr>
          <w:rFonts w:ascii="Gill Sans MT" w:hAnsi="Gill Sans MT"/>
        </w:rPr>
        <w:t>non ha reso dichiarazioni mendaci ai sensi del D.P.R. 445 del 28/12/2000</w:t>
      </w:r>
      <w:r>
        <w:rPr>
          <w:rFonts w:ascii="Gill Sans MT" w:hAnsi="Gill Sans MT"/>
        </w:rPr>
        <w:t>;</w:t>
      </w:r>
    </w:p>
    <w:p w14:paraId="57949600" w14:textId="290D04B7" w:rsidR="00903856" w:rsidRPr="00903856" w:rsidRDefault="00903856" w:rsidP="00B159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 xml:space="preserve">non ha conferito incarichi né concluso contratti di lavoro subordinato o autonomo con ex dipendenti </w:t>
      </w:r>
      <w:r w:rsidR="00AA3F3D">
        <w:rPr>
          <w:rFonts w:ascii="Gill Sans MT" w:hAnsi="Gill Sans MT"/>
        </w:rPr>
        <w:t>di</w:t>
      </w:r>
      <w:r w:rsidRPr="00903856">
        <w:rPr>
          <w:rFonts w:ascii="Gill Sans MT" w:hAnsi="Gill Sans MT"/>
        </w:rPr>
        <w:t xml:space="preserve"> Lazio Innova, nel triennio successivo alla cessazione del loro rapporto, laddove questi nell’esercizio di</w:t>
      </w:r>
      <w:r w:rsid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poteri autoritativi o negoziali, abbiano svolto, negli ultimi tre anni di servizio, attività di cui sia stato destinatario il</w:t>
      </w:r>
      <w:r w:rsid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richiedente;</w:t>
      </w:r>
    </w:p>
    <w:p w14:paraId="0DB458BF" w14:textId="2D8D2AF8" w:rsidR="00903856" w:rsidRP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5ABD59EC" w14:textId="77777777" w:rsidR="00903856" w:rsidRPr="00CD6951" w:rsidRDefault="00903856" w:rsidP="00B159E3">
      <w:pPr>
        <w:spacing w:after="0" w:line="240" w:lineRule="auto"/>
        <w:jc w:val="center"/>
        <w:rPr>
          <w:rFonts w:ascii="Gill Sans MT" w:hAnsi="Gill Sans MT"/>
          <w:b/>
          <w:bCs/>
        </w:rPr>
      </w:pPr>
      <w:r w:rsidRPr="00CD6951">
        <w:rPr>
          <w:rFonts w:ascii="Gill Sans MT" w:hAnsi="Gill Sans MT"/>
          <w:b/>
          <w:bCs/>
        </w:rPr>
        <w:t>E INFINE DICHIARA</w:t>
      </w:r>
    </w:p>
    <w:p w14:paraId="2D2F97F7" w14:textId="77777777" w:rsidR="00903856" w:rsidRPr="00903856" w:rsidRDefault="00903856" w:rsidP="00B159E3">
      <w:pPr>
        <w:spacing w:after="0" w:line="240" w:lineRule="auto"/>
        <w:jc w:val="center"/>
        <w:rPr>
          <w:rFonts w:ascii="Gill Sans MT" w:hAnsi="Gill Sans MT"/>
        </w:rPr>
      </w:pPr>
      <w:r w:rsidRPr="00CD6951">
        <w:rPr>
          <w:rFonts w:ascii="Gill Sans MT" w:hAnsi="Gill Sans MT"/>
          <w:i/>
          <w:iCs/>
        </w:rPr>
        <w:t>ai sensi degli artt. 46 e 47 del D.P.R. 445 del 28/12/2000</w:t>
      </w:r>
      <w:r w:rsidRPr="00903856">
        <w:rPr>
          <w:rFonts w:ascii="Gill Sans MT" w:hAnsi="Gill Sans MT"/>
        </w:rPr>
        <w:t>,</w:t>
      </w:r>
    </w:p>
    <w:p w14:paraId="1466714B" w14:textId="606896D5" w:rsidR="00903856" w:rsidRPr="00903856" w:rsidRDefault="00903856" w:rsidP="00B159E3">
      <w:pPr>
        <w:spacing w:after="0" w:line="240" w:lineRule="auto"/>
        <w:jc w:val="center"/>
        <w:rPr>
          <w:rFonts w:ascii="Gill Sans MT" w:hAnsi="Gill Sans MT"/>
        </w:rPr>
      </w:pPr>
      <w:r w:rsidRPr="00903856">
        <w:rPr>
          <w:rFonts w:ascii="Gill Sans MT" w:hAnsi="Gill Sans MT"/>
        </w:rPr>
        <w:t>consapevole delle sanzioni penali, nel caso di dichiarazioni non veritiere e falsità negli atti, richiamate dall’art. 76,</w:t>
      </w:r>
      <w:r w:rsid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consapevole altresì che, nel caso di dichiarazioni non veritiere e falsità negli atti, il dichiarante sopra indicato decadrà dai</w:t>
      </w:r>
      <w:r w:rsid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benefici per i quali la stessa dichiarazione è rilasciata</w:t>
      </w:r>
    </w:p>
    <w:p w14:paraId="5F04F02F" w14:textId="77777777" w:rsidR="00B159E3" w:rsidRDefault="00B159E3" w:rsidP="00903856">
      <w:pPr>
        <w:spacing w:after="0" w:line="240" w:lineRule="auto"/>
        <w:jc w:val="both"/>
        <w:rPr>
          <w:rFonts w:ascii="Gill Sans MT" w:hAnsi="Gill Sans MT"/>
        </w:rPr>
      </w:pPr>
    </w:p>
    <w:p w14:paraId="391517CC" w14:textId="506F75BF" w:rsidR="00903856" w:rsidRP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  <w:r w:rsidRPr="00903856">
        <w:rPr>
          <w:rFonts w:ascii="Gill Sans MT" w:hAnsi="Gill Sans MT"/>
        </w:rPr>
        <w:t>in quanto persona fisica Legale Rappresentante dell’Impresa Richiedente:</w:t>
      </w:r>
    </w:p>
    <w:p w14:paraId="2106BEDA" w14:textId="1FD8681E" w:rsidR="00903856" w:rsidRDefault="00903856" w:rsidP="0090385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</w:rPr>
      </w:pPr>
      <w:r w:rsidRPr="00B159E3">
        <w:rPr>
          <w:rFonts w:ascii="Gill Sans MT" w:hAnsi="Gill Sans MT"/>
        </w:rPr>
        <w:t>non è destinataria e, “per quanto a sua diretta conoscenza”, nessuno dei soggetti di cui all’articolo 94, comma 3,</w:t>
      </w:r>
      <w:r w:rsidR="00B159E3" w:rsidRP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del D. Lgs. 31 marzo 2023, n. 36, è destinatario di una di condanna definitiva o di un decreto penale di condanna</w:t>
      </w:r>
      <w:r w:rsidR="00B159E3" w:rsidRP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divenuto irrevocabile, pronunciati per uno dei reati di cui all’art. 94, comma 1, del D. Lgs. 31 marzo 2023, n. 36;</w:t>
      </w:r>
    </w:p>
    <w:p w14:paraId="4BEB0F28" w14:textId="44A2B546" w:rsidR="00903856" w:rsidRDefault="00903856" w:rsidP="0090385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</w:rPr>
      </w:pPr>
      <w:r w:rsidRPr="00B159E3">
        <w:rPr>
          <w:rFonts w:ascii="Gill Sans MT" w:hAnsi="Gill Sans MT"/>
        </w:rPr>
        <w:t>non ha reso e “per quanto a sua diretta conoscenza” altri Legali Rappresentanti dell’Impresa Richiedente non</w:t>
      </w:r>
      <w:r w:rsidR="00B159E3" w:rsidRP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hanno reso dichiarazioni mendaci ai sensi del D.P.R. 445 del 28/12/2000, anche con riferimento ad altri contributi,</w:t>
      </w:r>
      <w:r w:rsid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finanziamenti o agevolazioni con conseguente provvedimento di decadenza assunto nei due anni precedenti;</w:t>
      </w:r>
    </w:p>
    <w:p w14:paraId="182C7166" w14:textId="77777777" w:rsidR="00B159E3" w:rsidRDefault="00903856" w:rsidP="0090385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</w:rPr>
      </w:pPr>
      <w:r w:rsidRPr="00B159E3">
        <w:rPr>
          <w:rFonts w:ascii="Gill Sans MT" w:hAnsi="Gill Sans MT"/>
        </w:rPr>
        <w:t>non è soggetta alla sanzione interdittiva di cui all’articolo 9, comma 2, lettera c) del decreto legislativo 8 giugno</w:t>
      </w:r>
      <w:r w:rsidR="00B159E3" w:rsidRPr="00B159E3">
        <w:rPr>
          <w:rFonts w:ascii="Gill Sans MT" w:hAnsi="Gill Sans MT"/>
        </w:rPr>
        <w:t xml:space="preserve"> </w:t>
      </w:r>
      <w:r w:rsidRPr="00B159E3">
        <w:rPr>
          <w:rFonts w:ascii="Gill Sans MT" w:hAnsi="Gill Sans MT"/>
        </w:rPr>
        <w:t>2001, n. 231 o ad altra sanzione che comporta il divieto di contrarre con la pubblica amministrazione, compresi i</w:t>
      </w:r>
      <w:r w:rsidR="00B159E3" w:rsidRP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provvedimenti interdittivi di cui all’articolo 14 del decreto legislativo 9 aprile 2008, n. 81 né “per quanto a sua</w:t>
      </w:r>
      <w:r w:rsidR="00B159E3" w:rsidRPr="00B159E3">
        <w:rPr>
          <w:rFonts w:ascii="Gill Sans MT" w:hAnsi="Gill Sans MT"/>
        </w:rPr>
        <w:t xml:space="preserve"> </w:t>
      </w:r>
      <w:r w:rsidRPr="00903856">
        <w:rPr>
          <w:rFonts w:ascii="Gill Sans MT" w:hAnsi="Gill Sans MT"/>
        </w:rPr>
        <w:t>diretta conoscenza” sono soggetti a tali sanzioni altri Legali Rappresentanti dell’Impresa Richiedente;</w:t>
      </w:r>
    </w:p>
    <w:p w14:paraId="37E46911" w14:textId="40073D10" w:rsidR="00B159E3" w:rsidRPr="00AA3F3D" w:rsidRDefault="00B159E3" w:rsidP="00B159E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</w:rPr>
      </w:pPr>
      <w:r w:rsidRPr="00AA3F3D">
        <w:rPr>
          <w:rFonts w:ascii="Gill Sans MT" w:hAnsi="Gill Sans MT"/>
        </w:rPr>
        <w:t xml:space="preserve">che NON SUSSISTONO nei suoi confronti e, “per quanto a sua diretta conoscenza”, nei confronti di altri Legali Rappresentanti dell’Impresa Richiedente, rapporti di parentela o affinità entro il secondo grado, di coniugio, di stabile convivenza con dipendenti di Lazio Innova, oppure, in alternativa, che SUSSISTONO nei suoi confronti o, “per quanto a sua diretta conoscenza”, nei confronti di altri Legali Rappresentanti dell’Impresa Richiedente, </w:t>
      </w:r>
      <w:r w:rsidRPr="00AA3F3D">
        <w:rPr>
          <w:rFonts w:ascii="Gill Sans MT" w:hAnsi="Gill Sans MT"/>
        </w:rPr>
        <w:lastRenderedPageBreak/>
        <w:t xml:space="preserve">rapporti </w:t>
      </w:r>
      <w:r w:rsidR="00AA3F3D" w:rsidRPr="00AA3F3D">
        <w:rPr>
          <w:rFonts w:ascii="Gill Sans MT" w:hAnsi="Gill Sans MT"/>
        </w:rPr>
        <w:t xml:space="preserve">parentela o affinità entro il secondo grado, di coniugio, di stabile convivenza con dipendenti di Lazio Innova </w:t>
      </w:r>
      <w:r w:rsidRPr="00AA3F3D">
        <w:rPr>
          <w:rFonts w:ascii="Gill Sans MT" w:hAnsi="Gill Sans MT"/>
        </w:rPr>
        <w:t xml:space="preserve">PUNTUALMENTE INDICATI nel Modello </w:t>
      </w:r>
      <w:r w:rsidR="00AA3F3D" w:rsidRPr="00AA3F3D">
        <w:rPr>
          <w:rFonts w:ascii="Gill Sans MT" w:hAnsi="Gill Sans MT"/>
        </w:rPr>
        <w:t>x</w:t>
      </w:r>
      <w:r w:rsidRPr="00AA3F3D">
        <w:rPr>
          <w:rFonts w:ascii="Gill Sans MT" w:hAnsi="Gill Sans MT"/>
        </w:rPr>
        <w:t>, che se allegato costituisce</w:t>
      </w:r>
      <w:r w:rsidR="00AA3F3D" w:rsidRPr="00AA3F3D">
        <w:rPr>
          <w:rFonts w:ascii="Gill Sans MT" w:hAnsi="Gill Sans MT"/>
        </w:rPr>
        <w:t xml:space="preserve"> </w:t>
      </w:r>
      <w:r w:rsidRPr="00AA3F3D">
        <w:rPr>
          <w:rFonts w:ascii="Gill Sans MT" w:hAnsi="Gill Sans MT"/>
        </w:rPr>
        <w:t>parte integrante della presente dichiarazione.</w:t>
      </w:r>
    </w:p>
    <w:p w14:paraId="0D16B9B5" w14:textId="77777777" w:rsidR="00B159E3" w:rsidRDefault="00B159E3" w:rsidP="00903856">
      <w:pPr>
        <w:spacing w:after="0" w:line="240" w:lineRule="auto"/>
        <w:jc w:val="both"/>
        <w:rPr>
          <w:rFonts w:ascii="Gill Sans MT" w:hAnsi="Gill Sans MT"/>
        </w:rPr>
      </w:pPr>
    </w:p>
    <w:p w14:paraId="7826AAA4" w14:textId="7577B990" w:rsidR="00903856" w:rsidRPr="00CD6951" w:rsidRDefault="00903856" w:rsidP="00B159E3">
      <w:pPr>
        <w:spacing w:after="0" w:line="240" w:lineRule="auto"/>
        <w:jc w:val="center"/>
        <w:rPr>
          <w:rFonts w:ascii="Gill Sans MT" w:hAnsi="Gill Sans MT"/>
          <w:b/>
          <w:bCs/>
        </w:rPr>
      </w:pPr>
      <w:r w:rsidRPr="00CD6951">
        <w:rPr>
          <w:rFonts w:ascii="Gill Sans MT" w:hAnsi="Gill Sans MT"/>
          <w:b/>
          <w:bCs/>
        </w:rPr>
        <w:t>E SI IMPEGNA A</w:t>
      </w:r>
    </w:p>
    <w:p w14:paraId="5557E997" w14:textId="77777777" w:rsidR="00557A41" w:rsidRDefault="00557A41" w:rsidP="00557A41">
      <w:pPr>
        <w:spacing w:after="0" w:line="240" w:lineRule="auto"/>
        <w:jc w:val="both"/>
        <w:rPr>
          <w:rFonts w:ascii="Gill Sans MT" w:hAnsi="Gill Sans MT"/>
        </w:rPr>
      </w:pPr>
    </w:p>
    <w:p w14:paraId="6B6B78B6" w14:textId="64E5C6CF" w:rsidR="00AA3F3D" w:rsidRPr="00CD6951" w:rsidRDefault="00903856" w:rsidP="00CD6951">
      <w:pPr>
        <w:spacing w:after="0" w:line="240" w:lineRule="auto"/>
        <w:jc w:val="both"/>
        <w:rPr>
          <w:rFonts w:ascii="Gill Sans MT" w:hAnsi="Gill Sans MT"/>
        </w:rPr>
      </w:pPr>
      <w:r w:rsidRPr="00CD6951">
        <w:rPr>
          <w:rFonts w:ascii="Gill Sans MT" w:hAnsi="Gill Sans MT"/>
        </w:rPr>
        <w:t>comunicare tempestivamente a Lazio Innova qualsiasi evento intervenuto successivamente alla presentazione</w:t>
      </w:r>
      <w:r w:rsidR="00B159E3" w:rsidRPr="00CD6951">
        <w:rPr>
          <w:rFonts w:ascii="Gill Sans MT" w:hAnsi="Gill Sans MT"/>
        </w:rPr>
        <w:t xml:space="preserve"> </w:t>
      </w:r>
      <w:r w:rsidRPr="00CD6951">
        <w:rPr>
          <w:rFonts w:ascii="Gill Sans MT" w:hAnsi="Gill Sans MT"/>
        </w:rPr>
        <w:t>della Domanda che incida sul possesso anche di un solo requisito dichiarato ai sensi del D.P.R. n. 445 del</w:t>
      </w:r>
      <w:r w:rsidR="00B159E3" w:rsidRPr="00CD6951">
        <w:rPr>
          <w:rFonts w:ascii="Gill Sans MT" w:hAnsi="Gill Sans MT"/>
        </w:rPr>
        <w:t xml:space="preserve"> </w:t>
      </w:r>
      <w:r w:rsidRPr="00CD6951">
        <w:rPr>
          <w:rFonts w:ascii="Gill Sans MT" w:hAnsi="Gill Sans MT"/>
        </w:rPr>
        <w:t>28/12/2000, aggiornando la relativa dichiarazione</w:t>
      </w:r>
      <w:r w:rsidR="00AA3F3D" w:rsidRPr="00CD6951">
        <w:rPr>
          <w:rFonts w:ascii="Gill Sans MT" w:hAnsi="Gill Sans MT"/>
        </w:rPr>
        <w:t>.</w:t>
      </w:r>
    </w:p>
    <w:p w14:paraId="6A3A2865" w14:textId="35839B52" w:rsidR="00903856" w:rsidRDefault="00903856" w:rsidP="00903856">
      <w:pPr>
        <w:spacing w:after="0" w:line="240" w:lineRule="auto"/>
        <w:jc w:val="both"/>
        <w:rPr>
          <w:rFonts w:ascii="Gill Sans MT" w:hAnsi="Gill Sans MT"/>
        </w:rPr>
      </w:pPr>
    </w:p>
    <w:p w14:paraId="7EA17A29" w14:textId="77777777" w:rsidR="00B159E3" w:rsidRDefault="00B159E3" w:rsidP="00903856">
      <w:pPr>
        <w:spacing w:after="0" w:line="240" w:lineRule="auto"/>
        <w:jc w:val="both"/>
        <w:rPr>
          <w:rFonts w:ascii="Gill Sans MT" w:hAnsi="Gill Sans MT"/>
        </w:rPr>
      </w:pPr>
    </w:p>
    <w:p w14:paraId="1F2B4225" w14:textId="49F37046" w:rsidR="00AA3F3D" w:rsidRDefault="00557A41" w:rsidP="00AA3F3D">
      <w:pPr>
        <w:spacing w:after="0" w:line="240" w:lineRule="auto"/>
        <w:ind w:left="3828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Il </w:t>
      </w:r>
      <w:r w:rsidR="00E930AB">
        <w:rPr>
          <w:rFonts w:ascii="Gill Sans MT" w:hAnsi="Gill Sans MT"/>
        </w:rPr>
        <w:t>D</w:t>
      </w:r>
      <w:r>
        <w:rPr>
          <w:rFonts w:ascii="Gill Sans MT" w:hAnsi="Gill Sans MT"/>
        </w:rPr>
        <w:t>ichiarante</w:t>
      </w:r>
    </w:p>
    <w:p w14:paraId="7E4D9CAB" w14:textId="77777777" w:rsidR="00557A41" w:rsidRPr="00670ED8" w:rsidRDefault="00557A41" w:rsidP="00AA3F3D">
      <w:pPr>
        <w:spacing w:after="0" w:line="240" w:lineRule="auto"/>
        <w:ind w:left="3828"/>
        <w:jc w:val="center"/>
        <w:rPr>
          <w:rFonts w:ascii="Gill Sans MT" w:hAnsi="Gill Sans MT"/>
        </w:rPr>
      </w:pPr>
    </w:p>
    <w:p w14:paraId="5995523E" w14:textId="77777777" w:rsidR="00AA3F3D" w:rsidRPr="00670ED8" w:rsidRDefault="00AA3F3D" w:rsidP="00AA3F3D">
      <w:pPr>
        <w:spacing w:after="0" w:line="240" w:lineRule="auto"/>
        <w:ind w:left="3828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>DATATO E SOTTOSCRITTO CON FIRMA DIGITALE</w:t>
      </w:r>
    </w:p>
    <w:p w14:paraId="71D991C6" w14:textId="77777777" w:rsidR="00B159E3" w:rsidRDefault="00B159E3" w:rsidP="00903856">
      <w:pPr>
        <w:spacing w:after="0" w:line="240" w:lineRule="auto"/>
        <w:jc w:val="both"/>
        <w:rPr>
          <w:rFonts w:ascii="Gill Sans MT" w:hAnsi="Gill Sans MT"/>
        </w:rPr>
      </w:pPr>
    </w:p>
    <w:p w14:paraId="029E17A8" w14:textId="77777777" w:rsidR="00B159E3" w:rsidRPr="00903856" w:rsidRDefault="00B159E3" w:rsidP="00903856">
      <w:pPr>
        <w:spacing w:after="0" w:line="240" w:lineRule="auto"/>
        <w:jc w:val="both"/>
        <w:rPr>
          <w:rFonts w:ascii="Gill Sans MT" w:hAnsi="Gill Sans MT"/>
        </w:rPr>
      </w:pPr>
    </w:p>
    <w:sectPr w:rsidR="00B159E3" w:rsidRPr="0090385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CBDC" w14:textId="77777777" w:rsidR="009B782D" w:rsidRDefault="009B782D" w:rsidP="00CD6951">
      <w:pPr>
        <w:spacing w:after="0" w:line="240" w:lineRule="auto"/>
      </w:pPr>
      <w:r>
        <w:separator/>
      </w:r>
    </w:p>
  </w:endnote>
  <w:endnote w:type="continuationSeparator" w:id="0">
    <w:p w14:paraId="71F1E37E" w14:textId="77777777" w:rsidR="009B782D" w:rsidRDefault="009B782D" w:rsidP="00C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0278985"/>
      <w:docPartObj>
        <w:docPartGallery w:val="Page Numbers (Bottom of Page)"/>
        <w:docPartUnique/>
      </w:docPartObj>
    </w:sdtPr>
    <w:sdtEndPr/>
    <w:sdtContent>
      <w:p w14:paraId="1D5D4432" w14:textId="1823BFC0" w:rsidR="00CD6951" w:rsidRDefault="00CD69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07448" w14:textId="77777777" w:rsidR="00CD6951" w:rsidRDefault="00CD69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4633D" w14:textId="77777777" w:rsidR="009B782D" w:rsidRDefault="009B782D" w:rsidP="00CD6951">
      <w:pPr>
        <w:spacing w:after="0" w:line="240" w:lineRule="auto"/>
      </w:pPr>
      <w:r>
        <w:separator/>
      </w:r>
    </w:p>
  </w:footnote>
  <w:footnote w:type="continuationSeparator" w:id="0">
    <w:p w14:paraId="04782274" w14:textId="77777777" w:rsidR="009B782D" w:rsidRDefault="009B782D" w:rsidP="00C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74BA"/>
    <w:multiLevelType w:val="hybridMultilevel"/>
    <w:tmpl w:val="8DC42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2D1"/>
    <w:multiLevelType w:val="hybridMultilevel"/>
    <w:tmpl w:val="C49884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35B4"/>
    <w:multiLevelType w:val="hybridMultilevel"/>
    <w:tmpl w:val="3326A86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7190"/>
    <w:multiLevelType w:val="hybridMultilevel"/>
    <w:tmpl w:val="C3089A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B2B24"/>
    <w:multiLevelType w:val="hybridMultilevel"/>
    <w:tmpl w:val="8DCC67C2"/>
    <w:lvl w:ilvl="0" w:tplc="4396605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454018">
    <w:abstractNumId w:val="0"/>
  </w:num>
  <w:num w:numId="2" w16cid:durableId="846334716">
    <w:abstractNumId w:val="4"/>
  </w:num>
  <w:num w:numId="3" w16cid:durableId="433325198">
    <w:abstractNumId w:val="3"/>
  </w:num>
  <w:num w:numId="4" w16cid:durableId="1067342716">
    <w:abstractNumId w:val="1"/>
  </w:num>
  <w:num w:numId="5" w16cid:durableId="214403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6"/>
    <w:rsid w:val="00057D06"/>
    <w:rsid w:val="000B27EF"/>
    <w:rsid w:val="0013093C"/>
    <w:rsid w:val="002E6F6E"/>
    <w:rsid w:val="003C7B41"/>
    <w:rsid w:val="00450415"/>
    <w:rsid w:val="004B4FC2"/>
    <w:rsid w:val="00530877"/>
    <w:rsid w:val="005439A6"/>
    <w:rsid w:val="00557A41"/>
    <w:rsid w:val="007E0C10"/>
    <w:rsid w:val="008113CF"/>
    <w:rsid w:val="00860220"/>
    <w:rsid w:val="008B4EA2"/>
    <w:rsid w:val="00903856"/>
    <w:rsid w:val="009B782D"/>
    <w:rsid w:val="00A04BA8"/>
    <w:rsid w:val="00AA3F3D"/>
    <w:rsid w:val="00AE2442"/>
    <w:rsid w:val="00B159E3"/>
    <w:rsid w:val="00C003B2"/>
    <w:rsid w:val="00CC401B"/>
    <w:rsid w:val="00CD6951"/>
    <w:rsid w:val="00CF575E"/>
    <w:rsid w:val="00DC19F9"/>
    <w:rsid w:val="00DD239C"/>
    <w:rsid w:val="00E2178E"/>
    <w:rsid w:val="00E2296D"/>
    <w:rsid w:val="00E85FCD"/>
    <w:rsid w:val="00E930AB"/>
    <w:rsid w:val="00ED6801"/>
    <w:rsid w:val="00F722C0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37F7"/>
  <w15:chartTrackingRefBased/>
  <w15:docId w15:val="{EBF4A8D2-4D5C-4BC6-B9EB-AF3D442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38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8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8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8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38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38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38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38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38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38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3856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3C7B4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308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8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8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8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87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D6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951"/>
  </w:style>
  <w:style w:type="paragraph" w:styleId="Pidipagina">
    <w:name w:val="footer"/>
    <w:basedOn w:val="Normale"/>
    <w:link w:val="PidipaginaCarattere"/>
    <w:uiPriority w:val="99"/>
    <w:unhideWhenUsed/>
    <w:rsid w:val="00CD6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CB4B48376396479188F02595D5B769" ma:contentTypeVersion="13" ma:contentTypeDescription="Creare un nuovo documento." ma:contentTypeScope="" ma:versionID="8c0861f7f3d9cfb95947487935eb93bf">
  <xsd:schema xmlns:xsd="http://www.w3.org/2001/XMLSchema" xmlns:xs="http://www.w3.org/2001/XMLSchema" xmlns:p="http://schemas.microsoft.com/office/2006/metadata/properties" xmlns:ns2="a2f1e075-a07f-4d98-8441-d9647a30e38d" xmlns:ns3="d5c54641-3cd6-404b-b111-03fc9f01f9fd" targetNamespace="http://schemas.microsoft.com/office/2006/metadata/properties" ma:root="true" ma:fieldsID="8270278e8c71f8a86448ee53096093e5" ns2:_="" ns3:_="">
    <xsd:import namespace="a2f1e075-a07f-4d98-8441-d9647a30e38d"/>
    <xsd:import namespace="d5c54641-3cd6-404b-b111-03fc9f01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1e075-a07f-4d98-8441-d9647a30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4641-3cd6-404b-b111-03fc9f01f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a398c8-9eb5-4338-9951-901b2be1856e}" ma:internalName="TaxCatchAll" ma:showField="CatchAllData" ma:web="d5c54641-3cd6-404b-b111-03fc9f01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1e075-a07f-4d98-8441-d9647a30e38d">
      <Terms xmlns="http://schemas.microsoft.com/office/infopath/2007/PartnerControls"/>
    </lcf76f155ced4ddcb4097134ff3c332f>
    <TaxCatchAll xmlns="d5c54641-3cd6-404b-b111-03fc9f01f9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49936-06ED-4DEF-BA30-3956667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1e075-a07f-4d98-8441-d9647a30e38d"/>
    <ds:schemaRef ds:uri="d5c54641-3cd6-404b-b111-03fc9f01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98C35-5227-4A5C-B558-BFA81D3E330D}">
  <ds:schemaRefs>
    <ds:schemaRef ds:uri="http://schemas.microsoft.com/office/2006/metadata/properties"/>
    <ds:schemaRef ds:uri="http://schemas.microsoft.com/office/infopath/2007/PartnerControls"/>
    <ds:schemaRef ds:uri="a2f1e075-a07f-4d98-8441-d9647a30e38d"/>
    <ds:schemaRef ds:uri="d5c54641-3cd6-404b-b111-03fc9f01f9fd"/>
  </ds:schemaRefs>
</ds:datastoreItem>
</file>

<file path=customXml/itemProps3.xml><?xml version="1.0" encoding="utf-8"?>
<ds:datastoreItem xmlns:ds="http://schemas.openxmlformats.org/officeDocument/2006/customXml" ds:itemID="{05143BAF-A9FF-4246-9E0C-D62A55047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Andolfi</dc:creator>
  <cp:keywords/>
  <dc:description/>
  <cp:lastModifiedBy>Maurizio Andolfi</cp:lastModifiedBy>
  <cp:revision>20</cp:revision>
  <dcterms:created xsi:type="dcterms:W3CDTF">2025-04-03T19:51:00Z</dcterms:created>
  <dcterms:modified xsi:type="dcterms:W3CDTF">2025-07-09T13:20:00Z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0x0101004DCB4B48376396479188F02595D5B769</vt:lpwstr>
  </property>
  <property fmtid="{D5CDD505-2E9C-101B-9397-08002B2CF9AE}" pid="3" name="MediaServiceImageTags">
    <vt:lpwstr/>
  </property>
</Properties>
</file>