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E7059" w14:textId="6993E7FB" w:rsidR="00872143" w:rsidRPr="00D5411F" w:rsidRDefault="00727B2B" w:rsidP="00D5411F">
      <w:pPr>
        <w:pStyle w:val="Titolo1"/>
        <w:ind w:left="142"/>
        <w:rPr>
          <w:b/>
          <w:sz w:val="36"/>
        </w:rPr>
      </w:pPr>
      <w:r>
        <w:rPr>
          <w:b/>
          <w:sz w:val="36"/>
        </w:rPr>
        <w:t>BANDO</w:t>
      </w:r>
      <w:r w:rsidR="00D5411F" w:rsidRPr="00D5411F">
        <w:rPr>
          <w:b/>
          <w:sz w:val="36"/>
        </w:rPr>
        <w:t xml:space="preserve"> </w:t>
      </w:r>
      <w:r>
        <w:rPr>
          <w:b/>
          <w:sz w:val="36"/>
        </w:rPr>
        <w:t xml:space="preserve">EXPO OSAKA </w:t>
      </w:r>
      <w:r w:rsidR="00212058" w:rsidRPr="00D5411F">
        <w:rPr>
          <w:b/>
          <w:sz w:val="36"/>
        </w:rPr>
        <w:t>202</w:t>
      </w:r>
      <w:r>
        <w:rPr>
          <w:b/>
          <w:sz w:val="36"/>
        </w:rPr>
        <w:t>5</w:t>
      </w:r>
    </w:p>
    <w:p w14:paraId="6FE564E1" w14:textId="6B967E84" w:rsidR="00872143" w:rsidRPr="00D5411F" w:rsidRDefault="00D5411F" w:rsidP="00D5411F">
      <w:pPr>
        <w:pStyle w:val="Titolo1"/>
        <w:ind w:left="142"/>
        <w:rPr>
          <w:b/>
          <w:sz w:val="36"/>
        </w:rPr>
      </w:pPr>
      <w:r w:rsidRPr="00D5411F">
        <w:rPr>
          <w:b/>
          <w:sz w:val="36"/>
        </w:rPr>
        <w:t>modulo di domanda</w:t>
      </w:r>
    </w:p>
    <w:p w14:paraId="4E5C0D70" w14:textId="77777777" w:rsidR="00872143" w:rsidRPr="00D5411F" w:rsidRDefault="00872143" w:rsidP="00D5411F">
      <w:pPr>
        <w:widowControl w:val="0"/>
        <w:autoSpaceDE w:val="0"/>
        <w:autoSpaceDN w:val="0"/>
        <w:adjustRightInd w:val="0"/>
        <w:spacing w:before="240" w:after="0" w:line="240" w:lineRule="auto"/>
        <w:ind w:left="6804" w:firstLine="2127"/>
        <w:jc w:val="right"/>
        <w:rPr>
          <w:rFonts w:ascii="Calibri" w:eastAsia="Times New Roman" w:hAnsi="Calibri" w:cs="Arial"/>
          <w:b/>
          <w:bCs/>
          <w:color w:val="000000"/>
          <w:lang w:eastAsia="it-IT"/>
        </w:rPr>
      </w:pPr>
    </w:p>
    <w:tbl>
      <w:tblPr>
        <w:tblStyle w:val="Grigliatabella"/>
        <w:tblW w:w="5000" w:type="pct"/>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25"/>
        <w:gridCol w:w="6129"/>
      </w:tblGrid>
      <w:tr w:rsidR="00872143" w:rsidRPr="00872143" w14:paraId="42BE48C7" w14:textId="77777777" w:rsidTr="00212058">
        <w:trPr>
          <w:jc w:val="center"/>
        </w:trPr>
        <w:tc>
          <w:tcPr>
            <w:tcW w:w="3725" w:type="dxa"/>
            <w:tcBorders>
              <w:top w:val="nil"/>
              <w:left w:val="nil"/>
              <w:bottom w:val="single" w:sz="4" w:space="0" w:color="808080" w:themeColor="background1" w:themeShade="80"/>
              <w:right w:val="single" w:sz="4" w:space="0" w:color="808080" w:themeColor="background1" w:themeShade="80"/>
            </w:tcBorders>
            <w:vAlign w:val="center"/>
            <w:hideMark/>
          </w:tcPr>
          <w:p w14:paraId="38C52909" w14:textId="7F3DAC49" w:rsidR="00FA43BD"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Nome e cognome</w:t>
            </w:r>
            <w:r w:rsidR="00FA43BD" w:rsidRPr="007A7594">
              <w:rPr>
                <w:rFonts w:eastAsia="Times New Roman" w:cs="Calibri"/>
                <w:color w:val="000000"/>
                <w:sz w:val="24"/>
                <w:szCs w:val="24"/>
                <w:lang w:eastAsia="it-IT"/>
              </w:rPr>
              <w:t xml:space="preserve"> del </w:t>
            </w:r>
            <w:r w:rsidR="00AC61B1">
              <w:rPr>
                <w:rFonts w:eastAsia="Times New Roman" w:cs="Calibri"/>
                <w:color w:val="000000"/>
                <w:sz w:val="24"/>
                <w:szCs w:val="24"/>
                <w:lang w:eastAsia="it-IT"/>
              </w:rPr>
              <w:t>L</w:t>
            </w:r>
            <w:r w:rsidR="00FA43BD" w:rsidRPr="007A7594">
              <w:rPr>
                <w:rFonts w:eastAsia="Times New Roman" w:cs="Calibri"/>
                <w:color w:val="000000"/>
                <w:sz w:val="24"/>
                <w:szCs w:val="24"/>
                <w:lang w:eastAsia="it-IT"/>
              </w:rPr>
              <w:t xml:space="preserve">egale </w:t>
            </w:r>
            <w:r w:rsidR="00AC61B1">
              <w:rPr>
                <w:rFonts w:eastAsia="Times New Roman" w:cs="Calibri"/>
                <w:color w:val="000000"/>
                <w:sz w:val="24"/>
                <w:szCs w:val="24"/>
                <w:lang w:eastAsia="it-IT"/>
              </w:rPr>
              <w:t>R</w:t>
            </w:r>
            <w:r w:rsidR="00FA43BD" w:rsidRPr="007A7594">
              <w:rPr>
                <w:rFonts w:eastAsia="Times New Roman" w:cs="Calibri"/>
                <w:color w:val="000000"/>
                <w:sz w:val="24"/>
                <w:szCs w:val="24"/>
                <w:lang w:eastAsia="it-IT"/>
              </w:rPr>
              <w:t>appresentante</w:t>
            </w:r>
            <w:r w:rsidR="00AC61B1">
              <w:rPr>
                <w:rFonts w:eastAsia="Times New Roman" w:cs="Calibri"/>
                <w:color w:val="000000"/>
                <w:sz w:val="24"/>
                <w:szCs w:val="24"/>
                <w:lang w:eastAsia="it-IT"/>
              </w:rPr>
              <w:t>/Titolare</w:t>
            </w:r>
          </w:p>
        </w:tc>
        <w:tc>
          <w:tcPr>
            <w:tcW w:w="6129" w:type="dxa"/>
            <w:tcBorders>
              <w:top w:val="nil"/>
              <w:left w:val="single" w:sz="4" w:space="0" w:color="808080" w:themeColor="background1" w:themeShade="80"/>
              <w:bottom w:val="single" w:sz="4" w:space="0" w:color="808080" w:themeColor="background1" w:themeShade="80"/>
              <w:right w:val="nil"/>
            </w:tcBorders>
            <w:vAlign w:val="center"/>
          </w:tcPr>
          <w:p w14:paraId="7EC4109D"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7B57F470"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8FAC9F2" w14:textId="4797ADC3"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Codice Fiscale</w:t>
            </w:r>
            <w:r w:rsidR="00D5411F">
              <w:rPr>
                <w:rFonts w:eastAsia="Times New Roman" w:cs="Calibri"/>
                <w:color w:val="000000"/>
                <w:sz w:val="24"/>
                <w:szCs w:val="24"/>
                <w:lang w:eastAsia="it-IT"/>
              </w:rPr>
              <w:t xml:space="preserve"> L</w:t>
            </w:r>
            <w:r w:rsidR="00D5411F" w:rsidRPr="007A7594">
              <w:rPr>
                <w:rFonts w:eastAsia="Times New Roman" w:cs="Calibri"/>
                <w:color w:val="000000"/>
                <w:sz w:val="24"/>
                <w:szCs w:val="24"/>
                <w:lang w:eastAsia="it-IT"/>
              </w:rPr>
              <w:t xml:space="preserve">egale </w:t>
            </w:r>
            <w:r w:rsidR="00D5411F">
              <w:rPr>
                <w:rFonts w:eastAsia="Times New Roman" w:cs="Calibri"/>
                <w:color w:val="000000"/>
                <w:sz w:val="24"/>
                <w:szCs w:val="24"/>
                <w:lang w:eastAsia="it-IT"/>
              </w:rPr>
              <w:t>R</w:t>
            </w:r>
            <w:r w:rsidR="00D5411F" w:rsidRPr="007A7594">
              <w:rPr>
                <w:rFonts w:eastAsia="Times New Roman" w:cs="Calibri"/>
                <w:color w:val="000000"/>
                <w:sz w:val="24"/>
                <w:szCs w:val="24"/>
                <w:lang w:eastAsia="it-IT"/>
              </w:rPr>
              <w:t>appresentante</w:t>
            </w:r>
            <w:r w:rsidR="00D5411F">
              <w:rPr>
                <w:rFonts w:eastAsia="Times New Roman" w:cs="Calibri"/>
                <w:color w:val="000000"/>
                <w:sz w:val="24"/>
                <w:szCs w:val="24"/>
                <w:lang w:eastAsia="it-IT"/>
              </w:rPr>
              <w:t>/Titolare</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821FF9C"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C23C549"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84954AF" w14:textId="13047CF0" w:rsidR="00872143" w:rsidRPr="007A7594" w:rsidRDefault="00AC61B1" w:rsidP="00FA43BD">
            <w:pPr>
              <w:widowControl w:val="0"/>
              <w:autoSpaceDE w:val="0"/>
              <w:autoSpaceDN w:val="0"/>
              <w:adjustRightInd w:val="0"/>
              <w:spacing w:before="120" w:after="120"/>
              <w:rPr>
                <w:rFonts w:eastAsia="Times New Roman" w:cs="Calibri"/>
                <w:i/>
                <w:iCs/>
                <w:color w:val="000000"/>
                <w:sz w:val="24"/>
                <w:szCs w:val="24"/>
                <w:lang w:eastAsia="it-IT"/>
              </w:rPr>
            </w:pPr>
            <w:r>
              <w:rPr>
                <w:rFonts w:eastAsia="Times New Roman" w:cs="Calibri"/>
                <w:color w:val="000000"/>
                <w:sz w:val="24"/>
                <w:szCs w:val="24"/>
                <w:lang w:eastAsia="it-IT"/>
              </w:rPr>
              <w:t>Denominazione Impresa</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042C246"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68B1982"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3542A6E" w14:textId="77777777"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Iscritta al Registro Imprese di</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EEC9E8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D3B6F45"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115E4FFE" w14:textId="7CD1A17E"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Codice Fiscale</w:t>
            </w:r>
            <w:r w:rsidR="00AC61B1">
              <w:rPr>
                <w:rFonts w:eastAsia="Times New Roman" w:cs="Calibri"/>
                <w:color w:val="000000"/>
                <w:sz w:val="24"/>
                <w:szCs w:val="24"/>
                <w:lang w:eastAsia="it-IT"/>
              </w:rPr>
              <w:t xml:space="preserve"> Impresa</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A2F8CDA"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4533AF4D"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C288F5F" w14:textId="77777777" w:rsidR="00872143" w:rsidRPr="007A7594" w:rsidRDefault="00872143" w:rsidP="00FA43BD">
            <w:pPr>
              <w:widowControl w:val="0"/>
              <w:autoSpaceDE w:val="0"/>
              <w:autoSpaceDN w:val="0"/>
              <w:adjustRightInd w:val="0"/>
              <w:spacing w:before="120" w:after="120"/>
              <w:rPr>
                <w:rFonts w:eastAsia="Times New Roman" w:cs="Calibri"/>
                <w:i/>
                <w:iCs/>
                <w:color w:val="000000"/>
                <w:sz w:val="24"/>
                <w:szCs w:val="24"/>
                <w:lang w:eastAsia="it-IT"/>
              </w:rPr>
            </w:pPr>
            <w:r w:rsidRPr="007A7594">
              <w:rPr>
                <w:rFonts w:eastAsia="Times New Roman" w:cs="Calibri"/>
                <w:color w:val="000000"/>
                <w:sz w:val="24"/>
                <w:szCs w:val="24"/>
                <w:lang w:eastAsia="it-IT"/>
              </w:rPr>
              <w:t>REA</w:t>
            </w:r>
            <w:r w:rsidRPr="007A7594">
              <w:rPr>
                <w:rFonts w:eastAsia="Times New Roman" w:cs="Calibri"/>
                <w:color w:val="000000"/>
                <w:sz w:val="24"/>
                <w:szCs w:val="24"/>
                <w:vertAlign w:val="superscript"/>
                <w:lang w:eastAsia="it-IT"/>
              </w:rPr>
              <w:footnoteReference w:id="1"/>
            </w:r>
            <w:r w:rsidRPr="007A7594">
              <w:rPr>
                <w:rFonts w:eastAsia="Times New Roman" w:cs="Calibri"/>
                <w:color w:val="000000"/>
                <w:sz w:val="24"/>
                <w:szCs w:val="24"/>
                <w:lang w:eastAsia="it-IT"/>
              </w:rPr>
              <w:t xml:space="preserve"> n.</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B10F92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548A6F78"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AD8FE27" w14:textId="4D626E88" w:rsidR="00872143" w:rsidRPr="007A7594" w:rsidRDefault="00AC61B1" w:rsidP="00FA43BD">
            <w:pPr>
              <w:widowControl w:val="0"/>
              <w:autoSpaceDE w:val="0"/>
              <w:autoSpaceDN w:val="0"/>
              <w:adjustRightInd w:val="0"/>
              <w:spacing w:before="120" w:after="120"/>
              <w:rPr>
                <w:rFonts w:eastAsia="Times New Roman" w:cs="Calibri"/>
                <w:i/>
                <w:iCs/>
                <w:color w:val="000000"/>
                <w:sz w:val="24"/>
                <w:szCs w:val="24"/>
                <w:lang w:eastAsia="it-IT"/>
              </w:rPr>
            </w:pPr>
            <w:r>
              <w:rPr>
                <w:rFonts w:eastAsia="Times New Roman" w:cs="Calibri"/>
                <w:color w:val="000000"/>
                <w:sz w:val="24"/>
                <w:szCs w:val="24"/>
                <w:lang w:eastAsia="it-IT"/>
              </w:rPr>
              <w:t>S</w:t>
            </w:r>
            <w:r w:rsidR="00872143" w:rsidRPr="007A7594">
              <w:rPr>
                <w:rFonts w:eastAsia="Times New Roman" w:cs="Calibri"/>
                <w:color w:val="000000"/>
                <w:sz w:val="24"/>
                <w:szCs w:val="24"/>
                <w:lang w:eastAsia="it-IT"/>
              </w:rPr>
              <w:t>ede (indirizzo)</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19B0E90"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65FED065"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DE34188" w14:textId="67BEC926" w:rsidR="00872143" w:rsidRPr="007A7594" w:rsidRDefault="00AC61B1" w:rsidP="00FA43BD">
            <w:pPr>
              <w:widowControl w:val="0"/>
              <w:autoSpaceDE w:val="0"/>
              <w:autoSpaceDN w:val="0"/>
              <w:adjustRightInd w:val="0"/>
              <w:spacing w:before="120" w:after="120"/>
              <w:rPr>
                <w:rFonts w:eastAsia="Times New Roman" w:cs="Calibri"/>
                <w:color w:val="000000"/>
                <w:sz w:val="24"/>
                <w:szCs w:val="24"/>
                <w:lang w:eastAsia="it-IT"/>
              </w:rPr>
            </w:pPr>
            <w:r>
              <w:rPr>
                <w:rFonts w:eastAsia="Times New Roman" w:cs="Calibri"/>
                <w:color w:val="000000"/>
                <w:sz w:val="24"/>
                <w:szCs w:val="24"/>
                <w:lang w:eastAsia="it-IT"/>
              </w:rPr>
              <w:t>N</w:t>
            </w:r>
            <w:r w:rsidR="00872143" w:rsidRPr="007A7594">
              <w:rPr>
                <w:rFonts w:eastAsia="Times New Roman" w:cs="Calibri"/>
                <w:color w:val="000000"/>
                <w:sz w:val="24"/>
                <w:szCs w:val="24"/>
                <w:lang w:eastAsia="it-IT"/>
              </w:rPr>
              <w:t>umero civico</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255F0A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29D7594"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7B8DB1B1"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Città</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E6CEF0"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BC547EB"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DB45E91"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Provincia</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B9CDC89"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0295D03E"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2A64B52D"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CAP</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8738AA"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390967BF"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48627F03"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Telefono</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AF818B"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298153F8"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38DDD158"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E–mail</w:t>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0B4F755"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57C5371C"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FFDE23"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IBAN</w:t>
            </w:r>
            <w:r w:rsidRPr="007A7594">
              <w:rPr>
                <w:rFonts w:eastAsia="Times New Roman" w:cs="Calibri"/>
                <w:color w:val="000000"/>
                <w:sz w:val="24"/>
                <w:szCs w:val="24"/>
                <w:vertAlign w:val="superscript"/>
                <w:lang w:eastAsia="it-IT"/>
              </w:rPr>
              <w:footnoteReference w:id="2"/>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1BF9C347"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872143" w:rsidRPr="00872143" w14:paraId="7D3902DF" w14:textId="77777777" w:rsidTr="00212058">
        <w:trPr>
          <w:jc w:val="center"/>
        </w:trPr>
        <w:tc>
          <w:tcPr>
            <w:tcW w:w="372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43E00F7A" w14:textId="77777777" w:rsidR="00872143" w:rsidRPr="007A7594" w:rsidRDefault="00872143" w:rsidP="00FA43BD">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Intestato a</w:t>
            </w:r>
            <w:r w:rsidRPr="007A7594">
              <w:rPr>
                <w:rFonts w:eastAsia="Times New Roman" w:cs="Calibri"/>
                <w:color w:val="000000"/>
                <w:sz w:val="24"/>
                <w:szCs w:val="24"/>
                <w:vertAlign w:val="superscript"/>
                <w:lang w:eastAsia="it-IT"/>
              </w:rPr>
              <w:footnoteReference w:id="3"/>
            </w:r>
          </w:p>
        </w:tc>
        <w:tc>
          <w:tcPr>
            <w:tcW w:w="61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BEA127" w14:textId="77777777" w:rsidR="00872143" w:rsidRPr="00872143" w:rsidRDefault="00872143" w:rsidP="00FA43BD">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bl>
    <w:p w14:paraId="39BEDDE8" w14:textId="77777777" w:rsidR="00641116" w:rsidRDefault="00641116" w:rsidP="007A7594">
      <w:pPr>
        <w:spacing w:after="360" w:line="276" w:lineRule="auto"/>
        <w:jc w:val="center"/>
        <w:outlineLvl w:val="1"/>
        <w:rPr>
          <w:rFonts w:ascii="Calibri" w:eastAsia="Calibri" w:hAnsi="Calibri" w:cs="Calibri"/>
          <w:b/>
          <w:sz w:val="24"/>
          <w:szCs w:val="24"/>
        </w:rPr>
      </w:pPr>
    </w:p>
    <w:p w14:paraId="625556CC" w14:textId="198DA6BA" w:rsidR="00641116" w:rsidRDefault="003863C2" w:rsidP="00CF6F76">
      <w:pPr>
        <w:spacing w:after="360" w:line="276" w:lineRule="auto"/>
        <w:jc w:val="both"/>
        <w:outlineLvl w:val="1"/>
        <w:rPr>
          <w:rFonts w:ascii="Calibri" w:eastAsia="Calibri" w:hAnsi="Calibri" w:cs="Calibri"/>
          <w:b/>
          <w:sz w:val="24"/>
          <w:szCs w:val="24"/>
        </w:rPr>
      </w:pPr>
      <w:r>
        <w:rPr>
          <w:rFonts w:ascii="Calibri" w:eastAsia="Calibri" w:hAnsi="Calibri" w:cs="Calibri"/>
          <w:b/>
          <w:sz w:val="24"/>
          <w:szCs w:val="24"/>
        </w:rPr>
        <w:t>C</w:t>
      </w:r>
      <w:r w:rsidR="00CF6F76" w:rsidRPr="00CF6F76">
        <w:rPr>
          <w:rFonts w:ascii="Calibri" w:eastAsia="Calibri" w:hAnsi="Calibri" w:cs="Calibri"/>
          <w:b/>
          <w:sz w:val="24"/>
          <w:szCs w:val="24"/>
        </w:rPr>
        <w:t>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  </w:t>
      </w:r>
    </w:p>
    <w:p w14:paraId="1D6462E3" w14:textId="77777777" w:rsidR="00872143" w:rsidRPr="00872143" w:rsidRDefault="00872143" w:rsidP="00872143">
      <w:pPr>
        <w:spacing w:before="480" w:after="36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lastRenderedPageBreak/>
        <w:t>DICHIARA</w:t>
      </w:r>
    </w:p>
    <w:p w14:paraId="2F32522B" w14:textId="1B8C2760" w:rsidR="00872143" w:rsidRDefault="00872143" w:rsidP="00872143">
      <w:pPr>
        <w:widowControl w:val="0"/>
        <w:numPr>
          <w:ilvl w:val="0"/>
          <w:numId w:val="1"/>
        </w:numPr>
        <w:tabs>
          <w:tab w:val="left" w:pos="284"/>
        </w:tabs>
        <w:autoSpaceDE w:val="0"/>
        <w:autoSpaceDN w:val="0"/>
        <w:adjustRightInd w:val="0"/>
        <w:spacing w:before="240" w:after="240" w:line="276" w:lineRule="auto"/>
        <w:jc w:val="both"/>
        <w:rPr>
          <w:rFonts w:ascii="Calibri" w:eastAsia="Times New Roman" w:hAnsi="Calibri" w:cs="Arial"/>
          <w:color w:val="000000"/>
          <w:sz w:val="24"/>
          <w:szCs w:val="24"/>
          <w:lang w:eastAsia="it-IT"/>
        </w:rPr>
      </w:pPr>
      <w:r w:rsidRPr="00872143">
        <w:rPr>
          <w:rFonts w:ascii="Calibri" w:eastAsia="Times New Roman" w:hAnsi="Calibri" w:cs="Arial"/>
          <w:color w:val="000000"/>
          <w:sz w:val="24"/>
          <w:szCs w:val="24"/>
          <w:lang w:eastAsia="it-IT"/>
        </w:rPr>
        <w:t xml:space="preserve">di aver preso visione del </w:t>
      </w:r>
      <w:r w:rsidR="00F64CF5" w:rsidRPr="00F64CF5">
        <w:rPr>
          <w:rFonts w:ascii="Calibri" w:eastAsia="Times New Roman" w:hAnsi="Calibri" w:cs="Arial"/>
          <w:i/>
          <w:color w:val="000000"/>
          <w:sz w:val="24"/>
          <w:szCs w:val="24"/>
          <w:lang w:eastAsia="it-IT"/>
        </w:rPr>
        <w:t>BANDO EXPO OSAKA 2025</w:t>
      </w:r>
      <w:r w:rsidR="00F64CF5">
        <w:rPr>
          <w:rFonts w:ascii="Calibri" w:eastAsia="Times New Roman" w:hAnsi="Calibri" w:cs="Arial"/>
          <w:i/>
          <w:color w:val="000000"/>
          <w:sz w:val="24"/>
          <w:szCs w:val="24"/>
          <w:lang w:eastAsia="it-IT"/>
        </w:rPr>
        <w:t xml:space="preserve"> </w:t>
      </w:r>
      <w:r w:rsidRPr="00872143">
        <w:rPr>
          <w:rFonts w:ascii="Calibri" w:eastAsia="Times New Roman" w:hAnsi="Calibri" w:cs="Arial"/>
          <w:color w:val="000000"/>
          <w:sz w:val="24"/>
          <w:szCs w:val="24"/>
          <w:lang w:eastAsia="it-IT"/>
        </w:rPr>
        <w:t>e di accettarne le disposizioni senza riserve e in ogni sua parte;</w:t>
      </w:r>
    </w:p>
    <w:p w14:paraId="5A2E6A5D" w14:textId="65E56600" w:rsidR="0075549C" w:rsidRDefault="00F3233B" w:rsidP="00872143">
      <w:pPr>
        <w:widowControl w:val="0"/>
        <w:numPr>
          <w:ilvl w:val="0"/>
          <w:numId w:val="1"/>
        </w:numPr>
        <w:tabs>
          <w:tab w:val="left" w:pos="284"/>
        </w:tabs>
        <w:autoSpaceDE w:val="0"/>
        <w:autoSpaceDN w:val="0"/>
        <w:adjustRightInd w:val="0"/>
        <w:spacing w:before="240" w:after="240" w:line="276" w:lineRule="auto"/>
        <w:jc w:val="both"/>
        <w:rPr>
          <w:rFonts w:ascii="Calibri" w:eastAsia="Times New Roman" w:hAnsi="Calibri" w:cs="Arial"/>
          <w:color w:val="000000"/>
          <w:sz w:val="24"/>
          <w:szCs w:val="24"/>
          <w:lang w:eastAsia="it-IT"/>
        </w:rPr>
      </w:pPr>
      <w:r>
        <w:rPr>
          <w:rFonts w:ascii="Calibri" w:eastAsia="Times New Roman" w:hAnsi="Calibri" w:cs="Arial"/>
          <w:color w:val="000000"/>
          <w:sz w:val="24"/>
          <w:szCs w:val="24"/>
          <w:lang w:eastAsia="it-IT"/>
        </w:rPr>
        <w:t>di non aver ricevuto altri contributi pubblici per la partecipazione all’Expo Internazionale di Osaka 2025</w:t>
      </w:r>
      <w:r w:rsidR="00E232BC">
        <w:rPr>
          <w:rFonts w:ascii="Calibri" w:eastAsia="Times New Roman" w:hAnsi="Calibri" w:cs="Arial"/>
          <w:color w:val="000000"/>
          <w:sz w:val="24"/>
          <w:szCs w:val="24"/>
          <w:lang w:eastAsia="it-IT"/>
        </w:rPr>
        <w:t xml:space="preserve"> nella settimana dedicata alla Regione Lazio</w:t>
      </w:r>
      <w:r>
        <w:rPr>
          <w:rFonts w:ascii="Calibri" w:eastAsia="Times New Roman" w:hAnsi="Calibri" w:cs="Arial"/>
          <w:color w:val="000000"/>
          <w:sz w:val="24"/>
          <w:szCs w:val="24"/>
          <w:lang w:eastAsia="it-IT"/>
        </w:rPr>
        <w:t>;</w:t>
      </w:r>
    </w:p>
    <w:p w14:paraId="78F6D5FD" w14:textId="376125C4" w:rsidR="00871D51" w:rsidRDefault="00871D51" w:rsidP="00872143">
      <w:pPr>
        <w:widowControl w:val="0"/>
        <w:numPr>
          <w:ilvl w:val="0"/>
          <w:numId w:val="1"/>
        </w:numPr>
        <w:tabs>
          <w:tab w:val="left" w:pos="284"/>
        </w:tabs>
        <w:autoSpaceDE w:val="0"/>
        <w:autoSpaceDN w:val="0"/>
        <w:adjustRightInd w:val="0"/>
        <w:spacing w:before="240" w:after="240" w:line="276" w:lineRule="auto"/>
        <w:jc w:val="both"/>
        <w:rPr>
          <w:rFonts w:ascii="Calibri" w:eastAsia="Times New Roman" w:hAnsi="Calibri" w:cs="Arial"/>
          <w:color w:val="000000"/>
          <w:sz w:val="24"/>
          <w:szCs w:val="24"/>
          <w:lang w:eastAsia="it-IT"/>
        </w:rPr>
      </w:pPr>
      <w:r>
        <w:rPr>
          <w:rFonts w:ascii="Calibri" w:eastAsia="Times New Roman" w:hAnsi="Calibri" w:cs="Arial"/>
          <w:color w:val="000000"/>
          <w:sz w:val="24"/>
          <w:szCs w:val="24"/>
          <w:lang w:eastAsia="it-IT"/>
        </w:rPr>
        <w:t>che l’impresa intende partecipare alla settimana dedicata alla Regione Lazio dell’Expo Internazionale di Osaka</w:t>
      </w:r>
      <w:r w:rsidR="00BC5A71">
        <w:rPr>
          <w:rFonts w:ascii="Calibri" w:eastAsia="Times New Roman" w:hAnsi="Calibri" w:cs="Arial"/>
          <w:color w:val="000000"/>
          <w:sz w:val="24"/>
          <w:szCs w:val="24"/>
          <w:lang w:eastAsia="it-IT"/>
        </w:rPr>
        <w:t xml:space="preserve"> 2025</w:t>
      </w:r>
      <w:r>
        <w:rPr>
          <w:rFonts w:ascii="Calibri" w:eastAsia="Times New Roman" w:hAnsi="Calibri" w:cs="Arial"/>
          <w:color w:val="000000"/>
          <w:sz w:val="24"/>
          <w:szCs w:val="24"/>
          <w:lang w:eastAsia="it-IT"/>
        </w:rPr>
        <w:t xml:space="preserve"> e agli appuntamenti previsti, con una propria missione formata dai soggetti indicati all’art. 4 del Bando (</w:t>
      </w:r>
      <w:r w:rsidRPr="00871D51">
        <w:rPr>
          <w:rFonts w:ascii="Calibri" w:eastAsia="Times New Roman" w:hAnsi="Calibri" w:cs="Arial"/>
          <w:color w:val="000000"/>
          <w:sz w:val="24"/>
          <w:szCs w:val="24"/>
          <w:lang w:eastAsia="it-IT"/>
        </w:rPr>
        <w:t>legali rappresentanti o componenti dell’organo amministrativo dell’impresa beneficiaria ovvero dipendenti dell’impresa con contratto di lavoro subordinato</w:t>
      </w:r>
      <w:r>
        <w:rPr>
          <w:rFonts w:ascii="Calibri" w:eastAsia="Times New Roman" w:hAnsi="Calibri" w:cs="Arial"/>
          <w:color w:val="000000"/>
          <w:sz w:val="24"/>
          <w:szCs w:val="24"/>
          <w:lang w:eastAsia="it-IT"/>
        </w:rPr>
        <w:t>).</w:t>
      </w:r>
    </w:p>
    <w:p w14:paraId="5BBD2DF0" w14:textId="2F29AD8A" w:rsidR="005B64CB" w:rsidRDefault="005B64CB" w:rsidP="00872143">
      <w:pPr>
        <w:widowControl w:val="0"/>
        <w:numPr>
          <w:ilvl w:val="0"/>
          <w:numId w:val="1"/>
        </w:numPr>
        <w:tabs>
          <w:tab w:val="left" w:pos="284"/>
        </w:tabs>
        <w:autoSpaceDE w:val="0"/>
        <w:autoSpaceDN w:val="0"/>
        <w:adjustRightInd w:val="0"/>
        <w:spacing w:before="240" w:after="240" w:line="276" w:lineRule="auto"/>
        <w:jc w:val="both"/>
        <w:rPr>
          <w:rFonts w:ascii="Calibri" w:eastAsia="Times New Roman" w:hAnsi="Calibri" w:cs="Arial"/>
          <w:color w:val="000000"/>
          <w:sz w:val="24"/>
          <w:szCs w:val="24"/>
          <w:lang w:eastAsia="it-IT"/>
        </w:rPr>
      </w:pPr>
      <w:r>
        <w:rPr>
          <w:rFonts w:ascii="Calibri" w:eastAsia="Times New Roman" w:hAnsi="Calibri" w:cs="Arial"/>
          <w:color w:val="000000"/>
          <w:sz w:val="24"/>
          <w:szCs w:val="24"/>
          <w:lang w:eastAsia="it-IT"/>
        </w:rPr>
        <w:t xml:space="preserve">che l’impresa </w:t>
      </w:r>
      <w:r w:rsidR="00411D55">
        <w:rPr>
          <w:rFonts w:ascii="Calibri" w:eastAsia="Times New Roman" w:hAnsi="Calibri" w:cs="Arial"/>
          <w:color w:val="000000"/>
          <w:sz w:val="24"/>
          <w:szCs w:val="24"/>
          <w:lang w:eastAsia="it-IT"/>
        </w:rPr>
        <w:t>come sopra indicata rientra nella seguente categoria</w:t>
      </w:r>
      <w:r w:rsidR="009D53E5">
        <w:rPr>
          <w:rFonts w:ascii="Calibri" w:eastAsia="Times New Roman" w:hAnsi="Calibri" w:cs="Arial"/>
          <w:color w:val="000000"/>
          <w:sz w:val="24"/>
          <w:szCs w:val="24"/>
          <w:lang w:eastAsia="it-IT"/>
        </w:rPr>
        <w:t>:</w:t>
      </w:r>
    </w:p>
    <w:bookmarkStart w:id="0" w:name="_Hlk106976288"/>
    <w:p w14:paraId="64BF99B1" w14:textId="042CFE1F" w:rsidR="005B64CB" w:rsidRPr="005B64CB" w:rsidRDefault="00DF5AA0" w:rsidP="00ED4890">
      <w:pPr>
        <w:widowControl w:val="0"/>
        <w:tabs>
          <w:tab w:val="left" w:pos="284"/>
        </w:tabs>
        <w:autoSpaceDE w:val="0"/>
        <w:autoSpaceDN w:val="0"/>
        <w:adjustRightInd w:val="0"/>
        <w:spacing w:before="120" w:after="240" w:line="276" w:lineRule="auto"/>
        <w:ind w:left="284"/>
        <w:jc w:val="both"/>
        <w:rPr>
          <w:rFonts w:ascii="Calibri" w:eastAsia="Times New Roman" w:hAnsi="Calibri" w:cs="Arial"/>
          <w:color w:val="000000"/>
          <w:sz w:val="24"/>
          <w:szCs w:val="24"/>
          <w:lang w:eastAsia="it-IT"/>
        </w:rPr>
      </w:pPr>
      <w:sdt>
        <w:sdtPr>
          <w:rPr>
            <w:rFonts w:eastAsia="Calibri" w:cstheme="minorHAnsi"/>
            <w:bCs/>
            <w:iCs/>
            <w:sz w:val="24"/>
            <w:szCs w:val="24"/>
          </w:rPr>
          <w:id w:val="-699091162"/>
          <w14:checkbox>
            <w14:checked w14:val="0"/>
            <w14:checkedState w14:val="2612" w14:font="MS Gothic"/>
            <w14:uncheckedState w14:val="2610" w14:font="MS Gothic"/>
          </w14:checkbox>
        </w:sdtPr>
        <w:sdtEndPr/>
        <w:sdtContent>
          <w:r w:rsidR="005B64CB">
            <w:rPr>
              <w:rFonts w:ascii="MS Gothic" w:eastAsia="MS Gothic" w:hAnsi="MS Gothic" w:cstheme="minorHAnsi" w:hint="eastAsia"/>
              <w:bCs/>
              <w:iCs/>
              <w:sz w:val="24"/>
              <w:szCs w:val="24"/>
            </w:rPr>
            <w:t>☐</w:t>
          </w:r>
        </w:sdtContent>
      </w:sdt>
      <w:r w:rsidR="005B64CB" w:rsidRPr="00741957">
        <w:rPr>
          <w:rFonts w:eastAsia="Calibri" w:cstheme="minorHAnsi"/>
          <w:bCs/>
          <w:iCs/>
          <w:sz w:val="24"/>
          <w:szCs w:val="24"/>
        </w:rPr>
        <w:t xml:space="preserve"> </w:t>
      </w:r>
      <w:r w:rsidR="005B64CB" w:rsidRPr="00483AAB">
        <w:rPr>
          <w:rFonts w:eastAsia="Calibri" w:cstheme="minorHAnsi"/>
          <w:bCs/>
          <w:iCs/>
          <w:sz w:val="24"/>
          <w:szCs w:val="24"/>
        </w:rPr>
        <w:t>Micro impresa</w:t>
      </w:r>
      <w:r w:rsidR="005B64CB">
        <w:rPr>
          <w:rFonts w:ascii="Calibri" w:eastAsia="Times New Roman" w:hAnsi="Calibri" w:cs="Calibri"/>
          <w:bCs/>
          <w:sz w:val="24"/>
          <w:szCs w:val="24"/>
          <w:lang w:eastAsia="it-IT"/>
        </w:rPr>
        <w:t xml:space="preserve"> </w:t>
      </w:r>
    </w:p>
    <w:bookmarkEnd w:id="0"/>
    <w:p w14:paraId="4473B17F" w14:textId="2DFC1216" w:rsidR="005B64CB" w:rsidRPr="005B64CB" w:rsidRDefault="00DF5AA0" w:rsidP="00ED4890">
      <w:pPr>
        <w:widowControl w:val="0"/>
        <w:tabs>
          <w:tab w:val="left" w:pos="284"/>
        </w:tabs>
        <w:autoSpaceDE w:val="0"/>
        <w:autoSpaceDN w:val="0"/>
        <w:adjustRightInd w:val="0"/>
        <w:spacing w:before="120" w:after="240" w:line="276" w:lineRule="auto"/>
        <w:ind w:left="284"/>
        <w:jc w:val="both"/>
        <w:rPr>
          <w:rFonts w:ascii="Calibri" w:eastAsia="Times New Roman" w:hAnsi="Calibri" w:cs="Arial"/>
          <w:color w:val="000000"/>
          <w:sz w:val="24"/>
          <w:szCs w:val="24"/>
          <w:lang w:eastAsia="it-IT"/>
        </w:rPr>
      </w:pPr>
      <w:sdt>
        <w:sdtPr>
          <w:rPr>
            <w:rFonts w:eastAsia="Calibri" w:cstheme="minorHAnsi"/>
            <w:bCs/>
            <w:iCs/>
            <w:sz w:val="24"/>
            <w:szCs w:val="24"/>
          </w:rPr>
          <w:id w:val="1243986783"/>
          <w14:checkbox>
            <w14:checked w14:val="0"/>
            <w14:checkedState w14:val="2612" w14:font="MS Gothic"/>
            <w14:uncheckedState w14:val="2610" w14:font="MS Gothic"/>
          </w14:checkbox>
        </w:sdtPr>
        <w:sdtEndPr/>
        <w:sdtContent>
          <w:r w:rsidR="005B64CB">
            <w:rPr>
              <w:rFonts w:ascii="MS Gothic" w:eastAsia="MS Gothic" w:hAnsi="MS Gothic" w:cstheme="minorHAnsi" w:hint="eastAsia"/>
              <w:bCs/>
              <w:iCs/>
              <w:sz w:val="24"/>
              <w:szCs w:val="24"/>
            </w:rPr>
            <w:t>☐</w:t>
          </w:r>
        </w:sdtContent>
      </w:sdt>
      <w:r w:rsidR="005B64CB" w:rsidRPr="00741957">
        <w:rPr>
          <w:rFonts w:eastAsia="Calibri" w:cstheme="minorHAnsi"/>
          <w:bCs/>
          <w:iCs/>
          <w:sz w:val="24"/>
          <w:szCs w:val="24"/>
        </w:rPr>
        <w:t xml:space="preserve"> </w:t>
      </w:r>
      <w:r w:rsidR="00ED4890" w:rsidRPr="00483AAB">
        <w:rPr>
          <w:rFonts w:eastAsia="Calibri" w:cstheme="minorHAnsi"/>
          <w:bCs/>
          <w:iCs/>
          <w:sz w:val="24"/>
          <w:szCs w:val="24"/>
        </w:rPr>
        <w:t>Piccola</w:t>
      </w:r>
      <w:r w:rsidR="005B64CB" w:rsidRPr="00483AAB">
        <w:rPr>
          <w:rFonts w:eastAsia="Calibri" w:cstheme="minorHAnsi"/>
          <w:bCs/>
          <w:iCs/>
          <w:sz w:val="24"/>
          <w:szCs w:val="24"/>
        </w:rPr>
        <w:t xml:space="preserve"> impresa</w:t>
      </w:r>
      <w:r w:rsidR="005B64CB">
        <w:rPr>
          <w:rFonts w:ascii="Calibri" w:eastAsia="Times New Roman" w:hAnsi="Calibri" w:cs="Calibri"/>
          <w:bCs/>
          <w:sz w:val="24"/>
          <w:szCs w:val="24"/>
          <w:lang w:eastAsia="it-IT"/>
        </w:rPr>
        <w:t xml:space="preserve"> </w:t>
      </w:r>
    </w:p>
    <w:p w14:paraId="1C93A8C5" w14:textId="67BE5738" w:rsidR="00792694" w:rsidRDefault="00DF5AA0" w:rsidP="00792694">
      <w:pPr>
        <w:widowControl w:val="0"/>
        <w:tabs>
          <w:tab w:val="left" w:pos="284"/>
        </w:tabs>
        <w:autoSpaceDE w:val="0"/>
        <w:autoSpaceDN w:val="0"/>
        <w:adjustRightInd w:val="0"/>
        <w:spacing w:before="120" w:after="240" w:line="276" w:lineRule="auto"/>
        <w:ind w:left="284"/>
        <w:jc w:val="both"/>
        <w:rPr>
          <w:rFonts w:ascii="Calibri" w:eastAsia="Times New Roman" w:hAnsi="Calibri" w:cs="Calibri"/>
          <w:bCs/>
          <w:sz w:val="24"/>
          <w:szCs w:val="24"/>
          <w:lang w:eastAsia="it-IT"/>
        </w:rPr>
      </w:pPr>
      <w:sdt>
        <w:sdtPr>
          <w:rPr>
            <w:rFonts w:eastAsia="Calibri" w:cstheme="minorHAnsi"/>
            <w:bCs/>
            <w:iCs/>
            <w:sz w:val="24"/>
            <w:szCs w:val="24"/>
          </w:rPr>
          <w:id w:val="1146556614"/>
          <w14:checkbox>
            <w14:checked w14:val="0"/>
            <w14:checkedState w14:val="2612" w14:font="MS Gothic"/>
            <w14:uncheckedState w14:val="2610" w14:font="MS Gothic"/>
          </w14:checkbox>
        </w:sdtPr>
        <w:sdtEndPr/>
        <w:sdtContent>
          <w:r w:rsidR="005B64CB">
            <w:rPr>
              <w:rFonts w:ascii="MS Gothic" w:eastAsia="MS Gothic" w:hAnsi="MS Gothic" w:cstheme="minorHAnsi" w:hint="eastAsia"/>
              <w:bCs/>
              <w:iCs/>
              <w:sz w:val="24"/>
              <w:szCs w:val="24"/>
            </w:rPr>
            <w:t>☐</w:t>
          </w:r>
        </w:sdtContent>
      </w:sdt>
      <w:r w:rsidR="005B64CB" w:rsidRPr="00741957">
        <w:rPr>
          <w:rFonts w:eastAsia="Calibri" w:cstheme="minorHAnsi"/>
          <w:bCs/>
          <w:iCs/>
          <w:sz w:val="24"/>
          <w:szCs w:val="24"/>
        </w:rPr>
        <w:t xml:space="preserve"> </w:t>
      </w:r>
      <w:r w:rsidR="005B64CB" w:rsidRPr="00483AAB">
        <w:rPr>
          <w:rFonts w:eastAsia="Calibri" w:cstheme="minorHAnsi"/>
          <w:bCs/>
          <w:iCs/>
          <w:sz w:val="24"/>
          <w:szCs w:val="24"/>
        </w:rPr>
        <w:t>M</w:t>
      </w:r>
      <w:r w:rsidR="00ED4890" w:rsidRPr="00483AAB">
        <w:rPr>
          <w:rFonts w:eastAsia="Calibri" w:cstheme="minorHAnsi"/>
          <w:bCs/>
          <w:iCs/>
          <w:sz w:val="24"/>
          <w:szCs w:val="24"/>
        </w:rPr>
        <w:t>edia</w:t>
      </w:r>
      <w:r w:rsidR="005B64CB" w:rsidRPr="00483AAB">
        <w:rPr>
          <w:rFonts w:eastAsia="Calibri" w:cstheme="minorHAnsi"/>
          <w:bCs/>
          <w:iCs/>
          <w:sz w:val="24"/>
          <w:szCs w:val="24"/>
        </w:rPr>
        <w:t xml:space="preserve"> impresa</w:t>
      </w:r>
      <w:r w:rsidR="005B64CB">
        <w:rPr>
          <w:rFonts w:ascii="Calibri" w:eastAsia="Times New Roman" w:hAnsi="Calibri" w:cs="Calibri"/>
          <w:bCs/>
          <w:sz w:val="24"/>
          <w:szCs w:val="24"/>
          <w:lang w:eastAsia="it-IT"/>
        </w:rPr>
        <w:t xml:space="preserve"> </w:t>
      </w:r>
    </w:p>
    <w:p w14:paraId="3886FBD6" w14:textId="15B4C5D7" w:rsidR="00872143" w:rsidRPr="00872143" w:rsidRDefault="005B64CB" w:rsidP="00872143">
      <w:pPr>
        <w:widowControl w:val="0"/>
        <w:numPr>
          <w:ilvl w:val="0"/>
          <w:numId w:val="1"/>
        </w:numPr>
        <w:tabs>
          <w:tab w:val="left" w:pos="284"/>
        </w:tabs>
        <w:autoSpaceDE w:val="0"/>
        <w:autoSpaceDN w:val="0"/>
        <w:adjustRightInd w:val="0"/>
        <w:spacing w:before="120" w:after="240" w:line="276" w:lineRule="auto"/>
        <w:jc w:val="both"/>
        <w:rPr>
          <w:rFonts w:ascii="Calibri" w:eastAsia="Times New Roman" w:hAnsi="Calibri" w:cs="Arial"/>
          <w:color w:val="000000"/>
          <w:sz w:val="24"/>
          <w:szCs w:val="24"/>
          <w:lang w:eastAsia="it-IT"/>
        </w:rPr>
      </w:pPr>
      <w:r>
        <w:rPr>
          <w:rFonts w:ascii="Calibri" w:eastAsia="Times New Roman" w:hAnsi="Calibri" w:cs="Calibri"/>
          <w:bCs/>
          <w:sz w:val="24"/>
          <w:szCs w:val="24"/>
          <w:lang w:eastAsia="it-IT"/>
        </w:rPr>
        <w:t>c</w:t>
      </w:r>
      <w:r w:rsidR="00872143" w:rsidRPr="00872143">
        <w:rPr>
          <w:rFonts w:ascii="Calibri" w:eastAsia="Times New Roman" w:hAnsi="Calibri" w:cs="Calibri"/>
          <w:bCs/>
          <w:sz w:val="24"/>
          <w:szCs w:val="24"/>
          <w:lang w:eastAsia="it-IT"/>
        </w:rPr>
        <w:t>he per i legali rappresentanti, amministratori (con o senza poteri di rappresentanza) e soci della richiamata impresa non sussistono cause di divieto, di decadenza, di sospensione previste dall’art. 67 D.lgs. 6 settembre 2011, n.159 (Codice delle leggi antimafia e delle misure di prevenzione, nonché nuove disposizioni in materia di documentazione antimafia), come da ultimo modificato con L. n. 27 del 2020. I soggetti sottoposti alla verifica antimafia sono quelli indicati nell’art. 85 del D.lgs. 6 settembre 2011, n.159;</w:t>
      </w:r>
    </w:p>
    <w:p w14:paraId="2D780DC5" w14:textId="77777777" w:rsidR="00872143" w:rsidRPr="00872143" w:rsidRDefault="00872143" w:rsidP="00872143">
      <w:pPr>
        <w:widowControl w:val="0"/>
        <w:numPr>
          <w:ilvl w:val="0"/>
          <w:numId w:val="1"/>
        </w:numPr>
        <w:tabs>
          <w:tab w:val="left" w:pos="284"/>
        </w:tabs>
        <w:autoSpaceDE w:val="0"/>
        <w:autoSpaceDN w:val="0"/>
        <w:adjustRightInd w:val="0"/>
        <w:spacing w:after="240" w:line="276" w:lineRule="auto"/>
        <w:jc w:val="both"/>
        <w:rPr>
          <w:rFonts w:ascii="Calibri" w:eastAsia="Times New Roman" w:hAnsi="Calibri" w:cs="Calibri"/>
          <w:sz w:val="24"/>
          <w:szCs w:val="24"/>
          <w:lang w:eastAsia="it-IT"/>
        </w:rPr>
      </w:pPr>
      <w:r w:rsidRPr="00872143">
        <w:rPr>
          <w:rFonts w:ascii="Calibri" w:eastAsia="Times New Roman" w:hAnsi="Calibri" w:cs="Calibri"/>
          <w:sz w:val="24"/>
          <w:szCs w:val="24"/>
          <w:lang w:eastAsia="it-IT"/>
        </w:rPr>
        <w:t>di non avere pendenze in corso con la Camera di Commercio di Roma e/o con le sue Aziende Speciali</w:t>
      </w:r>
      <w:r w:rsidRPr="00872143">
        <w:rPr>
          <w:rFonts w:ascii="Calibri" w:eastAsia="Times New Roman" w:hAnsi="Calibri" w:cs="Tahoma"/>
          <w:sz w:val="24"/>
          <w:szCs w:val="24"/>
          <w:lang w:eastAsia="it-IT"/>
        </w:rPr>
        <w:t>;</w:t>
      </w:r>
    </w:p>
    <w:p w14:paraId="71B50DEA" w14:textId="77777777" w:rsidR="00872143" w:rsidRPr="00872143" w:rsidRDefault="00872143" w:rsidP="00872143">
      <w:pPr>
        <w:widowControl w:val="0"/>
        <w:numPr>
          <w:ilvl w:val="0"/>
          <w:numId w:val="1"/>
        </w:numPr>
        <w:tabs>
          <w:tab w:val="left" w:pos="284"/>
        </w:tabs>
        <w:autoSpaceDE w:val="0"/>
        <w:autoSpaceDN w:val="0"/>
        <w:adjustRightInd w:val="0"/>
        <w:spacing w:after="240" w:line="276" w:lineRule="auto"/>
        <w:jc w:val="both"/>
        <w:rPr>
          <w:rFonts w:ascii="Calibri" w:eastAsia="Times New Roman" w:hAnsi="Calibri" w:cs="Calibri"/>
          <w:sz w:val="24"/>
          <w:szCs w:val="24"/>
          <w:lang w:eastAsia="it-IT"/>
        </w:rPr>
      </w:pPr>
      <w:r w:rsidRPr="00872143">
        <w:rPr>
          <w:rFonts w:ascii="Calibri" w:eastAsia="Times New Roman" w:hAnsi="Calibri" w:cs="Calibri"/>
          <w:sz w:val="24"/>
          <w:szCs w:val="24"/>
          <w:lang w:eastAsia="it-IT"/>
        </w:rPr>
        <w:t>di non avere forniture in essere con la Camera di commercio di Roma, ai sensi dell’art. 4, comma 6, del D.L. 95 del 6 luglio 2012, convertito nella L. 7 agosto 2012, n. 135;</w:t>
      </w:r>
    </w:p>
    <w:p w14:paraId="6F50CC6F" w14:textId="106C211F" w:rsidR="0085516B" w:rsidRDefault="00872143" w:rsidP="0085516B">
      <w:pPr>
        <w:widowControl w:val="0"/>
        <w:numPr>
          <w:ilvl w:val="0"/>
          <w:numId w:val="1"/>
        </w:numPr>
        <w:tabs>
          <w:tab w:val="left" w:pos="284"/>
        </w:tabs>
        <w:autoSpaceDE w:val="0"/>
        <w:autoSpaceDN w:val="0"/>
        <w:adjustRightInd w:val="0"/>
        <w:spacing w:before="240" w:after="0" w:line="240" w:lineRule="auto"/>
        <w:ind w:right="-1"/>
        <w:jc w:val="both"/>
        <w:rPr>
          <w:rFonts w:ascii="Calibri" w:eastAsia="Times New Roman" w:hAnsi="Calibri" w:cs="Tahoma"/>
          <w:sz w:val="24"/>
          <w:szCs w:val="24"/>
          <w:lang w:eastAsia="it-IT"/>
        </w:rPr>
      </w:pPr>
      <w:r w:rsidRPr="00872143">
        <w:rPr>
          <w:rFonts w:ascii="Calibri" w:eastAsia="Times New Roman" w:hAnsi="Calibri" w:cs="Tahoma"/>
          <w:sz w:val="24"/>
          <w:szCs w:val="24"/>
          <w:lang w:eastAsia="it-IT"/>
        </w:rPr>
        <w:t>di indicare il seguente indirizzo PEC</w:t>
      </w:r>
      <w:r w:rsidRPr="00872143">
        <w:rPr>
          <w:rFonts w:ascii="Calibri" w:eastAsia="Times New Roman" w:hAnsi="Calibri" w:cs="Tahoma"/>
          <w:sz w:val="24"/>
          <w:szCs w:val="24"/>
          <w:u w:val="dotted"/>
          <w:lang w:eastAsia="it-IT"/>
        </w:rPr>
        <w:tab/>
      </w:r>
      <w:r w:rsidR="0055526C">
        <w:rPr>
          <w:rFonts w:ascii="Calibri" w:eastAsia="Times New Roman" w:hAnsi="Calibri" w:cs="Tahoma"/>
          <w:b/>
          <w:bCs/>
          <w:sz w:val="24"/>
          <w:szCs w:val="24"/>
          <w:u w:val="dotted"/>
          <w:lang w:eastAsia="it-IT"/>
        </w:rPr>
        <w:tab/>
      </w:r>
      <w:r w:rsidRPr="00872143">
        <w:rPr>
          <w:rFonts w:ascii="Calibri" w:eastAsia="Times New Roman" w:hAnsi="Calibri" w:cs="Tahoma"/>
          <w:b/>
          <w:bCs/>
          <w:sz w:val="24"/>
          <w:szCs w:val="24"/>
          <w:u w:val="dotted"/>
          <w:lang w:eastAsia="it-IT"/>
        </w:rPr>
        <w:tab/>
      </w:r>
      <w:r w:rsidRPr="00872143">
        <w:rPr>
          <w:rFonts w:ascii="Calibri" w:eastAsia="Times New Roman" w:hAnsi="Calibri" w:cs="Tahoma"/>
          <w:b/>
          <w:bCs/>
          <w:sz w:val="24"/>
          <w:szCs w:val="24"/>
          <w:u w:val="dotted"/>
          <w:lang w:eastAsia="it-IT"/>
        </w:rPr>
        <w:tab/>
      </w:r>
      <w:r w:rsidR="00212058">
        <w:rPr>
          <w:rFonts w:ascii="Calibri" w:eastAsia="Times New Roman" w:hAnsi="Calibri" w:cs="Tahoma"/>
          <w:b/>
          <w:bCs/>
          <w:sz w:val="24"/>
          <w:szCs w:val="24"/>
          <w:u w:val="dotted"/>
          <w:lang w:eastAsia="it-IT"/>
        </w:rPr>
        <w:tab/>
      </w:r>
      <w:r w:rsidR="00212058">
        <w:rPr>
          <w:rFonts w:ascii="Calibri" w:eastAsia="Times New Roman" w:hAnsi="Calibri" w:cs="Tahoma"/>
          <w:b/>
          <w:bCs/>
          <w:sz w:val="24"/>
          <w:szCs w:val="24"/>
          <w:u w:val="dotted"/>
          <w:lang w:eastAsia="it-IT"/>
        </w:rPr>
        <w:tab/>
      </w:r>
      <w:r w:rsidR="00212058">
        <w:rPr>
          <w:rFonts w:ascii="Calibri" w:eastAsia="Times New Roman" w:hAnsi="Calibri" w:cs="Tahoma"/>
          <w:b/>
          <w:bCs/>
          <w:sz w:val="24"/>
          <w:szCs w:val="24"/>
          <w:u w:val="dotted"/>
          <w:lang w:eastAsia="it-IT"/>
        </w:rPr>
        <w:tab/>
      </w:r>
      <w:r w:rsidRPr="00872143">
        <w:rPr>
          <w:rFonts w:ascii="Calibri" w:eastAsia="Times New Roman" w:hAnsi="Calibri" w:cs="Tahoma"/>
          <w:sz w:val="24"/>
          <w:szCs w:val="24"/>
          <w:lang w:eastAsia="it-IT"/>
        </w:rPr>
        <w:t xml:space="preserve">, presso il quale l’impresa elegge domicilio ai fini della </w:t>
      </w:r>
      <w:r w:rsidR="0055526C">
        <w:rPr>
          <w:rFonts w:ascii="Calibri" w:eastAsia="Times New Roman" w:hAnsi="Calibri" w:cs="Tahoma"/>
          <w:sz w:val="24"/>
          <w:szCs w:val="24"/>
          <w:lang w:eastAsia="it-IT"/>
        </w:rPr>
        <w:t xml:space="preserve">presente </w:t>
      </w:r>
      <w:r w:rsidRPr="00872143">
        <w:rPr>
          <w:rFonts w:ascii="Calibri" w:eastAsia="Times New Roman" w:hAnsi="Calibri" w:cs="Tahoma"/>
          <w:sz w:val="24"/>
          <w:szCs w:val="24"/>
          <w:lang w:eastAsia="it-IT"/>
        </w:rPr>
        <w:t>procedura</w:t>
      </w:r>
      <w:r w:rsidR="0055526C">
        <w:rPr>
          <w:rFonts w:ascii="Calibri" w:eastAsia="Times New Roman" w:hAnsi="Calibri" w:cs="Tahoma"/>
          <w:sz w:val="24"/>
          <w:szCs w:val="24"/>
          <w:lang w:eastAsia="it-IT"/>
        </w:rPr>
        <w:t xml:space="preserve"> per la gestione delle </w:t>
      </w:r>
      <w:r w:rsidR="0055526C" w:rsidRPr="0055526C">
        <w:rPr>
          <w:rFonts w:ascii="Calibri" w:eastAsia="Times New Roman" w:hAnsi="Calibri" w:cs="Tahoma"/>
          <w:sz w:val="24"/>
          <w:szCs w:val="24"/>
          <w:lang w:eastAsia="it-IT"/>
        </w:rPr>
        <w:t>relative comunicazioni</w:t>
      </w:r>
      <w:r w:rsidRPr="00872143">
        <w:rPr>
          <w:rFonts w:ascii="Calibri" w:eastAsia="Times New Roman" w:hAnsi="Calibri" w:cs="Tahoma"/>
          <w:sz w:val="24"/>
          <w:szCs w:val="24"/>
          <w:lang w:eastAsia="it-IT"/>
        </w:rPr>
        <w:t>;</w:t>
      </w:r>
    </w:p>
    <w:p w14:paraId="3317A763" w14:textId="77777777" w:rsidR="00604B35" w:rsidRPr="0085516B" w:rsidRDefault="00604B35" w:rsidP="00604B35">
      <w:pPr>
        <w:widowControl w:val="0"/>
        <w:tabs>
          <w:tab w:val="left" w:pos="284"/>
        </w:tabs>
        <w:autoSpaceDE w:val="0"/>
        <w:autoSpaceDN w:val="0"/>
        <w:adjustRightInd w:val="0"/>
        <w:spacing w:before="240" w:after="0" w:line="240" w:lineRule="auto"/>
        <w:ind w:right="-1"/>
        <w:jc w:val="both"/>
        <w:rPr>
          <w:rFonts w:ascii="Calibri" w:eastAsia="Times New Roman" w:hAnsi="Calibri" w:cs="Tahoma"/>
          <w:sz w:val="24"/>
          <w:szCs w:val="24"/>
          <w:lang w:eastAsia="it-IT"/>
        </w:rPr>
      </w:pPr>
    </w:p>
    <w:p w14:paraId="3B89339F" w14:textId="2EF60E54" w:rsidR="0085516B" w:rsidRPr="00604B35" w:rsidRDefault="0085516B" w:rsidP="00604B35">
      <w:pPr>
        <w:numPr>
          <w:ilvl w:val="0"/>
          <w:numId w:val="1"/>
        </w:numPr>
        <w:spacing w:after="0" w:line="240" w:lineRule="auto"/>
        <w:jc w:val="both"/>
        <w:rPr>
          <w:rFonts w:ascii="Calibri" w:eastAsia="Times New Roman" w:hAnsi="Calibri" w:cs="Calibri"/>
          <w:sz w:val="24"/>
          <w:szCs w:val="24"/>
          <w:lang w:eastAsia="it-IT"/>
        </w:rPr>
      </w:pPr>
      <w:r w:rsidRPr="0085516B">
        <w:rPr>
          <w:rFonts w:ascii="Calibri" w:eastAsia="Times New Roman" w:hAnsi="Calibri" w:cs="Calibri"/>
          <w:sz w:val="24"/>
          <w:szCs w:val="24"/>
          <w:lang w:eastAsia="it-IT"/>
        </w:rPr>
        <w:t xml:space="preserve">aver assolto gli obblighi contributivi ed essere in regola con le normative sulla salute e sicurezza sul lavoro di cui al D. Lgs. n. 81 del 2008 </w:t>
      </w:r>
      <w:proofErr w:type="spellStart"/>
      <w:r w:rsidRPr="0085516B">
        <w:rPr>
          <w:rFonts w:ascii="Calibri" w:eastAsia="Times New Roman" w:hAnsi="Calibri" w:cs="Calibri"/>
          <w:sz w:val="24"/>
          <w:szCs w:val="24"/>
          <w:lang w:eastAsia="it-IT"/>
        </w:rPr>
        <w:t>smi</w:t>
      </w:r>
      <w:proofErr w:type="spellEnd"/>
      <w:r w:rsidRPr="0085516B">
        <w:rPr>
          <w:rFonts w:ascii="Calibri" w:eastAsia="Times New Roman" w:hAnsi="Calibri" w:cs="Calibri"/>
          <w:sz w:val="24"/>
          <w:szCs w:val="24"/>
          <w:lang w:eastAsia="it-IT"/>
        </w:rPr>
        <w:t>. Il controllo sulla regolarità contributiva dell’impresa viene accertato in sede di erogazione del contributo, laddove concesso;</w:t>
      </w:r>
    </w:p>
    <w:p w14:paraId="14268C15" w14:textId="367B27CF" w:rsidR="007A7594" w:rsidRDefault="00872143" w:rsidP="007A7594">
      <w:pPr>
        <w:numPr>
          <w:ilvl w:val="0"/>
          <w:numId w:val="1"/>
        </w:numPr>
        <w:spacing w:before="240" w:after="0" w:line="276" w:lineRule="auto"/>
        <w:ind w:left="567" w:hanging="284"/>
        <w:jc w:val="both"/>
        <w:rPr>
          <w:rFonts w:ascii="Calibri" w:eastAsia="Times New Roman" w:hAnsi="Calibri" w:cs="Times New Roman"/>
          <w:bCs/>
          <w:sz w:val="24"/>
          <w:szCs w:val="24"/>
          <w:lang w:eastAsia="it-IT"/>
        </w:rPr>
      </w:pPr>
      <w:r w:rsidRPr="007A7594">
        <w:rPr>
          <w:rFonts w:ascii="Calibri" w:eastAsia="Times New Roman" w:hAnsi="Calibri" w:cs="Times New Roman"/>
          <w:sz w:val="24"/>
          <w:szCs w:val="24"/>
          <w:lang w:eastAsia="it-IT"/>
        </w:rPr>
        <w:lastRenderedPageBreak/>
        <w:t>di aver preso visione dell’informativa ai sensi degli articoli 13 e 14 del Regolamento UE</w:t>
      </w:r>
      <w:r w:rsidRPr="00872143">
        <w:rPr>
          <w:rFonts w:ascii="Calibri" w:eastAsia="Times New Roman" w:hAnsi="Calibri" w:cs="Calibri"/>
          <w:bCs/>
          <w:sz w:val="24"/>
          <w:szCs w:val="24"/>
          <w:lang w:eastAsia="it-IT"/>
        </w:rPr>
        <w:t xml:space="preserve"> </w:t>
      </w:r>
      <w:r w:rsidRPr="00872143">
        <w:rPr>
          <w:rFonts w:ascii="Calibri" w:eastAsia="Times New Roman" w:hAnsi="Calibri" w:cs="Times New Roman"/>
          <w:bCs/>
          <w:sz w:val="24"/>
          <w:szCs w:val="24"/>
          <w:lang w:eastAsia="it-IT"/>
        </w:rPr>
        <w:t>2016/679 (GDPR)</w:t>
      </w:r>
      <w:r w:rsidR="009A3030">
        <w:rPr>
          <w:rFonts w:ascii="Calibri" w:eastAsia="Times New Roman" w:hAnsi="Calibri" w:cs="Times New Roman"/>
          <w:bCs/>
          <w:sz w:val="24"/>
          <w:szCs w:val="24"/>
          <w:lang w:eastAsia="it-IT"/>
        </w:rPr>
        <w:t>, come riportata in calce alla presente;</w:t>
      </w:r>
    </w:p>
    <w:p w14:paraId="28F66159" w14:textId="07C22E8E" w:rsidR="00A53D97" w:rsidRDefault="0055526C" w:rsidP="0055526C">
      <w:pPr>
        <w:numPr>
          <w:ilvl w:val="0"/>
          <w:numId w:val="1"/>
        </w:numPr>
        <w:spacing w:before="240" w:after="0" w:line="276" w:lineRule="auto"/>
        <w:ind w:left="567"/>
        <w:jc w:val="both"/>
        <w:rPr>
          <w:rFonts w:ascii="Calibri" w:eastAsia="Times New Roman" w:hAnsi="Calibri" w:cs="Times New Roman"/>
          <w:bCs/>
          <w:sz w:val="24"/>
          <w:szCs w:val="24"/>
          <w:lang w:eastAsia="it-IT"/>
        </w:rPr>
      </w:pPr>
      <w:r w:rsidRPr="0055526C">
        <w:rPr>
          <w:rFonts w:ascii="Calibri" w:eastAsia="Times New Roman" w:hAnsi="Calibri" w:cs="Times New Roman"/>
          <w:bCs/>
          <w:i/>
          <w:sz w:val="24"/>
          <w:szCs w:val="24"/>
          <w:lang w:eastAsia="it-IT"/>
        </w:rPr>
        <w:t>(facoltativo)</w:t>
      </w:r>
      <w:r>
        <w:rPr>
          <w:rFonts w:ascii="Calibri" w:eastAsia="Times New Roman" w:hAnsi="Calibri" w:cs="Times New Roman"/>
          <w:bCs/>
          <w:sz w:val="24"/>
          <w:szCs w:val="24"/>
          <w:lang w:eastAsia="it-IT"/>
        </w:rPr>
        <w:t xml:space="preserve"> </w:t>
      </w:r>
      <w:r w:rsidR="000E4E8E">
        <w:rPr>
          <w:rFonts w:ascii="Calibri" w:eastAsia="Times New Roman" w:hAnsi="Calibri" w:cs="Times New Roman"/>
          <w:bCs/>
          <w:sz w:val="24"/>
          <w:szCs w:val="24"/>
          <w:lang w:eastAsia="it-IT"/>
        </w:rPr>
        <w:t>di prestare il</w:t>
      </w:r>
      <w:r w:rsidR="00A20E26">
        <w:rPr>
          <w:rFonts w:ascii="Calibri" w:eastAsia="Times New Roman" w:hAnsi="Calibri" w:cs="Times New Roman"/>
          <w:bCs/>
          <w:sz w:val="24"/>
          <w:szCs w:val="24"/>
          <w:lang w:eastAsia="it-IT"/>
        </w:rPr>
        <w:t xml:space="preserve"> proprio</w:t>
      </w:r>
      <w:r w:rsidR="000E4E8E">
        <w:rPr>
          <w:rFonts w:ascii="Calibri" w:eastAsia="Times New Roman" w:hAnsi="Calibri" w:cs="Times New Roman"/>
          <w:bCs/>
          <w:sz w:val="24"/>
          <w:szCs w:val="24"/>
          <w:lang w:eastAsia="it-IT"/>
        </w:rPr>
        <w:t xml:space="preserve"> consenso a ricevere informazioni</w:t>
      </w:r>
      <w:r w:rsidRPr="0055526C">
        <w:t xml:space="preserve"> </w:t>
      </w:r>
      <w:r w:rsidRPr="0055526C">
        <w:rPr>
          <w:rFonts w:ascii="Calibri" w:eastAsia="Times New Roman" w:hAnsi="Calibri" w:cs="Times New Roman"/>
          <w:bCs/>
          <w:sz w:val="24"/>
          <w:szCs w:val="24"/>
          <w:lang w:eastAsia="it-IT"/>
        </w:rPr>
        <w:t>sulle iniziative della Camera di Commercio di Roma e del sistema camerale, ivi compreso l’invio della newsletter istituzionale</w:t>
      </w:r>
      <w:r w:rsidR="000E4E8E">
        <w:rPr>
          <w:rFonts w:ascii="Calibri" w:eastAsia="Times New Roman" w:hAnsi="Calibri" w:cs="Times New Roman"/>
          <w:bCs/>
          <w:sz w:val="24"/>
          <w:szCs w:val="24"/>
          <w:lang w:eastAsia="it-IT"/>
        </w:rPr>
        <w:t xml:space="preserve"> sulle iniziative della Camera</w:t>
      </w:r>
      <w:r>
        <w:rPr>
          <w:rFonts w:ascii="Calibri" w:eastAsia="Times New Roman" w:hAnsi="Calibri" w:cs="Times New Roman"/>
          <w:bCs/>
          <w:sz w:val="24"/>
          <w:szCs w:val="24"/>
          <w:lang w:eastAsia="it-IT"/>
        </w:rPr>
        <w:t>:</w:t>
      </w:r>
    </w:p>
    <w:p w14:paraId="1C91E6F4" w14:textId="3BE15A04" w:rsidR="00483AAB" w:rsidRPr="00483AAB" w:rsidRDefault="00DF5AA0" w:rsidP="00556D91">
      <w:pPr>
        <w:widowControl w:val="0"/>
        <w:autoSpaceDE w:val="0"/>
        <w:autoSpaceDN w:val="0"/>
        <w:adjustRightInd w:val="0"/>
        <w:spacing w:before="120" w:after="240" w:line="276" w:lineRule="auto"/>
        <w:ind w:left="567"/>
        <w:jc w:val="both"/>
        <w:rPr>
          <w:rFonts w:ascii="Calibri" w:eastAsia="Times New Roman" w:hAnsi="Calibri" w:cs="Arial"/>
          <w:color w:val="000000"/>
          <w:sz w:val="24"/>
          <w:szCs w:val="24"/>
          <w:lang w:eastAsia="it-IT"/>
        </w:rPr>
      </w:pPr>
      <w:sdt>
        <w:sdtPr>
          <w:rPr>
            <w:rFonts w:ascii="MS Gothic" w:eastAsia="MS Gothic" w:hAnsi="MS Gothic" w:cstheme="minorHAnsi"/>
            <w:bCs/>
            <w:iCs/>
            <w:sz w:val="24"/>
            <w:szCs w:val="24"/>
          </w:rPr>
          <w:id w:val="-1101175190"/>
          <w14:checkbox>
            <w14:checked w14:val="0"/>
            <w14:checkedState w14:val="2612" w14:font="MS Gothic"/>
            <w14:uncheckedState w14:val="2610" w14:font="MS Gothic"/>
          </w14:checkbox>
        </w:sdtPr>
        <w:sdtEndPr/>
        <w:sdtContent>
          <w:r w:rsidR="00483AAB">
            <w:rPr>
              <w:rFonts w:ascii="MS Gothic" w:eastAsia="MS Gothic" w:hAnsi="MS Gothic" w:cstheme="minorHAnsi" w:hint="eastAsia"/>
              <w:bCs/>
              <w:iCs/>
              <w:sz w:val="24"/>
              <w:szCs w:val="24"/>
            </w:rPr>
            <w:t>☐</w:t>
          </w:r>
        </w:sdtContent>
      </w:sdt>
      <w:r w:rsidR="00483AAB" w:rsidRPr="00483AAB">
        <w:rPr>
          <w:rFonts w:eastAsia="Calibri" w:cstheme="minorHAnsi"/>
          <w:bCs/>
          <w:iCs/>
          <w:sz w:val="24"/>
          <w:szCs w:val="24"/>
        </w:rPr>
        <w:t xml:space="preserve"> Si</w:t>
      </w:r>
      <w:r w:rsidR="00483AAB" w:rsidRPr="00483AAB">
        <w:rPr>
          <w:rFonts w:ascii="Calibri" w:eastAsia="Times New Roman" w:hAnsi="Calibri" w:cs="Calibri"/>
          <w:bCs/>
          <w:iCs/>
          <w:sz w:val="24"/>
          <w:szCs w:val="24"/>
          <w:lang w:eastAsia="it-IT"/>
        </w:rPr>
        <w:t xml:space="preserve"> </w:t>
      </w:r>
    </w:p>
    <w:p w14:paraId="4BE0DBC9" w14:textId="6CBF46B6" w:rsidR="007A7594" w:rsidRDefault="00DF5AA0" w:rsidP="00556D91">
      <w:pPr>
        <w:widowControl w:val="0"/>
        <w:autoSpaceDE w:val="0"/>
        <w:autoSpaceDN w:val="0"/>
        <w:adjustRightInd w:val="0"/>
        <w:spacing w:before="120" w:after="240" w:line="276" w:lineRule="auto"/>
        <w:ind w:left="567"/>
        <w:jc w:val="both"/>
        <w:rPr>
          <w:rFonts w:ascii="Calibri" w:eastAsia="Times New Roman" w:hAnsi="Calibri" w:cs="Calibri"/>
          <w:bCs/>
          <w:sz w:val="24"/>
          <w:szCs w:val="24"/>
          <w:lang w:eastAsia="it-IT"/>
        </w:rPr>
      </w:pPr>
      <w:sdt>
        <w:sdtPr>
          <w:rPr>
            <w:rFonts w:ascii="MS Gothic" w:eastAsia="MS Gothic" w:hAnsi="MS Gothic" w:cstheme="minorHAnsi"/>
            <w:bCs/>
            <w:iCs/>
            <w:sz w:val="24"/>
            <w:szCs w:val="24"/>
          </w:rPr>
          <w:id w:val="-1883784458"/>
          <w14:checkbox>
            <w14:checked w14:val="0"/>
            <w14:checkedState w14:val="2612" w14:font="MS Gothic"/>
            <w14:uncheckedState w14:val="2610" w14:font="MS Gothic"/>
          </w14:checkbox>
        </w:sdtPr>
        <w:sdtEndPr/>
        <w:sdtContent>
          <w:r w:rsidR="00483AAB" w:rsidRPr="00483AAB">
            <w:rPr>
              <w:rFonts w:ascii="MS Gothic" w:eastAsia="MS Gothic" w:hAnsi="MS Gothic" w:cstheme="minorHAnsi" w:hint="eastAsia"/>
              <w:bCs/>
              <w:iCs/>
              <w:sz w:val="24"/>
              <w:szCs w:val="24"/>
            </w:rPr>
            <w:t>☐</w:t>
          </w:r>
        </w:sdtContent>
      </w:sdt>
      <w:r w:rsidR="00483AAB" w:rsidRPr="00483AAB">
        <w:rPr>
          <w:rFonts w:eastAsia="Calibri" w:cstheme="minorHAnsi"/>
          <w:bCs/>
          <w:iCs/>
          <w:sz w:val="24"/>
          <w:szCs w:val="24"/>
        </w:rPr>
        <w:t xml:space="preserve"> No</w:t>
      </w:r>
      <w:r w:rsidR="00483AAB" w:rsidRPr="00483AAB">
        <w:rPr>
          <w:rFonts w:ascii="Calibri" w:eastAsia="Times New Roman" w:hAnsi="Calibri" w:cs="Calibri"/>
          <w:bCs/>
          <w:sz w:val="24"/>
          <w:szCs w:val="24"/>
          <w:lang w:eastAsia="it-IT"/>
        </w:rPr>
        <w:t xml:space="preserve"> </w:t>
      </w:r>
    </w:p>
    <w:p w14:paraId="09868D59" w14:textId="77777777" w:rsidR="000541FC" w:rsidRDefault="009615B8" w:rsidP="000541FC">
      <w:pPr>
        <w:spacing w:after="360" w:line="276" w:lineRule="auto"/>
        <w:jc w:val="center"/>
        <w:outlineLvl w:val="1"/>
        <w:rPr>
          <w:rFonts w:ascii="Calibri" w:eastAsia="Calibri" w:hAnsi="Calibri" w:cs="Calibri"/>
          <w:b/>
          <w:sz w:val="24"/>
          <w:szCs w:val="24"/>
        </w:rPr>
      </w:pPr>
      <w:r w:rsidRPr="00872143">
        <w:rPr>
          <w:rFonts w:ascii="Calibri" w:eastAsia="Calibri" w:hAnsi="Calibri" w:cs="Calibri"/>
          <w:b/>
          <w:sz w:val="24"/>
          <w:szCs w:val="24"/>
        </w:rPr>
        <w:t>CHIEDE</w:t>
      </w:r>
    </w:p>
    <w:p w14:paraId="0CA2DBB3" w14:textId="2B08D3E9" w:rsidR="0096713F" w:rsidRPr="00402878" w:rsidRDefault="009615B8" w:rsidP="0096713F">
      <w:pPr>
        <w:pStyle w:val="Paragrafoelenco"/>
        <w:numPr>
          <w:ilvl w:val="0"/>
          <w:numId w:val="10"/>
        </w:numPr>
        <w:spacing w:after="360" w:line="276" w:lineRule="auto"/>
        <w:jc w:val="both"/>
        <w:outlineLvl w:val="1"/>
        <w:rPr>
          <w:rFonts w:ascii="Calibri" w:eastAsia="Calibri" w:hAnsi="Calibri" w:cs="Calibri"/>
          <w:b/>
          <w:sz w:val="24"/>
          <w:szCs w:val="24"/>
        </w:rPr>
      </w:pPr>
      <w:r w:rsidRPr="0096713F">
        <w:rPr>
          <w:rFonts w:ascii="Calibri" w:eastAsia="Times New Roman" w:hAnsi="Calibri" w:cs="Times New Roman"/>
          <w:bCs/>
          <w:sz w:val="24"/>
          <w:szCs w:val="24"/>
          <w:lang w:eastAsia="it-IT"/>
        </w:rPr>
        <w:t>che l’impresa sopraindicata sia ammessa alla procedura relativa al</w:t>
      </w:r>
      <w:r w:rsidR="000541FC" w:rsidRPr="0096713F">
        <w:rPr>
          <w:rFonts w:ascii="Calibri" w:eastAsia="Times New Roman" w:hAnsi="Calibri" w:cs="Times New Roman"/>
          <w:bCs/>
          <w:sz w:val="24"/>
          <w:szCs w:val="24"/>
          <w:lang w:eastAsia="it-IT"/>
        </w:rPr>
        <w:t xml:space="preserve"> </w:t>
      </w:r>
      <w:r w:rsidRPr="0096713F">
        <w:rPr>
          <w:rFonts w:ascii="Calibri" w:eastAsia="Times New Roman" w:hAnsi="Calibri" w:cs="Times New Roman"/>
          <w:bCs/>
          <w:sz w:val="24"/>
          <w:szCs w:val="24"/>
          <w:lang w:eastAsia="it-IT"/>
        </w:rPr>
        <w:t>BANDO EXPO OSAKA 2025</w:t>
      </w:r>
      <w:r w:rsidR="00571EE7" w:rsidRPr="0096713F">
        <w:rPr>
          <w:rFonts w:ascii="Calibri" w:eastAsia="Times New Roman" w:hAnsi="Calibri" w:cs="Times New Roman"/>
          <w:bCs/>
          <w:sz w:val="24"/>
          <w:szCs w:val="24"/>
          <w:lang w:eastAsia="it-IT"/>
        </w:rPr>
        <w:t xml:space="preserve"> impegnandosi a partecipare</w:t>
      </w:r>
      <w:r w:rsidR="00C749EE" w:rsidRPr="0096713F">
        <w:rPr>
          <w:rFonts w:ascii="Calibri" w:eastAsia="Times New Roman" w:hAnsi="Calibri" w:cs="Times New Roman"/>
          <w:bCs/>
          <w:sz w:val="24"/>
          <w:szCs w:val="24"/>
          <w:lang w:eastAsia="it-IT"/>
        </w:rPr>
        <w:t xml:space="preserve">, </w:t>
      </w:r>
      <w:r w:rsidR="00241945" w:rsidRPr="0096713F">
        <w:rPr>
          <w:rFonts w:ascii="Calibri" w:eastAsia="Times New Roman" w:hAnsi="Calibri" w:cs="Times New Roman"/>
          <w:bCs/>
          <w:sz w:val="24"/>
          <w:szCs w:val="24"/>
          <w:lang w:eastAsia="it-IT"/>
        </w:rPr>
        <w:t>con una propria missione aziendale</w:t>
      </w:r>
      <w:r w:rsidR="00C749EE" w:rsidRPr="0096713F">
        <w:rPr>
          <w:rFonts w:ascii="Calibri" w:eastAsia="Times New Roman" w:hAnsi="Calibri" w:cs="Times New Roman"/>
          <w:bCs/>
          <w:sz w:val="24"/>
          <w:szCs w:val="24"/>
          <w:lang w:eastAsia="it-IT"/>
        </w:rPr>
        <w:t>,</w:t>
      </w:r>
      <w:r w:rsidR="00571EE7" w:rsidRPr="0096713F">
        <w:rPr>
          <w:rFonts w:ascii="Calibri" w:eastAsia="Times New Roman" w:hAnsi="Calibri" w:cs="Times New Roman"/>
          <w:bCs/>
          <w:sz w:val="24"/>
          <w:szCs w:val="24"/>
          <w:lang w:eastAsia="it-IT"/>
        </w:rPr>
        <w:t xml:space="preserve"> agli incontri </w:t>
      </w:r>
      <w:r w:rsidR="00241945" w:rsidRPr="0096713F">
        <w:rPr>
          <w:rFonts w:ascii="Calibri" w:eastAsia="Times New Roman" w:hAnsi="Calibri" w:cs="Times New Roman"/>
          <w:bCs/>
          <w:sz w:val="24"/>
          <w:szCs w:val="24"/>
          <w:lang w:eastAsia="it-IT"/>
        </w:rPr>
        <w:t>organizzati</w:t>
      </w:r>
      <w:r w:rsidR="00571EE7" w:rsidRPr="0096713F">
        <w:rPr>
          <w:rFonts w:ascii="Calibri" w:eastAsia="Times New Roman" w:hAnsi="Calibri" w:cs="Times New Roman"/>
          <w:bCs/>
          <w:sz w:val="24"/>
          <w:szCs w:val="24"/>
          <w:lang w:eastAsia="it-IT"/>
        </w:rPr>
        <w:t xml:space="preserve"> dall’ICE</w:t>
      </w:r>
      <w:r w:rsidR="00C749EE" w:rsidRPr="0096713F">
        <w:rPr>
          <w:rFonts w:ascii="Calibri" w:eastAsia="Times New Roman" w:hAnsi="Calibri" w:cs="Times New Roman"/>
          <w:bCs/>
          <w:sz w:val="24"/>
          <w:szCs w:val="24"/>
          <w:lang w:eastAsia="it-IT"/>
        </w:rPr>
        <w:t xml:space="preserve"> e da Lazio Innova S.p.A. nella settimana dedicata alla Regione Lazio</w:t>
      </w:r>
      <w:r w:rsidR="00402878">
        <w:rPr>
          <w:rFonts w:ascii="Calibri" w:eastAsia="Times New Roman" w:hAnsi="Calibri" w:cs="Calibri"/>
          <w:sz w:val="24"/>
          <w:szCs w:val="24"/>
          <w:lang w:eastAsia="it-IT"/>
        </w:rPr>
        <w:t xml:space="preserve"> secondo quanto previsto dal Bando</w:t>
      </w:r>
      <w:r w:rsidR="0096713F">
        <w:rPr>
          <w:rFonts w:ascii="Calibri" w:eastAsia="Times New Roman" w:hAnsi="Calibri" w:cs="Calibri"/>
          <w:sz w:val="24"/>
          <w:szCs w:val="24"/>
          <w:lang w:eastAsia="it-IT"/>
        </w:rPr>
        <w:t>;</w:t>
      </w:r>
      <w:r w:rsidR="00486154" w:rsidRPr="0096713F">
        <w:rPr>
          <w:rFonts w:ascii="Calibri" w:eastAsia="Times New Roman" w:hAnsi="Calibri" w:cs="Calibri"/>
          <w:sz w:val="24"/>
          <w:szCs w:val="24"/>
          <w:lang w:eastAsia="it-IT"/>
        </w:rPr>
        <w:t xml:space="preserve"> </w:t>
      </w:r>
    </w:p>
    <w:p w14:paraId="0CB669B0" w14:textId="77777777" w:rsidR="00402878" w:rsidRPr="0096713F" w:rsidRDefault="00402878" w:rsidP="00402878">
      <w:pPr>
        <w:pStyle w:val="Paragrafoelenco"/>
        <w:spacing w:after="360" w:line="276" w:lineRule="auto"/>
        <w:jc w:val="both"/>
        <w:outlineLvl w:val="1"/>
        <w:rPr>
          <w:rFonts w:ascii="Calibri" w:eastAsia="Calibri" w:hAnsi="Calibri" w:cs="Calibri"/>
          <w:b/>
          <w:sz w:val="24"/>
          <w:szCs w:val="24"/>
        </w:rPr>
      </w:pPr>
    </w:p>
    <w:p w14:paraId="2EDD2841" w14:textId="681D5CEF" w:rsidR="009615B8" w:rsidRPr="0096713F" w:rsidRDefault="00402878" w:rsidP="0096713F">
      <w:pPr>
        <w:pStyle w:val="Paragrafoelenco"/>
        <w:numPr>
          <w:ilvl w:val="0"/>
          <w:numId w:val="10"/>
        </w:numPr>
        <w:spacing w:after="360" w:line="276" w:lineRule="auto"/>
        <w:jc w:val="both"/>
        <w:outlineLvl w:val="1"/>
        <w:rPr>
          <w:rFonts w:ascii="Calibri" w:eastAsia="Calibri" w:hAnsi="Calibri" w:cs="Calibri"/>
          <w:b/>
          <w:sz w:val="24"/>
          <w:szCs w:val="24"/>
        </w:rPr>
      </w:pPr>
      <w:r>
        <w:rPr>
          <w:rFonts w:ascii="Calibri" w:eastAsia="Times New Roman" w:hAnsi="Calibri" w:cs="Calibri"/>
          <w:sz w:val="24"/>
          <w:szCs w:val="24"/>
          <w:lang w:eastAsia="it-IT"/>
        </w:rPr>
        <w:t>la concessione di un v</w:t>
      </w:r>
      <w:r w:rsidR="00486154" w:rsidRPr="0096713F">
        <w:rPr>
          <w:rFonts w:ascii="Calibri" w:eastAsia="Times New Roman" w:hAnsi="Calibri" w:cs="Calibri"/>
          <w:sz w:val="24"/>
          <w:szCs w:val="24"/>
          <w:lang w:eastAsia="it-IT"/>
        </w:rPr>
        <w:t>oucher di € 5.000,00 a copertura</w:t>
      </w:r>
      <w:r w:rsidR="00CB4C3A">
        <w:rPr>
          <w:rFonts w:ascii="Calibri" w:eastAsia="Times New Roman" w:hAnsi="Calibri" w:cs="Calibri"/>
          <w:sz w:val="24"/>
          <w:szCs w:val="24"/>
          <w:lang w:eastAsia="it-IT"/>
        </w:rPr>
        <w:t xml:space="preserve"> del 50%</w:t>
      </w:r>
      <w:r w:rsidR="00843A85">
        <w:rPr>
          <w:rFonts w:ascii="Calibri" w:eastAsia="Times New Roman" w:hAnsi="Calibri" w:cs="Calibri"/>
          <w:sz w:val="24"/>
          <w:szCs w:val="24"/>
          <w:lang w:eastAsia="it-IT"/>
        </w:rPr>
        <w:t xml:space="preserve"> </w:t>
      </w:r>
      <w:r w:rsidR="00486154" w:rsidRPr="0096713F">
        <w:rPr>
          <w:rFonts w:ascii="Calibri" w:eastAsia="Times New Roman" w:hAnsi="Calibri" w:cs="Calibri"/>
          <w:sz w:val="24"/>
          <w:szCs w:val="24"/>
          <w:lang w:eastAsia="it-IT"/>
        </w:rPr>
        <w:t>delle spese sostenute</w:t>
      </w:r>
      <w:r w:rsidR="00CB4C3A">
        <w:rPr>
          <w:rFonts w:ascii="Calibri" w:eastAsia="Times New Roman" w:hAnsi="Calibri" w:cs="Calibri"/>
          <w:sz w:val="24"/>
          <w:szCs w:val="24"/>
          <w:lang w:eastAsia="it-IT"/>
        </w:rPr>
        <w:t xml:space="preserve"> per partecipare </w:t>
      </w:r>
      <w:r w:rsidR="00CB4C3A">
        <w:rPr>
          <w:rFonts w:ascii="Calibri" w:eastAsia="Times New Roman" w:hAnsi="Calibri" w:cs="Arial"/>
          <w:color w:val="000000"/>
          <w:sz w:val="24"/>
          <w:szCs w:val="24"/>
          <w:lang w:eastAsia="it-IT"/>
        </w:rPr>
        <w:t xml:space="preserve">alla settimana dedicata alla Regione Lazio dell’Expo Osaka </w:t>
      </w:r>
      <w:r w:rsidR="000C51F3">
        <w:rPr>
          <w:rFonts w:ascii="Calibri" w:eastAsia="Times New Roman" w:hAnsi="Calibri" w:cs="Arial"/>
          <w:color w:val="000000"/>
          <w:sz w:val="24"/>
          <w:szCs w:val="24"/>
          <w:lang w:eastAsia="it-IT"/>
        </w:rPr>
        <w:t xml:space="preserve">2025 </w:t>
      </w:r>
      <w:r w:rsidR="00CB4C3A">
        <w:rPr>
          <w:rFonts w:ascii="Calibri" w:eastAsia="Times New Roman" w:hAnsi="Calibri" w:cs="Arial"/>
          <w:color w:val="000000"/>
          <w:sz w:val="24"/>
          <w:szCs w:val="24"/>
          <w:lang w:eastAsia="it-IT"/>
        </w:rPr>
        <w:t xml:space="preserve">e </w:t>
      </w:r>
      <w:r>
        <w:rPr>
          <w:rFonts w:ascii="Calibri" w:eastAsia="Times New Roman" w:hAnsi="Calibri" w:cs="Arial"/>
          <w:color w:val="000000"/>
          <w:sz w:val="24"/>
          <w:szCs w:val="24"/>
          <w:lang w:eastAsia="it-IT"/>
        </w:rPr>
        <w:t>agli appuntamenti previsti. Il v</w:t>
      </w:r>
      <w:r w:rsidR="00CB4C3A">
        <w:rPr>
          <w:rFonts w:ascii="Calibri" w:eastAsia="Times New Roman" w:hAnsi="Calibri" w:cs="Arial"/>
          <w:color w:val="000000"/>
          <w:sz w:val="24"/>
          <w:szCs w:val="24"/>
          <w:lang w:eastAsia="it-IT"/>
        </w:rPr>
        <w:t xml:space="preserve">oucher copre il 50% delle spese </w:t>
      </w:r>
      <w:r>
        <w:rPr>
          <w:rFonts w:ascii="Calibri" w:eastAsia="Times New Roman" w:hAnsi="Calibri" w:cs="Arial"/>
          <w:color w:val="000000"/>
          <w:sz w:val="24"/>
          <w:szCs w:val="24"/>
          <w:lang w:eastAsia="it-IT"/>
        </w:rPr>
        <w:t xml:space="preserve">sostenute </w:t>
      </w:r>
      <w:r w:rsidR="00CB4C3A">
        <w:rPr>
          <w:rFonts w:ascii="Calibri" w:eastAsia="Times New Roman" w:hAnsi="Calibri" w:cs="Arial"/>
          <w:color w:val="000000"/>
          <w:sz w:val="24"/>
          <w:szCs w:val="24"/>
          <w:lang w:eastAsia="it-IT"/>
        </w:rPr>
        <w:t>e sarà liquidato</w:t>
      </w:r>
      <w:r w:rsidR="000B6BFD">
        <w:rPr>
          <w:rFonts w:ascii="Calibri" w:eastAsia="Times New Roman" w:hAnsi="Calibri" w:cs="Arial"/>
          <w:color w:val="000000"/>
          <w:sz w:val="24"/>
          <w:szCs w:val="24"/>
          <w:lang w:eastAsia="it-IT"/>
        </w:rPr>
        <w:t>, fino all’importo di € 5.000,00</w:t>
      </w:r>
      <w:r>
        <w:rPr>
          <w:rFonts w:ascii="Calibri" w:eastAsia="Times New Roman" w:hAnsi="Calibri" w:cs="Arial"/>
          <w:color w:val="000000"/>
          <w:sz w:val="24"/>
          <w:szCs w:val="24"/>
          <w:lang w:eastAsia="it-IT"/>
        </w:rPr>
        <w:t>,</w:t>
      </w:r>
      <w:r w:rsidR="00CB4C3A">
        <w:rPr>
          <w:rFonts w:ascii="Calibri" w:eastAsia="Times New Roman" w:hAnsi="Calibri" w:cs="Arial"/>
          <w:color w:val="000000"/>
          <w:sz w:val="24"/>
          <w:szCs w:val="24"/>
          <w:lang w:eastAsia="it-IT"/>
        </w:rPr>
        <w:t xml:space="preserve"> a seguito della rendicontazione</w:t>
      </w:r>
      <w:r w:rsidR="004936ED">
        <w:rPr>
          <w:rFonts w:ascii="Calibri" w:eastAsia="Times New Roman" w:hAnsi="Calibri" w:cs="Arial"/>
          <w:color w:val="000000"/>
          <w:sz w:val="24"/>
          <w:szCs w:val="24"/>
          <w:lang w:eastAsia="it-IT"/>
        </w:rPr>
        <w:t>, secondo le modalità</w:t>
      </w:r>
      <w:r w:rsidR="00462265">
        <w:rPr>
          <w:rFonts w:ascii="Calibri" w:eastAsia="Times New Roman" w:hAnsi="Calibri" w:cs="Arial"/>
          <w:color w:val="000000"/>
          <w:sz w:val="24"/>
          <w:szCs w:val="24"/>
          <w:lang w:eastAsia="it-IT"/>
        </w:rPr>
        <w:t xml:space="preserve"> previst</w:t>
      </w:r>
      <w:r w:rsidR="004936ED">
        <w:rPr>
          <w:rFonts w:ascii="Calibri" w:eastAsia="Times New Roman" w:hAnsi="Calibri" w:cs="Arial"/>
          <w:color w:val="000000"/>
          <w:sz w:val="24"/>
          <w:szCs w:val="24"/>
          <w:lang w:eastAsia="it-IT"/>
        </w:rPr>
        <w:t>e</w:t>
      </w:r>
      <w:r w:rsidR="00462265">
        <w:rPr>
          <w:rFonts w:ascii="Calibri" w:eastAsia="Times New Roman" w:hAnsi="Calibri" w:cs="Arial"/>
          <w:color w:val="000000"/>
          <w:sz w:val="24"/>
          <w:szCs w:val="24"/>
          <w:lang w:eastAsia="it-IT"/>
        </w:rPr>
        <w:t xml:space="preserve"> dall’art. 7 del Bando.</w:t>
      </w:r>
    </w:p>
    <w:p w14:paraId="31BE5B62" w14:textId="6EC493A5" w:rsidR="00AB1616" w:rsidRDefault="00AB1616" w:rsidP="00872143">
      <w:pPr>
        <w:spacing w:after="0" w:line="264" w:lineRule="auto"/>
        <w:jc w:val="both"/>
        <w:rPr>
          <w:rFonts w:ascii="Calibri" w:eastAsia="Calibri" w:hAnsi="Calibri" w:cs="Calibri"/>
          <w:bCs/>
          <w:i/>
          <w:iCs/>
          <w:sz w:val="20"/>
          <w:szCs w:val="20"/>
        </w:rPr>
      </w:pPr>
    </w:p>
    <w:p w14:paraId="0C650704" w14:textId="77777777" w:rsidR="00D174D5" w:rsidRDefault="00D174D5" w:rsidP="00872143">
      <w:pPr>
        <w:spacing w:after="0" w:line="264" w:lineRule="auto"/>
        <w:jc w:val="both"/>
        <w:rPr>
          <w:rFonts w:ascii="Calibri" w:eastAsia="Calibri" w:hAnsi="Calibri" w:cs="Calibri"/>
          <w:bCs/>
          <w:i/>
          <w:iCs/>
          <w:sz w:val="20"/>
          <w:szCs w:val="20"/>
        </w:rPr>
      </w:pPr>
    </w:p>
    <w:p w14:paraId="4FDA88A3" w14:textId="77777777" w:rsidR="00062F1C" w:rsidRDefault="00062F1C" w:rsidP="00062F1C">
      <w:pPr>
        <w:jc w:val="center"/>
        <w:rPr>
          <w:rFonts w:ascii="Calibri" w:eastAsia="Calibri" w:hAnsi="Calibri" w:cs="Calibri"/>
          <w:b/>
          <w:sz w:val="24"/>
          <w:szCs w:val="24"/>
        </w:rPr>
      </w:pPr>
      <w:r>
        <w:rPr>
          <w:rFonts w:ascii="Calibri" w:eastAsia="Calibri" w:hAnsi="Calibri" w:cs="Calibri"/>
          <w:b/>
          <w:sz w:val="24"/>
          <w:szCs w:val="24"/>
        </w:rPr>
        <w:t>Referente dell’impresa per la domanda di contributo:</w:t>
      </w:r>
    </w:p>
    <w:tbl>
      <w:tblPr>
        <w:tblStyle w:val="Grigliatabella"/>
        <w:tblW w:w="5000" w:type="pct"/>
        <w:jc w:val="center"/>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02"/>
        <w:gridCol w:w="7052"/>
      </w:tblGrid>
      <w:tr w:rsidR="00062F1C" w:rsidRPr="00872143" w14:paraId="65FAAF97" w14:textId="77777777" w:rsidTr="00062F1C">
        <w:trPr>
          <w:jc w:val="center"/>
        </w:trPr>
        <w:tc>
          <w:tcPr>
            <w:tcW w:w="2802" w:type="dxa"/>
            <w:tcBorders>
              <w:top w:val="nil"/>
              <w:left w:val="nil"/>
              <w:bottom w:val="single" w:sz="4" w:space="0" w:color="808080" w:themeColor="background1" w:themeShade="80"/>
              <w:right w:val="single" w:sz="4" w:space="0" w:color="808080" w:themeColor="background1" w:themeShade="80"/>
            </w:tcBorders>
            <w:vAlign w:val="center"/>
            <w:hideMark/>
          </w:tcPr>
          <w:p w14:paraId="0DB8BAE5" w14:textId="77777777" w:rsidR="00062F1C" w:rsidRPr="007A7594" w:rsidRDefault="00062F1C" w:rsidP="00EF0E8F">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 xml:space="preserve">Nome e cognome </w:t>
            </w:r>
          </w:p>
        </w:tc>
        <w:tc>
          <w:tcPr>
            <w:tcW w:w="7052" w:type="dxa"/>
            <w:tcBorders>
              <w:top w:val="nil"/>
              <w:left w:val="single" w:sz="4" w:space="0" w:color="808080" w:themeColor="background1" w:themeShade="80"/>
              <w:bottom w:val="single" w:sz="4" w:space="0" w:color="808080" w:themeColor="background1" w:themeShade="80"/>
              <w:right w:val="nil"/>
            </w:tcBorders>
            <w:vAlign w:val="center"/>
          </w:tcPr>
          <w:p w14:paraId="02E6A954" w14:textId="77777777" w:rsidR="00062F1C" w:rsidRPr="00872143" w:rsidRDefault="00062F1C" w:rsidP="00EF0E8F">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062F1C" w:rsidRPr="00872143" w14:paraId="6DF8107A" w14:textId="77777777" w:rsidTr="00062F1C">
        <w:trPr>
          <w:jc w:val="center"/>
        </w:trPr>
        <w:tc>
          <w:tcPr>
            <w:tcW w:w="28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5D2F16E9" w14:textId="77777777" w:rsidR="00062F1C" w:rsidRPr="007A7594" w:rsidRDefault="00062F1C" w:rsidP="00EF0E8F">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Telefono</w:t>
            </w:r>
          </w:p>
        </w:tc>
        <w:tc>
          <w:tcPr>
            <w:tcW w:w="705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28EDE6E" w14:textId="77777777" w:rsidR="00062F1C" w:rsidRPr="00872143" w:rsidRDefault="00062F1C" w:rsidP="00EF0E8F">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r w:rsidR="00062F1C" w:rsidRPr="00872143" w14:paraId="5B441054" w14:textId="77777777" w:rsidTr="00062F1C">
        <w:trPr>
          <w:jc w:val="center"/>
        </w:trPr>
        <w:tc>
          <w:tcPr>
            <w:tcW w:w="280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hideMark/>
          </w:tcPr>
          <w:p w14:paraId="609D1586" w14:textId="77777777" w:rsidR="00062F1C" w:rsidRPr="007A7594" w:rsidRDefault="00062F1C" w:rsidP="00EF0E8F">
            <w:pPr>
              <w:widowControl w:val="0"/>
              <w:autoSpaceDE w:val="0"/>
              <w:autoSpaceDN w:val="0"/>
              <w:adjustRightInd w:val="0"/>
              <w:spacing w:before="120" w:after="120"/>
              <w:rPr>
                <w:rFonts w:eastAsia="Times New Roman" w:cs="Calibri"/>
                <w:color w:val="000000"/>
                <w:sz w:val="24"/>
                <w:szCs w:val="24"/>
                <w:lang w:eastAsia="it-IT"/>
              </w:rPr>
            </w:pPr>
            <w:r w:rsidRPr="007A7594">
              <w:rPr>
                <w:rFonts w:eastAsia="Times New Roman" w:cs="Calibri"/>
                <w:color w:val="000000"/>
                <w:sz w:val="24"/>
                <w:szCs w:val="24"/>
                <w:lang w:eastAsia="it-IT"/>
              </w:rPr>
              <w:t>E–mail</w:t>
            </w:r>
          </w:p>
        </w:tc>
        <w:tc>
          <w:tcPr>
            <w:tcW w:w="7052"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054FA39A" w14:textId="77777777" w:rsidR="00062F1C" w:rsidRPr="00872143" w:rsidRDefault="00062F1C" w:rsidP="00EF0E8F">
            <w:pPr>
              <w:widowControl w:val="0"/>
              <w:autoSpaceDE w:val="0"/>
              <w:autoSpaceDN w:val="0"/>
              <w:adjustRightInd w:val="0"/>
              <w:spacing w:before="120" w:after="120"/>
              <w:rPr>
                <w:rFonts w:ascii="Arial" w:eastAsia="Times New Roman" w:hAnsi="Arial" w:cs="Arial"/>
                <w:i/>
                <w:iCs/>
                <w:color w:val="000000"/>
                <w:sz w:val="24"/>
                <w:szCs w:val="24"/>
                <w:lang w:eastAsia="it-IT"/>
              </w:rPr>
            </w:pPr>
          </w:p>
        </w:tc>
      </w:tr>
    </w:tbl>
    <w:p w14:paraId="2DE4B8B4" w14:textId="77777777" w:rsidR="00062F1C" w:rsidRDefault="00062F1C" w:rsidP="0055526C">
      <w:pPr>
        <w:rPr>
          <w:rFonts w:ascii="Calibri" w:eastAsia="Calibri" w:hAnsi="Calibri" w:cs="Calibri"/>
          <w:b/>
          <w:sz w:val="24"/>
          <w:szCs w:val="24"/>
        </w:rPr>
      </w:pPr>
    </w:p>
    <w:p w14:paraId="0AC8AE7C" w14:textId="77777777" w:rsidR="00062F1C" w:rsidRDefault="00062F1C" w:rsidP="0055526C">
      <w:pPr>
        <w:rPr>
          <w:rFonts w:ascii="Calibri" w:eastAsia="Calibri" w:hAnsi="Calibri" w:cs="Calibri"/>
          <w:b/>
          <w:sz w:val="24"/>
          <w:szCs w:val="24"/>
        </w:rPr>
      </w:pPr>
    </w:p>
    <w:p w14:paraId="48FA7BBE" w14:textId="77777777" w:rsidR="00E2319D" w:rsidRDefault="00E2319D" w:rsidP="00E2319D">
      <w:pPr>
        <w:autoSpaceDE w:val="0"/>
        <w:autoSpaceDN w:val="0"/>
        <w:adjustRightInd w:val="0"/>
        <w:spacing w:after="0" w:line="264" w:lineRule="auto"/>
        <w:rPr>
          <w:rFonts w:ascii="Calibri" w:eastAsia="Times New Roman" w:hAnsi="Calibri" w:cs="Calibri"/>
          <w:b/>
          <w:bCs/>
          <w:sz w:val="24"/>
          <w:szCs w:val="24"/>
          <w:lang w:eastAsia="it-IT"/>
        </w:rPr>
      </w:pPr>
    </w:p>
    <w:p w14:paraId="49831B89" w14:textId="77777777" w:rsidR="00402878" w:rsidRDefault="00402878" w:rsidP="00E2319D">
      <w:pPr>
        <w:autoSpaceDE w:val="0"/>
        <w:autoSpaceDN w:val="0"/>
        <w:adjustRightInd w:val="0"/>
        <w:spacing w:after="0" w:line="264" w:lineRule="auto"/>
        <w:rPr>
          <w:rFonts w:ascii="Calibri" w:eastAsia="Times New Roman" w:hAnsi="Calibri" w:cs="Calibri"/>
          <w:b/>
          <w:bCs/>
          <w:sz w:val="24"/>
          <w:szCs w:val="24"/>
          <w:lang w:eastAsia="it-IT"/>
        </w:rPr>
      </w:pPr>
      <w:bookmarkStart w:id="1" w:name="_GoBack"/>
      <w:bookmarkEnd w:id="1"/>
    </w:p>
    <w:p w14:paraId="4F93C722" w14:textId="12119E81" w:rsidR="006347A3" w:rsidRPr="006347A3" w:rsidRDefault="006347A3" w:rsidP="006347A3">
      <w:pPr>
        <w:autoSpaceDE w:val="0"/>
        <w:autoSpaceDN w:val="0"/>
        <w:adjustRightInd w:val="0"/>
        <w:spacing w:after="0" w:line="264" w:lineRule="auto"/>
        <w:ind w:left="3544"/>
        <w:jc w:val="center"/>
        <w:rPr>
          <w:rFonts w:ascii="Calibri" w:eastAsia="Times New Roman" w:hAnsi="Calibri" w:cs="Calibri"/>
          <w:b/>
          <w:bCs/>
          <w:sz w:val="24"/>
          <w:szCs w:val="24"/>
          <w:lang w:eastAsia="it-IT"/>
        </w:rPr>
      </w:pPr>
      <w:r w:rsidRPr="006347A3">
        <w:rPr>
          <w:rFonts w:ascii="Calibri" w:eastAsia="Times New Roman" w:hAnsi="Calibri" w:cs="Calibri"/>
          <w:b/>
          <w:bCs/>
          <w:sz w:val="24"/>
          <w:szCs w:val="24"/>
          <w:lang w:eastAsia="it-IT"/>
        </w:rPr>
        <w:t>FIRMA DIGITALE DEL LEGALE RAPPRESENTANTE</w:t>
      </w:r>
    </w:p>
    <w:p w14:paraId="2006FF18" w14:textId="04EB3CA2" w:rsidR="006347A3" w:rsidRPr="006347A3" w:rsidRDefault="006347A3" w:rsidP="006347A3">
      <w:pPr>
        <w:autoSpaceDE w:val="0"/>
        <w:autoSpaceDN w:val="0"/>
        <w:adjustRightInd w:val="0"/>
        <w:spacing w:after="0" w:line="264" w:lineRule="auto"/>
        <w:ind w:left="3544"/>
        <w:jc w:val="center"/>
        <w:rPr>
          <w:rFonts w:ascii="Calibri" w:eastAsia="Times New Roman" w:hAnsi="Calibri" w:cs="Calibri"/>
          <w:b/>
          <w:bCs/>
          <w:sz w:val="24"/>
          <w:szCs w:val="24"/>
          <w:lang w:eastAsia="it-IT"/>
        </w:rPr>
      </w:pPr>
      <w:r w:rsidRPr="006347A3">
        <w:rPr>
          <w:rFonts w:ascii="Calibri" w:eastAsia="Times New Roman" w:hAnsi="Calibri" w:cs="Calibri"/>
          <w:b/>
          <w:bCs/>
          <w:sz w:val="24"/>
          <w:szCs w:val="24"/>
          <w:lang w:eastAsia="it-IT"/>
        </w:rPr>
        <w:t>DELL’IMPRESA RICHIEDENTE</w:t>
      </w:r>
    </w:p>
    <w:p w14:paraId="15E0E71B" w14:textId="1273B889" w:rsidR="00062F1C" w:rsidRDefault="00062F1C">
      <w:pPr>
        <w:rPr>
          <w:rFonts w:ascii="Calibri" w:eastAsia="Times New Roman" w:hAnsi="Calibri" w:cs="Calibri"/>
          <w:bCs/>
          <w:sz w:val="24"/>
          <w:szCs w:val="24"/>
          <w:lang w:eastAsia="it-IT"/>
        </w:rPr>
      </w:pPr>
      <w:r>
        <w:rPr>
          <w:rFonts w:ascii="Calibri" w:eastAsia="Times New Roman" w:hAnsi="Calibri" w:cs="Calibri"/>
          <w:bCs/>
          <w:sz w:val="24"/>
          <w:szCs w:val="24"/>
          <w:lang w:eastAsia="it-IT"/>
        </w:rPr>
        <w:br w:type="page"/>
      </w:r>
    </w:p>
    <w:p w14:paraId="080AA0E4" w14:textId="785A92A8" w:rsidR="00872143" w:rsidRPr="0055526C" w:rsidRDefault="00872143" w:rsidP="00E56B77">
      <w:pPr>
        <w:tabs>
          <w:tab w:val="left" w:pos="3300"/>
        </w:tabs>
        <w:spacing w:after="0" w:line="240" w:lineRule="auto"/>
        <w:rPr>
          <w:rFonts w:ascii="Calibri" w:eastAsia="Times New Roman" w:hAnsi="Calibri" w:cs="Calibri"/>
          <w:b/>
          <w:lang w:eastAsia="it-IT"/>
        </w:rPr>
      </w:pPr>
      <w:r w:rsidRPr="0055526C">
        <w:rPr>
          <w:rFonts w:ascii="Calibri" w:eastAsia="Times New Roman" w:hAnsi="Calibri" w:cs="Calibri"/>
          <w:b/>
          <w:lang w:eastAsia="it-IT"/>
        </w:rPr>
        <w:lastRenderedPageBreak/>
        <w:t>INFORMATIVA AI SENSI DEGLI ARTICOLI 13 E 14 DEL REGOLAMENTO UE 2016/679 (GDPR).</w:t>
      </w:r>
    </w:p>
    <w:p w14:paraId="1ACB008E" w14:textId="56C6D243"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w:t>
      </w:r>
      <w:r w:rsidR="00AC484D" w:rsidRPr="0055526C">
        <w:rPr>
          <w:rFonts w:ascii="Calibri" w:eastAsia="MS Mincho" w:hAnsi="Calibri" w:cs="Times New Roman"/>
          <w:lang w:eastAsia="it-IT"/>
        </w:rPr>
        <w:t xml:space="preserve"> </w:t>
      </w:r>
      <w:r w:rsidRPr="0055526C">
        <w:rPr>
          <w:rFonts w:ascii="Calibri" w:eastAsia="MS Mincho" w:hAnsi="Calibri" w:cs="Times New Roman"/>
          <w:lang w:eastAsia="it-IT"/>
        </w:rPr>
        <w:t xml:space="preserve">ed Artigianato di Roma (di seguito anche “CCIAA”) intende informarLa sulle modalità del trattamento dei Suoi dati personali, in relazione alla presentazione della domanda di contributo. </w:t>
      </w:r>
    </w:p>
    <w:p w14:paraId="78E10420"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Il titolare del trattamento dei dati è la Camera di Commercio di Roma con sede legale in Via de' </w:t>
      </w:r>
      <w:proofErr w:type="spellStart"/>
      <w:r w:rsidRPr="0055526C">
        <w:rPr>
          <w:rFonts w:ascii="Calibri" w:eastAsia="MS Mincho" w:hAnsi="Calibri" w:cs="Times New Roman"/>
          <w:lang w:eastAsia="it-IT"/>
        </w:rPr>
        <w:t>Burrò</w:t>
      </w:r>
      <w:proofErr w:type="spellEnd"/>
      <w:r w:rsidRPr="0055526C">
        <w:rPr>
          <w:rFonts w:ascii="Calibri" w:eastAsia="MS Mincho" w:hAnsi="Calibri" w:cs="Times New Roman"/>
          <w:lang w:eastAsia="it-IT"/>
        </w:rPr>
        <w:t xml:space="preserve">, 147 - 00186 Roma, </w:t>
      </w:r>
      <w:r w:rsidRPr="0055526C">
        <w:rPr>
          <w:rFonts w:ascii="Calibri" w:eastAsia="MS Mincho" w:hAnsi="Calibri" w:cs="Times New Roman"/>
          <w:bCs/>
          <w:lang w:eastAsia="it-IT"/>
        </w:rPr>
        <w:t>C.F.</w:t>
      </w:r>
      <w:r w:rsidRPr="0055526C">
        <w:rPr>
          <w:rFonts w:ascii="Calibri" w:eastAsia="MS Mincho" w:hAnsi="Calibri" w:cs="Times New Roman"/>
          <w:lang w:eastAsia="it-IT"/>
        </w:rPr>
        <w:t xml:space="preserve"> 80099790588 - </w:t>
      </w:r>
      <w:r w:rsidRPr="0055526C">
        <w:rPr>
          <w:rFonts w:ascii="Times New Roman" w:eastAsia="MS Mincho" w:hAnsi="Times New Roman" w:cs="Times New Roman"/>
          <w:bCs/>
          <w:lang w:eastAsia="it-IT"/>
        </w:rPr>
        <w:t>P.I.</w:t>
      </w:r>
      <w:r w:rsidRPr="0055526C">
        <w:rPr>
          <w:rFonts w:ascii="Calibri" w:eastAsia="MS Mincho" w:hAnsi="Calibri" w:cs="Times New Roman"/>
          <w:lang w:eastAsia="it-IT"/>
        </w:rPr>
        <w:t xml:space="preserve"> 01240741007, la quale ha designato il Responsabile della Protezione dei Dati (RPD), contattabile al seguente indirizzo e-mail: </w:t>
      </w:r>
      <w:hyperlink r:id="rId9" w:history="1">
        <w:r w:rsidRPr="0055526C">
          <w:rPr>
            <w:rFonts w:ascii="Calibri" w:eastAsia="MS Mincho" w:hAnsi="Calibri" w:cs="Times New Roman"/>
            <w:i/>
            <w:color w:val="0000FF"/>
            <w:u w:val="single"/>
            <w:lang w:eastAsia="it-IT"/>
          </w:rPr>
          <w:t>dpo@rm.camcom.it</w:t>
        </w:r>
      </w:hyperlink>
      <w:r w:rsidRPr="0055526C">
        <w:rPr>
          <w:rFonts w:ascii="Calibri" w:eastAsia="MS Mincho" w:hAnsi="Calibri" w:cs="Times New Roman"/>
          <w:lang w:eastAsia="it-IT"/>
        </w:rPr>
        <w:t xml:space="preserve"> </w:t>
      </w:r>
    </w:p>
    <w:p w14:paraId="6B6836D5" w14:textId="60DA9848" w:rsidR="00872143" w:rsidRPr="001F0DCD" w:rsidRDefault="00872143" w:rsidP="00E56B77">
      <w:pPr>
        <w:spacing w:after="0" w:line="240" w:lineRule="auto"/>
        <w:jc w:val="both"/>
        <w:rPr>
          <w:rFonts w:ascii="Calibri" w:eastAsia="MS Mincho" w:hAnsi="Calibri" w:cs="Times New Roman"/>
          <w:b/>
          <w:i/>
          <w:lang w:eastAsia="it-IT"/>
        </w:rPr>
      </w:pPr>
      <w:r w:rsidRPr="0055526C">
        <w:rPr>
          <w:rFonts w:ascii="Calibri" w:eastAsia="MS Mincho" w:hAnsi="Calibri" w:cs="Times New Roman"/>
          <w:lang w:eastAsia="it-IT"/>
        </w:rPr>
        <w:t xml:space="preserve">Si informa che i dati conferiti dai soggetti interessati costituiscono presupposto indispensabile per l’ammissione al contributo di cui al </w:t>
      </w:r>
      <w:r w:rsidR="00F20DA5" w:rsidRPr="00F20DA5">
        <w:rPr>
          <w:rFonts w:ascii="Calibri" w:eastAsia="MS Mincho" w:hAnsi="Calibri" w:cs="Times New Roman"/>
          <w:b/>
          <w:i/>
          <w:lang w:eastAsia="it-IT"/>
        </w:rPr>
        <w:t>BANDO EXPO OSAKA 2025</w:t>
      </w:r>
      <w:r w:rsidRPr="0055526C">
        <w:rPr>
          <w:rFonts w:ascii="Calibri" w:eastAsia="MS Mincho" w:hAnsi="Calibri" w:cs="Times New Roman"/>
          <w:lang w:eastAsia="it-IT"/>
        </w:rPr>
        <w:t xml:space="preserve">, con particolare riferimento alla presentazione della domanda ed alla corretta gestione amministrativa e della corrispondenza, nonché per finalità strettamente connesse all’adempimento degli obblighi di legge, contabili e fiscali, ivi inclusi gli adempimenti necessari a dare applicazione al presente testo di regolamento, </w:t>
      </w:r>
      <w:r w:rsidRPr="0055526C">
        <w:rPr>
          <w:rFonts w:ascii="Calibri" w:eastAsia="Times New Roman" w:hAnsi="Calibri" w:cs="Calibri"/>
          <w:lang w:eastAsia="it-IT"/>
        </w:rPr>
        <w:t>compresa</w:t>
      </w:r>
      <w:r w:rsidRPr="0055526C">
        <w:rPr>
          <w:rFonts w:ascii="Calibri" w:eastAsia="MS Mincho" w:hAnsi="Calibri" w:cs="Times New Roman"/>
          <w:lang w:eastAsia="it-IT"/>
        </w:rPr>
        <w:t xml:space="preserve"> la comunicazione delle informazioni alle banche dati dei contributi pubblici previste dall’ordinamento giuridico, </w:t>
      </w:r>
      <w:r w:rsidRPr="0055526C">
        <w:rPr>
          <w:rFonts w:ascii="Calibri" w:eastAsia="Times New Roman" w:hAnsi="Calibri" w:cs="Calibri"/>
          <w:lang w:eastAsia="it-IT"/>
        </w:rPr>
        <w:t>nonché all’adempimento degli obblighi di trasparenza</w:t>
      </w:r>
      <w:r w:rsidRPr="0055526C">
        <w:rPr>
          <w:rFonts w:ascii="Calibri" w:eastAsia="MS Mincho" w:hAnsi="Calibri" w:cs="Times New Roman"/>
          <w:lang w:eastAsia="it-IT"/>
        </w:rPr>
        <w:t xml:space="preserve"> ai sensi del D.lgs. 14 marzo 2013, n. 33.</w:t>
      </w:r>
    </w:p>
    <w:p w14:paraId="180C8949" w14:textId="7FE96CC0"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b/>
          <w:lang w:eastAsia="it-IT"/>
        </w:rPr>
        <w:t xml:space="preserve">Il loro mancato conferimento </w:t>
      </w:r>
      <w:r w:rsidRPr="0055526C">
        <w:rPr>
          <w:rFonts w:ascii="Calibri" w:eastAsia="Times New Roman" w:hAnsi="Calibri" w:cs="Calibri"/>
          <w:b/>
          <w:lang w:eastAsia="it-IT"/>
        </w:rPr>
        <w:t>comporta</w:t>
      </w:r>
      <w:r w:rsidRPr="0055526C">
        <w:rPr>
          <w:rFonts w:ascii="Calibri" w:eastAsia="MS Mincho" w:hAnsi="Calibri" w:cs="Times New Roman"/>
          <w:b/>
          <w:lang w:eastAsia="it-IT"/>
        </w:rPr>
        <w:t xml:space="preserve"> l’impossibilità di ottenere la concessione del contributo richiesto</w:t>
      </w:r>
      <w:r w:rsidRPr="0055526C">
        <w:rPr>
          <w:rFonts w:ascii="Calibri" w:eastAsia="MS Mincho" w:hAnsi="Calibri" w:cs="Times New Roman"/>
          <w:lang w:eastAsia="it-IT"/>
        </w:rPr>
        <w:t xml:space="preserve">. </w:t>
      </w:r>
    </w:p>
    <w:p w14:paraId="38FE05A0" w14:textId="1D73AD58" w:rsidR="006F2379" w:rsidRPr="0055526C" w:rsidRDefault="006F2379" w:rsidP="00E56B77">
      <w:pPr>
        <w:spacing w:after="0" w:line="240" w:lineRule="auto"/>
        <w:jc w:val="both"/>
        <w:rPr>
          <w:rFonts w:ascii="Calibri" w:eastAsia="MS Mincho" w:hAnsi="Calibri" w:cs="Times New Roman"/>
          <w:b/>
          <w:bCs/>
          <w:lang w:eastAsia="it-IT"/>
        </w:rPr>
      </w:pPr>
      <w:r w:rsidRPr="0055526C">
        <w:rPr>
          <w:rFonts w:ascii="Calibri" w:eastAsia="MS Mincho" w:hAnsi="Calibri" w:cs="Times New Roman"/>
          <w:b/>
          <w:bCs/>
          <w:lang w:eastAsia="it-IT"/>
        </w:rPr>
        <w:t>Nel caso di espresso consenso i dati di contatto (e-mail) potranno essere utilizzati per informarLa sulle iniziative della Camera di Commercio di Roma e del sistema camerale, ivi compreso l’invio della newsletter istituzionale.</w:t>
      </w:r>
    </w:p>
    <w:p w14:paraId="33FB6B65"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Si precisa che l’interessato è tenuto a garantire la correttezza dei dati personali forniti, impegnandosi, in caso di modifica dei suddetti dati, a richiederne la variazione affinché questi siano mantenuti costantemente aggiornati. </w:t>
      </w:r>
    </w:p>
    <w:p w14:paraId="4F53CC2B"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I dati forniti saranno utilizzati solo con modalità e procedure strettamente necessarie ai suddetti scopi e non saranno oggetto di comunicazione e diffusione fuori dai casi individuati da espresse disposizioni normative. </w:t>
      </w:r>
    </w:p>
    <w:p w14:paraId="5CCC7C97"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Resta fermo l’obbligo della Camera di Commercio di Roma di comunicare i dati all’Autorità Giudiziaria, ogni qual volta venga inoltrata specifica richiesta al riguardo. </w:t>
      </w:r>
    </w:p>
    <w:p w14:paraId="2BD48712"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Il trattamento dei dati personali è effettuato – nel rispetto di quanto previsto dal GDPR e successive modificazioni e integrazioni, nonché dalla normativa nazionale – anche con l’ausilio di strumenti informatici, ed è svolto dal personale della Camera di Commercio di Roma. </w:t>
      </w:r>
      <w:r w:rsidRPr="0055526C">
        <w:rPr>
          <w:rFonts w:ascii="Calibri" w:eastAsia="Times New Roman" w:hAnsi="Calibri" w:cs="Calibri"/>
          <w:lang w:eastAsia="it-IT"/>
        </w:rPr>
        <w:t xml:space="preserve">La conservazione degli atti inerenti il presente bando cessa decorsi 10 anni dall’avvenuta corresponsione del contributo. Sono fatti salvi gli ulteriori obblighi di conservazione documentale previsti dalla legge. </w:t>
      </w:r>
    </w:p>
    <w:p w14:paraId="134E8BB1"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La Camera di Commercio di Roma cura il costante aggiornamento della propria informativa sulla privacy per adeguarla alle modifiche legislative nazionali e comunitarie. </w:t>
      </w:r>
    </w:p>
    <w:p w14:paraId="4751CA16" w14:textId="77777777"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 xml:space="preserve">Specifiche misure di sicurezza sono osservate per prevenire la perdita dei dati, usi illeciti o non corretti ed accessi non autorizzati. </w:t>
      </w:r>
    </w:p>
    <w:p w14:paraId="27C27E18" w14:textId="05896BDC" w:rsidR="00872143" w:rsidRPr="0055526C" w:rsidRDefault="00872143" w:rsidP="00E56B77">
      <w:pPr>
        <w:spacing w:after="0" w:line="240" w:lineRule="auto"/>
        <w:jc w:val="both"/>
        <w:rPr>
          <w:rFonts w:ascii="Calibri" w:eastAsia="MS Mincho" w:hAnsi="Calibri" w:cs="Times New Roman"/>
          <w:lang w:eastAsia="it-IT"/>
        </w:rPr>
      </w:pPr>
      <w:r w:rsidRPr="0055526C">
        <w:rPr>
          <w:rFonts w:ascii="Calibri" w:eastAsia="MS Mincho" w:hAnsi="Calibri" w:cs="Times New Roman"/>
          <w:lang w:eastAsia="it-IT"/>
        </w:rPr>
        <w:t>Ai sensi degl</w:t>
      </w:r>
      <w:r w:rsidR="0055526C" w:rsidRPr="0055526C">
        <w:rPr>
          <w:rFonts w:ascii="Calibri" w:eastAsia="MS Mincho" w:hAnsi="Calibri" w:cs="Times New Roman"/>
          <w:lang w:eastAsia="it-IT"/>
        </w:rPr>
        <w:t xml:space="preserve">i art. 13, comma 2, lettere (b), (c) </w:t>
      </w:r>
      <w:r w:rsidRPr="0055526C">
        <w:rPr>
          <w:rFonts w:ascii="Calibri" w:eastAsia="MS Mincho" w:hAnsi="Calibri" w:cs="Times New Roman"/>
          <w:lang w:eastAsia="it-IT"/>
        </w:rPr>
        <w:t>e (d) e 14, comma 2, lettere</w:t>
      </w:r>
      <w:r w:rsidR="0055526C" w:rsidRPr="0055526C">
        <w:rPr>
          <w:rFonts w:ascii="Calibri" w:eastAsia="MS Mincho" w:hAnsi="Calibri" w:cs="Times New Roman"/>
          <w:lang w:eastAsia="it-IT"/>
        </w:rPr>
        <w:t xml:space="preserve"> (c),</w:t>
      </w:r>
      <w:r w:rsidRPr="0055526C">
        <w:rPr>
          <w:rFonts w:ascii="Calibri" w:eastAsia="MS Mincho" w:hAnsi="Calibri" w:cs="Times New Roman"/>
          <w:lang w:eastAsia="it-IT"/>
        </w:rPr>
        <w:t xml:space="preserve"> (d) e (e), nonché degli artt. 15, 16, 17, 18, e 21 del GDPR, i soggetti cui si riferiscono i dati personali hanno il diritto in qualunque momento di: </w:t>
      </w:r>
    </w:p>
    <w:p w14:paraId="6B6C18DC" w14:textId="77777777" w:rsidR="00872143" w:rsidRPr="0055526C" w:rsidRDefault="00872143" w:rsidP="008A4BBC">
      <w:pPr>
        <w:numPr>
          <w:ilvl w:val="0"/>
          <w:numId w:val="3"/>
        </w:numPr>
        <w:spacing w:after="0" w:line="240" w:lineRule="auto"/>
        <w:ind w:left="0"/>
        <w:jc w:val="both"/>
        <w:rPr>
          <w:rFonts w:ascii="Calibri" w:eastAsia="MS Mincho" w:hAnsi="Calibri" w:cs="Times New Roman"/>
          <w:lang w:eastAsia="it-IT"/>
        </w:rPr>
      </w:pPr>
      <w:r w:rsidRPr="0055526C">
        <w:rPr>
          <w:rFonts w:ascii="Calibri" w:eastAsia="MS Mincho" w:hAnsi="Calibri" w:cs="Times New Roman"/>
          <w:lang w:eastAsia="it-IT"/>
        </w:rPr>
        <w:t>chiedere al Titolare del trattamento l'accesso ai dati personali, la rettifica, l’integrazione, la cancellazione degli stessi</w:t>
      </w:r>
      <w:r w:rsidRPr="0055526C">
        <w:rPr>
          <w:rFonts w:ascii="Calibri" w:eastAsia="Times New Roman" w:hAnsi="Calibri" w:cs="Calibri"/>
          <w:lang w:eastAsia="it-IT"/>
        </w:rPr>
        <w:t xml:space="preserve"> (ove compatibile con gli obblighi di conservazione),</w:t>
      </w:r>
      <w:r w:rsidRPr="0055526C">
        <w:rPr>
          <w:rFonts w:ascii="Calibri" w:eastAsia="MS Mincho" w:hAnsi="Calibri" w:cs="Times New Roman"/>
          <w:lang w:eastAsia="it-IT"/>
        </w:rPr>
        <w:t xml:space="preserve"> la limitazione del trattamento dei dati che la riguardano o di opporsi al trattamento degli stessi qualora ricorrano i presupposti previsti dal GDPR; </w:t>
      </w:r>
    </w:p>
    <w:p w14:paraId="2D02AE54" w14:textId="77777777" w:rsidR="00872143" w:rsidRPr="0055526C" w:rsidRDefault="00872143" w:rsidP="008A4BBC">
      <w:pPr>
        <w:numPr>
          <w:ilvl w:val="0"/>
          <w:numId w:val="3"/>
        </w:numPr>
        <w:spacing w:after="0" w:line="240" w:lineRule="auto"/>
        <w:ind w:left="0"/>
        <w:jc w:val="both"/>
        <w:rPr>
          <w:rFonts w:ascii="Calibri" w:eastAsia="MS Mincho" w:hAnsi="Calibri" w:cs="Times New Roman"/>
          <w:lang w:eastAsia="it-IT"/>
        </w:rPr>
      </w:pPr>
      <w:r w:rsidRPr="0055526C">
        <w:rPr>
          <w:rFonts w:ascii="Calibri" w:eastAsia="MS Mincho" w:hAnsi="Calibri" w:cs="Times New Roman"/>
          <w:lang w:eastAsia="it-IT"/>
        </w:rPr>
        <w:t xml:space="preserve">esercitare </w:t>
      </w:r>
      <w:r w:rsidRPr="0055526C">
        <w:rPr>
          <w:rFonts w:ascii="Calibri" w:eastAsia="Times New Roman" w:hAnsi="Calibri" w:cs="Calibri"/>
          <w:lang w:eastAsia="it-IT"/>
        </w:rPr>
        <w:t>c</w:t>
      </w:r>
      <w:r w:rsidRPr="0055526C">
        <w:rPr>
          <w:rFonts w:ascii="Calibri" w:eastAsia="MS Mincho" w:hAnsi="Calibri" w:cs="Times New Roman"/>
          <w:lang w:eastAsia="it-IT"/>
        </w:rPr>
        <w:t xml:space="preserve">on idonea comunicazione i diritti di cui alla lettera a) mediante la casella di posta </w:t>
      </w:r>
      <w:hyperlink r:id="rId10" w:history="1">
        <w:r w:rsidRPr="0055526C">
          <w:rPr>
            <w:rFonts w:ascii="Calibri" w:eastAsia="MS Mincho" w:hAnsi="Calibri" w:cs="Times New Roman"/>
            <w:i/>
            <w:color w:val="0000FF"/>
            <w:u w:val="single"/>
            <w:lang w:eastAsia="it-IT"/>
          </w:rPr>
          <w:t>areapromozionesviluppo@rm.legalmail.camcom.it</w:t>
        </w:r>
      </w:hyperlink>
      <w:r w:rsidRPr="0055526C">
        <w:rPr>
          <w:rFonts w:ascii="Calibri" w:eastAsia="MS Mincho" w:hAnsi="Calibri" w:cs="Times New Roman"/>
          <w:lang w:eastAsia="it-IT"/>
        </w:rPr>
        <w:t xml:space="preserve">; </w:t>
      </w:r>
    </w:p>
    <w:p w14:paraId="30B5E6FB" w14:textId="7B0E9810" w:rsidR="00470AB1" w:rsidRDefault="008A4BBC" w:rsidP="008A4BBC">
      <w:pPr>
        <w:ind w:hanging="360"/>
      </w:pPr>
      <w:r w:rsidRPr="0055526C">
        <w:rPr>
          <w:rFonts w:ascii="Calibri" w:eastAsia="MS Mincho" w:hAnsi="Calibri" w:cs="Times New Roman"/>
          <w:lang w:eastAsia="it-IT"/>
        </w:rPr>
        <w:t>c)</w:t>
      </w:r>
      <w:r w:rsidRPr="0055526C">
        <w:rPr>
          <w:rFonts w:ascii="Calibri" w:eastAsia="MS Mincho" w:hAnsi="Calibri" w:cs="Times New Roman"/>
          <w:lang w:eastAsia="it-IT"/>
        </w:rPr>
        <w:tab/>
      </w:r>
      <w:r w:rsidR="00872143" w:rsidRPr="0055526C">
        <w:rPr>
          <w:rFonts w:ascii="Calibri" w:eastAsia="MS Mincho" w:hAnsi="Calibri" w:cs="Times New Roman"/>
          <w:lang w:eastAsia="it-IT"/>
        </w:rPr>
        <w:t xml:space="preserve">proporre un reclamo al Garante per la protezione dei dati personali, </w:t>
      </w:r>
      <w:r w:rsidR="00872143" w:rsidRPr="0055526C">
        <w:rPr>
          <w:rFonts w:ascii="Calibri" w:eastAsia="MS Mincho" w:hAnsi="Calibri" w:cs="Calibri"/>
          <w:lang w:eastAsia="it-IT"/>
        </w:rPr>
        <w:t xml:space="preserve">ex art. 77 del GDPR, </w:t>
      </w:r>
      <w:r w:rsidR="00872143" w:rsidRPr="0055526C">
        <w:rPr>
          <w:rFonts w:ascii="Calibri" w:eastAsia="MS Mincho" w:hAnsi="Calibri" w:cs="Times New Roman"/>
          <w:lang w:eastAsia="it-IT"/>
        </w:rPr>
        <w:t xml:space="preserve">seguendo le procedure e le indicazioni pubblicate sul sito web ufficiale dell’Autorità: </w:t>
      </w:r>
      <w:hyperlink r:id="rId11" w:history="1">
        <w:r w:rsidR="00872143" w:rsidRPr="0055526C">
          <w:rPr>
            <w:rFonts w:ascii="Calibri" w:eastAsia="Times New Roman" w:hAnsi="Calibri" w:cs="Calibri"/>
            <w:i/>
            <w:color w:val="0000FF"/>
            <w:u w:val="single"/>
            <w:lang w:eastAsia="it-IT"/>
          </w:rPr>
          <w:t>www.garanteprivacy.it</w:t>
        </w:r>
      </w:hyperlink>
    </w:p>
    <w:sectPr w:rsidR="00470AB1" w:rsidSect="00D5411F">
      <w:footerReference w:type="default" r:id="rId12"/>
      <w:headerReference w:type="first" r:id="rId13"/>
      <w:pgSz w:w="11906" w:h="16838"/>
      <w:pgMar w:top="1418"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9DD6A" w14:textId="77777777" w:rsidR="00DF5AA0" w:rsidRDefault="00DF5AA0" w:rsidP="00872143">
      <w:pPr>
        <w:spacing w:after="0" w:line="240" w:lineRule="auto"/>
      </w:pPr>
      <w:r>
        <w:separator/>
      </w:r>
    </w:p>
  </w:endnote>
  <w:endnote w:type="continuationSeparator" w:id="0">
    <w:p w14:paraId="778B383A" w14:textId="77777777" w:rsidR="00DF5AA0" w:rsidRDefault="00DF5AA0" w:rsidP="0087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355483"/>
      <w:docPartObj>
        <w:docPartGallery w:val="Page Numbers (Bottom of Page)"/>
        <w:docPartUnique/>
      </w:docPartObj>
    </w:sdtPr>
    <w:sdtEndPr/>
    <w:sdtContent>
      <w:p w14:paraId="4816AC9B" w14:textId="356D0FD7" w:rsidR="00877000" w:rsidRDefault="00877000">
        <w:pPr>
          <w:pStyle w:val="Pidipagina"/>
          <w:jc w:val="center"/>
        </w:pPr>
        <w:r>
          <w:fldChar w:fldCharType="begin"/>
        </w:r>
        <w:r>
          <w:instrText>PAGE   \* MERGEFORMAT</w:instrText>
        </w:r>
        <w:r>
          <w:fldChar w:fldCharType="separate"/>
        </w:r>
        <w:r w:rsidR="00402878">
          <w:rPr>
            <w:noProof/>
          </w:rPr>
          <w:t>3</w:t>
        </w:r>
        <w:r>
          <w:fldChar w:fldCharType="end"/>
        </w:r>
      </w:p>
    </w:sdtContent>
  </w:sdt>
  <w:p w14:paraId="28236858" w14:textId="77777777" w:rsidR="00B44878" w:rsidRDefault="00B448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AA675A" w14:textId="77777777" w:rsidR="00DF5AA0" w:rsidRDefault="00DF5AA0" w:rsidP="00872143">
      <w:pPr>
        <w:spacing w:after="0" w:line="240" w:lineRule="auto"/>
      </w:pPr>
      <w:r>
        <w:separator/>
      </w:r>
    </w:p>
  </w:footnote>
  <w:footnote w:type="continuationSeparator" w:id="0">
    <w:p w14:paraId="56324096" w14:textId="77777777" w:rsidR="00DF5AA0" w:rsidRDefault="00DF5AA0" w:rsidP="00872143">
      <w:pPr>
        <w:spacing w:after="0" w:line="240" w:lineRule="auto"/>
      </w:pPr>
      <w:r>
        <w:continuationSeparator/>
      </w:r>
    </w:p>
  </w:footnote>
  <w:footnote w:id="1">
    <w:p w14:paraId="6C9B182B"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Il numero REA deve riferirsi all’unità locale per la quale viene presentata la domanda.</w:t>
      </w:r>
    </w:p>
  </w:footnote>
  <w:footnote w:id="2">
    <w:p w14:paraId="14FB143F"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L’IBAN deve corrispondere a quello inserito nel modello base allegato alla domanda telematica.</w:t>
      </w:r>
    </w:p>
  </w:footnote>
  <w:footnote w:id="3">
    <w:p w14:paraId="7F447AA4" w14:textId="77777777" w:rsidR="00872143" w:rsidRPr="008A4BBC" w:rsidRDefault="00872143" w:rsidP="00872143">
      <w:pPr>
        <w:pStyle w:val="Testonotaapidipagina"/>
        <w:rPr>
          <w:rFonts w:ascii="Calibri" w:hAnsi="Calibri" w:cs="Calibri"/>
        </w:rPr>
      </w:pPr>
      <w:r w:rsidRPr="008A4BBC">
        <w:rPr>
          <w:rStyle w:val="Rimandonotaapidipagina"/>
          <w:rFonts w:ascii="Calibri" w:hAnsi="Calibri" w:cs="Calibri"/>
        </w:rPr>
        <w:footnoteRef/>
      </w:r>
      <w:r w:rsidRPr="008A4BBC">
        <w:rPr>
          <w:rFonts w:ascii="Calibri" w:hAnsi="Calibri" w:cs="Calibri"/>
        </w:rPr>
        <w:t xml:space="preserve"> L’IBAN deve essere intestato all’impresa per la quale viene presentata la domanda.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2"/>
      <w:tblW w:w="507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ella Loghi "/>
    </w:tblPr>
    <w:tblGrid>
      <w:gridCol w:w="3481"/>
      <w:gridCol w:w="4114"/>
      <w:gridCol w:w="2111"/>
      <w:gridCol w:w="300"/>
    </w:tblGrid>
    <w:tr w:rsidR="00A52D96" w:rsidRPr="00A52D96" w14:paraId="77404995" w14:textId="77777777" w:rsidTr="00D5411F">
      <w:trPr>
        <w:trHeight w:val="1527"/>
      </w:trPr>
      <w:tc>
        <w:tcPr>
          <w:tcW w:w="3481" w:type="dxa"/>
          <w:vAlign w:val="center"/>
        </w:tcPr>
        <w:p w14:paraId="0D4F4F00" w14:textId="7ED40E96" w:rsidR="00A52D96" w:rsidRPr="00A52D96" w:rsidRDefault="00212058" w:rsidP="00A52D96">
          <w:pPr>
            <w:jc w:val="center"/>
            <w:rPr>
              <w:rFonts w:asciiTheme="minorHAnsi" w:eastAsiaTheme="minorHAnsi" w:hAnsiTheme="minorHAnsi" w:cstheme="minorBidi"/>
            </w:rPr>
          </w:pPr>
          <w:bookmarkStart w:id="2" w:name="_Hlk172821212"/>
          <w:r>
            <w:rPr>
              <w:noProof/>
              <w:lang w:eastAsia="it-IT"/>
            </w:rPr>
            <w:drawing>
              <wp:inline distT="0" distB="0" distL="0" distR="0" wp14:anchorId="28409558" wp14:editId="49126119">
                <wp:extent cx="2073600" cy="644400"/>
                <wp:effectExtent l="0" t="0" r="0" b="0"/>
                <wp:docPr id="1464006692" name="Elemento grafico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06692" name="Elemento grafico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2073600" cy="644400"/>
                        </a:xfrm>
                        <a:prstGeom prst="rect">
                          <a:avLst/>
                        </a:prstGeom>
                      </pic:spPr>
                    </pic:pic>
                  </a:graphicData>
                </a:graphic>
              </wp:inline>
            </w:drawing>
          </w:r>
        </w:p>
      </w:tc>
      <w:tc>
        <w:tcPr>
          <w:tcW w:w="4114" w:type="dxa"/>
          <w:vAlign w:val="center"/>
        </w:tcPr>
        <w:p w14:paraId="3696716B" w14:textId="4F8DA3E0" w:rsidR="00A52D96" w:rsidRPr="00A52D96" w:rsidRDefault="00A52D96" w:rsidP="00A52D96">
          <w:pPr>
            <w:jc w:val="center"/>
            <w:rPr>
              <w:rFonts w:asciiTheme="minorHAnsi" w:eastAsiaTheme="minorHAnsi" w:hAnsiTheme="minorHAnsi" w:cstheme="minorBidi"/>
            </w:rPr>
          </w:pPr>
        </w:p>
      </w:tc>
      <w:tc>
        <w:tcPr>
          <w:tcW w:w="2111" w:type="dxa"/>
          <w:vAlign w:val="center"/>
        </w:tcPr>
        <w:p w14:paraId="4489D51C" w14:textId="034BFA89" w:rsidR="00A52D96" w:rsidRPr="00A52D96" w:rsidRDefault="00A52D96" w:rsidP="00A52D96">
          <w:pPr>
            <w:jc w:val="center"/>
            <w:rPr>
              <w:rFonts w:asciiTheme="minorHAnsi" w:eastAsiaTheme="minorHAnsi" w:hAnsiTheme="minorHAnsi" w:cstheme="minorBidi"/>
            </w:rPr>
          </w:pPr>
        </w:p>
      </w:tc>
      <w:tc>
        <w:tcPr>
          <w:tcW w:w="300" w:type="dxa"/>
          <w:vAlign w:val="center"/>
        </w:tcPr>
        <w:p w14:paraId="76C178B2" w14:textId="2781E1B0" w:rsidR="00A52D96" w:rsidRPr="00A52D96" w:rsidRDefault="00A52D96" w:rsidP="00A52D96">
          <w:pPr>
            <w:jc w:val="center"/>
            <w:rPr>
              <w:rFonts w:asciiTheme="minorHAnsi" w:eastAsiaTheme="minorHAnsi" w:hAnsiTheme="minorHAnsi" w:cstheme="minorBidi"/>
            </w:rPr>
          </w:pPr>
        </w:p>
      </w:tc>
    </w:tr>
    <w:bookmarkEnd w:id="2"/>
  </w:tbl>
  <w:p w14:paraId="7B323084" w14:textId="4BF1A242" w:rsidR="00A52D96" w:rsidRDefault="00A52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4815"/>
    <w:multiLevelType w:val="hybridMultilevel"/>
    <w:tmpl w:val="294465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A5356D"/>
    <w:multiLevelType w:val="hybridMultilevel"/>
    <w:tmpl w:val="6F0EF89A"/>
    <w:numStyleLink w:val="Stileimportato8"/>
  </w:abstractNum>
  <w:abstractNum w:abstractNumId="2">
    <w:nsid w:val="33DB0806"/>
    <w:multiLevelType w:val="multilevel"/>
    <w:tmpl w:val="42B470CE"/>
    <w:lvl w:ilvl="0">
      <w:start w:val="1"/>
      <w:numFmt w:val="lowerLetter"/>
      <w:lvlText w:val="%1)"/>
      <w:lvlJc w:val="left"/>
      <w:pPr>
        <w:tabs>
          <w:tab w:val="num" w:pos="720"/>
        </w:tabs>
        <w:ind w:left="720" w:hanging="360"/>
      </w:pPr>
      <w:rPr>
        <w:rFonts w:asciiTheme="minorHAnsi" w:hAnsiTheme="minorHAnsi" w:cstheme="minorHAnsi" w:hint="default"/>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399D05BC"/>
    <w:multiLevelType w:val="hybridMultilevel"/>
    <w:tmpl w:val="49D4A382"/>
    <w:styleLink w:val="Stileimportato6"/>
    <w:lvl w:ilvl="0" w:tplc="41AE2710">
      <w:start w:val="1"/>
      <w:numFmt w:val="lowerLetter"/>
      <w:lvlText w:val="%1)"/>
      <w:lvlJc w:val="left"/>
      <w:pPr>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A30F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6875B2">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E50D0">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8D25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7056">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A0E020">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C2DB8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635FA">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ADF14F2"/>
    <w:multiLevelType w:val="hybridMultilevel"/>
    <w:tmpl w:val="6F0EF89A"/>
    <w:styleLink w:val="Stileimportato8"/>
    <w:lvl w:ilvl="0" w:tplc="C4348532">
      <w:start w:val="1"/>
      <w:numFmt w:val="lowerLetter"/>
      <w:lvlText w:val="%1)"/>
      <w:lvlJc w:val="left"/>
      <w:pPr>
        <w:ind w:left="9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F4A67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05458">
      <w:start w:val="1"/>
      <w:numFmt w:val="lowerLetter"/>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021624">
      <w:start w:val="1"/>
      <w:numFmt w:val="lowerLetter"/>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A945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B66B8E">
      <w:start w:val="1"/>
      <w:numFmt w:val="lowerLetter"/>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389FA0">
      <w:start w:val="1"/>
      <w:numFmt w:val="lowerLetter"/>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A6E6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F6E44E">
      <w:start w:val="1"/>
      <w:numFmt w:val="lowerLetter"/>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573837DE"/>
    <w:multiLevelType w:val="hybridMultilevel"/>
    <w:tmpl w:val="49D4A382"/>
    <w:numStyleLink w:val="Stileimportato6"/>
  </w:abstractNum>
  <w:abstractNum w:abstractNumId="7">
    <w:nsid w:val="6EB9101A"/>
    <w:multiLevelType w:val="hybridMultilevel"/>
    <w:tmpl w:val="9E64F684"/>
    <w:lvl w:ilvl="0" w:tplc="794E266E">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9BE5057"/>
    <w:multiLevelType w:val="hybridMultilevel"/>
    <w:tmpl w:val="1E9C8B6C"/>
    <w:lvl w:ilvl="0" w:tplc="9EA48BDC">
      <w:start w:val="1"/>
      <w:numFmt w:val="decimal"/>
      <w:lvlText w:val="%1."/>
      <w:lvlJc w:val="left"/>
      <w:pPr>
        <w:ind w:left="644" w:hanging="360"/>
      </w:pPr>
      <w:rPr>
        <w:rFonts w:hint="default"/>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4"/>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6"/>
  </w:num>
  <w:num w:numId="6">
    <w:abstractNumId w:val="6"/>
    <w:lvlOverride w:ilvl="0">
      <w:lvl w:ilvl="0" w:tplc="43B4C2FA">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07A88BE">
        <w:start w:val="1"/>
        <w:numFmt w:val="lowerLetter"/>
        <w:lvlText w:val="%2)"/>
        <w:lvlJc w:val="left"/>
        <w:pPr>
          <w:ind w:left="10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8CCFCE">
        <w:start w:val="1"/>
        <w:numFmt w:val="lowerLetter"/>
        <w:lvlText w:val="%3)"/>
        <w:lvlJc w:val="left"/>
        <w:pPr>
          <w:ind w:left="179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FBAFC8A">
        <w:start w:val="1"/>
        <w:numFmt w:val="lowerLetter"/>
        <w:lvlText w:val="%4)"/>
        <w:lvlJc w:val="left"/>
        <w:pPr>
          <w:ind w:left="251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9F8BF3E">
        <w:start w:val="1"/>
        <w:numFmt w:val="lowerLetter"/>
        <w:lvlText w:val="%5)"/>
        <w:lvlJc w:val="left"/>
        <w:pPr>
          <w:ind w:left="323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DA44E6">
        <w:start w:val="1"/>
        <w:numFmt w:val="lowerLetter"/>
        <w:lvlText w:val="%6)"/>
        <w:lvlJc w:val="left"/>
        <w:pPr>
          <w:ind w:left="395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7DCB338">
        <w:start w:val="1"/>
        <w:numFmt w:val="lowerLetter"/>
        <w:lvlText w:val="%7)"/>
        <w:lvlJc w:val="left"/>
        <w:pPr>
          <w:ind w:left="467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12E44D6">
        <w:start w:val="1"/>
        <w:numFmt w:val="lowerLetter"/>
        <w:lvlText w:val="%8)"/>
        <w:lvlJc w:val="left"/>
        <w:pPr>
          <w:ind w:left="539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4E61906">
        <w:start w:val="1"/>
        <w:numFmt w:val="lowerLetter"/>
        <w:lvlText w:val="%9)"/>
        <w:lvlJc w:val="left"/>
        <w:pPr>
          <w:ind w:left="6116"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03"/>
    <w:rsid w:val="000077EA"/>
    <w:rsid w:val="00022DE3"/>
    <w:rsid w:val="00042BDD"/>
    <w:rsid w:val="00051800"/>
    <w:rsid w:val="000541FC"/>
    <w:rsid w:val="000609D5"/>
    <w:rsid w:val="00062F1C"/>
    <w:rsid w:val="00064F21"/>
    <w:rsid w:val="00091B25"/>
    <w:rsid w:val="000959AD"/>
    <w:rsid w:val="000B6BFD"/>
    <w:rsid w:val="000C2380"/>
    <w:rsid w:val="000C3966"/>
    <w:rsid w:val="000C51F3"/>
    <w:rsid w:val="000D06AF"/>
    <w:rsid w:val="000D11E4"/>
    <w:rsid w:val="000E4E8E"/>
    <w:rsid w:val="000F4C22"/>
    <w:rsid w:val="00112952"/>
    <w:rsid w:val="00160711"/>
    <w:rsid w:val="00162FB1"/>
    <w:rsid w:val="0016722C"/>
    <w:rsid w:val="00182332"/>
    <w:rsid w:val="00193780"/>
    <w:rsid w:val="001A5F7D"/>
    <w:rsid w:val="001B2409"/>
    <w:rsid w:val="001B5224"/>
    <w:rsid w:val="001C6952"/>
    <w:rsid w:val="001D73D4"/>
    <w:rsid w:val="001F0DCD"/>
    <w:rsid w:val="00207842"/>
    <w:rsid w:val="00212058"/>
    <w:rsid w:val="0021629E"/>
    <w:rsid w:val="002215EF"/>
    <w:rsid w:val="00221F7E"/>
    <w:rsid w:val="002375EE"/>
    <w:rsid w:val="00241945"/>
    <w:rsid w:val="00295304"/>
    <w:rsid w:val="002A535B"/>
    <w:rsid w:val="002B576B"/>
    <w:rsid w:val="002C300B"/>
    <w:rsid w:val="002C3E74"/>
    <w:rsid w:val="002C45C8"/>
    <w:rsid w:val="002C5313"/>
    <w:rsid w:val="002D4521"/>
    <w:rsid w:val="002E736D"/>
    <w:rsid w:val="002F50B1"/>
    <w:rsid w:val="00317249"/>
    <w:rsid w:val="00330A78"/>
    <w:rsid w:val="00364B83"/>
    <w:rsid w:val="00377063"/>
    <w:rsid w:val="003863C2"/>
    <w:rsid w:val="00394BA2"/>
    <w:rsid w:val="003A2139"/>
    <w:rsid w:val="003A7100"/>
    <w:rsid w:val="003B695D"/>
    <w:rsid w:val="003D13E3"/>
    <w:rsid w:val="003F131E"/>
    <w:rsid w:val="00402878"/>
    <w:rsid w:val="00411D55"/>
    <w:rsid w:val="00437F45"/>
    <w:rsid w:val="00462265"/>
    <w:rsid w:val="00470AB1"/>
    <w:rsid w:val="00483AAB"/>
    <w:rsid w:val="00486154"/>
    <w:rsid w:val="004936ED"/>
    <w:rsid w:val="004C0000"/>
    <w:rsid w:val="004C07D1"/>
    <w:rsid w:val="004F09D3"/>
    <w:rsid w:val="00521F87"/>
    <w:rsid w:val="00523123"/>
    <w:rsid w:val="00527FF5"/>
    <w:rsid w:val="0055526C"/>
    <w:rsid w:val="00556D91"/>
    <w:rsid w:val="00571EE7"/>
    <w:rsid w:val="00575D06"/>
    <w:rsid w:val="005B64CB"/>
    <w:rsid w:val="005D33AD"/>
    <w:rsid w:val="005D644D"/>
    <w:rsid w:val="00603A31"/>
    <w:rsid w:val="00604B35"/>
    <w:rsid w:val="006101C2"/>
    <w:rsid w:val="006347A3"/>
    <w:rsid w:val="00641116"/>
    <w:rsid w:val="00642FCA"/>
    <w:rsid w:val="006457A3"/>
    <w:rsid w:val="006674BF"/>
    <w:rsid w:val="006A1B03"/>
    <w:rsid w:val="006B0978"/>
    <w:rsid w:val="006E2400"/>
    <w:rsid w:val="006F2379"/>
    <w:rsid w:val="007112D4"/>
    <w:rsid w:val="00727B2B"/>
    <w:rsid w:val="00741957"/>
    <w:rsid w:val="0075549C"/>
    <w:rsid w:val="00792694"/>
    <w:rsid w:val="007A2E86"/>
    <w:rsid w:val="007A7594"/>
    <w:rsid w:val="007B1E51"/>
    <w:rsid w:val="007F47D1"/>
    <w:rsid w:val="00810C7A"/>
    <w:rsid w:val="0081470B"/>
    <w:rsid w:val="00843A85"/>
    <w:rsid w:val="0085516B"/>
    <w:rsid w:val="00871D51"/>
    <w:rsid w:val="00872143"/>
    <w:rsid w:val="00877000"/>
    <w:rsid w:val="008A4BBC"/>
    <w:rsid w:val="008A753D"/>
    <w:rsid w:val="008B2B1D"/>
    <w:rsid w:val="0090448D"/>
    <w:rsid w:val="00907758"/>
    <w:rsid w:val="009276E9"/>
    <w:rsid w:val="00940385"/>
    <w:rsid w:val="00954D54"/>
    <w:rsid w:val="009615B8"/>
    <w:rsid w:val="0096713F"/>
    <w:rsid w:val="0098283E"/>
    <w:rsid w:val="00990E86"/>
    <w:rsid w:val="009A23F5"/>
    <w:rsid w:val="009A3030"/>
    <w:rsid w:val="009D158E"/>
    <w:rsid w:val="009D53E5"/>
    <w:rsid w:val="009F39FD"/>
    <w:rsid w:val="009F5EEA"/>
    <w:rsid w:val="00A146F2"/>
    <w:rsid w:val="00A20E26"/>
    <w:rsid w:val="00A478A5"/>
    <w:rsid w:val="00A52D96"/>
    <w:rsid w:val="00A53D97"/>
    <w:rsid w:val="00A56C28"/>
    <w:rsid w:val="00A66388"/>
    <w:rsid w:val="00A82E51"/>
    <w:rsid w:val="00A93A43"/>
    <w:rsid w:val="00AB1616"/>
    <w:rsid w:val="00AC484D"/>
    <w:rsid w:val="00AC61B1"/>
    <w:rsid w:val="00AF6165"/>
    <w:rsid w:val="00B44878"/>
    <w:rsid w:val="00B64940"/>
    <w:rsid w:val="00B81952"/>
    <w:rsid w:val="00B87F9E"/>
    <w:rsid w:val="00B90A2A"/>
    <w:rsid w:val="00BC5A71"/>
    <w:rsid w:val="00BE7E99"/>
    <w:rsid w:val="00BF378E"/>
    <w:rsid w:val="00C13187"/>
    <w:rsid w:val="00C23A4B"/>
    <w:rsid w:val="00C274A9"/>
    <w:rsid w:val="00C536E1"/>
    <w:rsid w:val="00C61E5E"/>
    <w:rsid w:val="00C70B77"/>
    <w:rsid w:val="00C749EE"/>
    <w:rsid w:val="00C90EDB"/>
    <w:rsid w:val="00C97C98"/>
    <w:rsid w:val="00CA2205"/>
    <w:rsid w:val="00CA2E43"/>
    <w:rsid w:val="00CB2BAF"/>
    <w:rsid w:val="00CB4C3A"/>
    <w:rsid w:val="00CD1353"/>
    <w:rsid w:val="00CD373E"/>
    <w:rsid w:val="00CF6F76"/>
    <w:rsid w:val="00D16B05"/>
    <w:rsid w:val="00D174D5"/>
    <w:rsid w:val="00D442D9"/>
    <w:rsid w:val="00D5411F"/>
    <w:rsid w:val="00D5746D"/>
    <w:rsid w:val="00D90F9E"/>
    <w:rsid w:val="00DB7E83"/>
    <w:rsid w:val="00DC406F"/>
    <w:rsid w:val="00DD6615"/>
    <w:rsid w:val="00DF0729"/>
    <w:rsid w:val="00DF5AA0"/>
    <w:rsid w:val="00E10921"/>
    <w:rsid w:val="00E12D82"/>
    <w:rsid w:val="00E2319D"/>
    <w:rsid w:val="00E232BC"/>
    <w:rsid w:val="00E44C35"/>
    <w:rsid w:val="00E56B77"/>
    <w:rsid w:val="00E75D98"/>
    <w:rsid w:val="00E82139"/>
    <w:rsid w:val="00E83A8E"/>
    <w:rsid w:val="00E87F86"/>
    <w:rsid w:val="00E93D4E"/>
    <w:rsid w:val="00EB7F31"/>
    <w:rsid w:val="00ED4890"/>
    <w:rsid w:val="00EE2080"/>
    <w:rsid w:val="00F20DA5"/>
    <w:rsid w:val="00F21E0C"/>
    <w:rsid w:val="00F31562"/>
    <w:rsid w:val="00F3233B"/>
    <w:rsid w:val="00F451DC"/>
    <w:rsid w:val="00F45738"/>
    <w:rsid w:val="00F47660"/>
    <w:rsid w:val="00F64CF5"/>
    <w:rsid w:val="00F95DC6"/>
    <w:rsid w:val="00FA43BD"/>
    <w:rsid w:val="00FB208D"/>
    <w:rsid w:val="00FB7048"/>
    <w:rsid w:val="00FC10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6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957"/>
  </w:style>
  <w:style w:type="paragraph" w:styleId="Titolo1">
    <w:name w:val="heading 1"/>
    <w:basedOn w:val="Normale"/>
    <w:next w:val="Normale"/>
    <w:link w:val="Titolo1Carattere"/>
    <w:qFormat/>
    <w:rsid w:val="00D5411F"/>
    <w:pPr>
      <w:autoSpaceDE w:val="0"/>
      <w:autoSpaceDN w:val="0"/>
      <w:adjustRightInd w:val="0"/>
      <w:spacing w:after="0" w:line="240" w:lineRule="auto"/>
      <w:jc w:val="center"/>
      <w:outlineLvl w:val="0"/>
    </w:pPr>
    <w:rPr>
      <w:rFonts w:ascii="Calibri" w:eastAsia="Times New Roman" w:hAnsi="Calibri" w:cs="Arial"/>
      <w:smallCap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2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143"/>
  </w:style>
  <w:style w:type="paragraph" w:styleId="Pidipagina">
    <w:name w:val="footer"/>
    <w:basedOn w:val="Normale"/>
    <w:link w:val="PidipaginaCarattere"/>
    <w:uiPriority w:val="99"/>
    <w:unhideWhenUsed/>
    <w:rsid w:val="00872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143"/>
  </w:style>
  <w:style w:type="paragraph" w:styleId="Testonotaapidipagina">
    <w:name w:val="footnote text"/>
    <w:basedOn w:val="Normale"/>
    <w:link w:val="TestonotaapidipaginaCarattere"/>
    <w:uiPriority w:val="99"/>
    <w:semiHidden/>
    <w:unhideWhenUsed/>
    <w:rsid w:val="008721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2143"/>
    <w:rPr>
      <w:sz w:val="20"/>
      <w:szCs w:val="20"/>
    </w:rPr>
  </w:style>
  <w:style w:type="character" w:styleId="Rimandonotaapidipagina">
    <w:name w:val="footnote reference"/>
    <w:uiPriority w:val="99"/>
    <w:semiHidden/>
    <w:rsid w:val="00872143"/>
    <w:rPr>
      <w:rFonts w:ascii="Times New Roman" w:hAnsi="Times New Roman" w:cs="Times New Roman"/>
      <w:vertAlign w:val="superscript"/>
    </w:rPr>
  </w:style>
  <w:style w:type="table" w:styleId="Grigliatabella">
    <w:name w:val="Table Grid"/>
    <w:basedOn w:val="Tabellanormale"/>
    <w:uiPriority w:val="59"/>
    <w:rsid w:val="008721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1">
    <w:name w:val="Tabella griglia 1 chiara11"/>
    <w:basedOn w:val="Tabellanormale"/>
    <w:uiPriority w:val="46"/>
    <w:rsid w:val="00872143"/>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CB2BAF"/>
    <w:pPr>
      <w:ind w:left="720"/>
      <w:contextualSpacing/>
    </w:pPr>
  </w:style>
  <w:style w:type="numbering" w:customStyle="1" w:styleId="Stileimportato6">
    <w:name w:val="Stile importato 6"/>
    <w:rsid w:val="00907758"/>
    <w:pPr>
      <w:numPr>
        <w:numId w:val="4"/>
      </w:numPr>
    </w:pPr>
  </w:style>
  <w:style w:type="character" w:styleId="Testosegnaposto">
    <w:name w:val="Placeholder Text"/>
    <w:basedOn w:val="Carpredefinitoparagrafo"/>
    <w:uiPriority w:val="99"/>
    <w:semiHidden/>
    <w:rsid w:val="00741957"/>
    <w:rPr>
      <w:color w:val="808080"/>
    </w:rPr>
  </w:style>
  <w:style w:type="numbering" w:customStyle="1" w:styleId="Stileimportato8">
    <w:name w:val="Stile importato 8"/>
    <w:rsid w:val="00A146F2"/>
    <w:pPr>
      <w:numPr>
        <w:numId w:val="7"/>
      </w:numPr>
    </w:pPr>
  </w:style>
  <w:style w:type="table" w:customStyle="1" w:styleId="Grigliatabella1">
    <w:name w:val="Griglia tabella1"/>
    <w:basedOn w:val="Tabellanormale"/>
    <w:next w:val="Grigliatabella"/>
    <w:uiPriority w:val="59"/>
    <w:rsid w:val="00A52D9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52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D73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552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26C"/>
    <w:rPr>
      <w:rFonts w:ascii="Tahoma" w:hAnsi="Tahoma" w:cs="Tahoma"/>
      <w:sz w:val="16"/>
      <w:szCs w:val="16"/>
    </w:rPr>
  </w:style>
  <w:style w:type="character" w:customStyle="1" w:styleId="Titolo1Carattere">
    <w:name w:val="Titolo 1 Carattere"/>
    <w:basedOn w:val="Carpredefinitoparagrafo"/>
    <w:link w:val="Titolo1"/>
    <w:rsid w:val="00D5411F"/>
    <w:rPr>
      <w:rFonts w:ascii="Calibri" w:eastAsia="Times New Roman" w:hAnsi="Calibri" w:cs="Arial"/>
      <w:smallCaps/>
      <w:sz w:val="28"/>
      <w:szCs w:val="2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1957"/>
  </w:style>
  <w:style w:type="paragraph" w:styleId="Titolo1">
    <w:name w:val="heading 1"/>
    <w:basedOn w:val="Normale"/>
    <w:next w:val="Normale"/>
    <w:link w:val="Titolo1Carattere"/>
    <w:qFormat/>
    <w:rsid w:val="00D5411F"/>
    <w:pPr>
      <w:autoSpaceDE w:val="0"/>
      <w:autoSpaceDN w:val="0"/>
      <w:adjustRightInd w:val="0"/>
      <w:spacing w:after="0" w:line="240" w:lineRule="auto"/>
      <w:jc w:val="center"/>
      <w:outlineLvl w:val="0"/>
    </w:pPr>
    <w:rPr>
      <w:rFonts w:ascii="Calibri" w:eastAsia="Times New Roman" w:hAnsi="Calibri" w:cs="Arial"/>
      <w:smallCap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21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2143"/>
  </w:style>
  <w:style w:type="paragraph" w:styleId="Pidipagina">
    <w:name w:val="footer"/>
    <w:basedOn w:val="Normale"/>
    <w:link w:val="PidipaginaCarattere"/>
    <w:uiPriority w:val="99"/>
    <w:unhideWhenUsed/>
    <w:rsid w:val="008721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2143"/>
  </w:style>
  <w:style w:type="paragraph" w:styleId="Testonotaapidipagina">
    <w:name w:val="footnote text"/>
    <w:basedOn w:val="Normale"/>
    <w:link w:val="TestonotaapidipaginaCarattere"/>
    <w:uiPriority w:val="99"/>
    <w:semiHidden/>
    <w:unhideWhenUsed/>
    <w:rsid w:val="0087214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72143"/>
    <w:rPr>
      <w:sz w:val="20"/>
      <w:szCs w:val="20"/>
    </w:rPr>
  </w:style>
  <w:style w:type="character" w:styleId="Rimandonotaapidipagina">
    <w:name w:val="footnote reference"/>
    <w:uiPriority w:val="99"/>
    <w:semiHidden/>
    <w:rsid w:val="00872143"/>
    <w:rPr>
      <w:rFonts w:ascii="Times New Roman" w:hAnsi="Times New Roman" w:cs="Times New Roman"/>
      <w:vertAlign w:val="superscript"/>
    </w:rPr>
  </w:style>
  <w:style w:type="table" w:styleId="Grigliatabella">
    <w:name w:val="Table Grid"/>
    <w:basedOn w:val="Tabellanormale"/>
    <w:uiPriority w:val="59"/>
    <w:rsid w:val="0087214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1chiara11">
    <w:name w:val="Tabella griglia 1 chiara11"/>
    <w:basedOn w:val="Tabellanormale"/>
    <w:uiPriority w:val="46"/>
    <w:rsid w:val="00872143"/>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aragrafoelenco">
    <w:name w:val="List Paragraph"/>
    <w:basedOn w:val="Normale"/>
    <w:uiPriority w:val="34"/>
    <w:qFormat/>
    <w:rsid w:val="00CB2BAF"/>
    <w:pPr>
      <w:ind w:left="720"/>
      <w:contextualSpacing/>
    </w:pPr>
  </w:style>
  <w:style w:type="numbering" w:customStyle="1" w:styleId="Stileimportato6">
    <w:name w:val="Stile importato 6"/>
    <w:rsid w:val="00907758"/>
    <w:pPr>
      <w:numPr>
        <w:numId w:val="4"/>
      </w:numPr>
    </w:pPr>
  </w:style>
  <w:style w:type="character" w:styleId="Testosegnaposto">
    <w:name w:val="Placeholder Text"/>
    <w:basedOn w:val="Carpredefinitoparagrafo"/>
    <w:uiPriority w:val="99"/>
    <w:semiHidden/>
    <w:rsid w:val="00741957"/>
    <w:rPr>
      <w:color w:val="808080"/>
    </w:rPr>
  </w:style>
  <w:style w:type="numbering" w:customStyle="1" w:styleId="Stileimportato8">
    <w:name w:val="Stile importato 8"/>
    <w:rsid w:val="00A146F2"/>
    <w:pPr>
      <w:numPr>
        <w:numId w:val="7"/>
      </w:numPr>
    </w:pPr>
  </w:style>
  <w:style w:type="table" w:customStyle="1" w:styleId="Grigliatabella1">
    <w:name w:val="Griglia tabella1"/>
    <w:basedOn w:val="Tabellanormale"/>
    <w:next w:val="Grigliatabella"/>
    <w:uiPriority w:val="59"/>
    <w:rsid w:val="00A52D9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A52D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59"/>
    <w:rsid w:val="001D73D4"/>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552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26C"/>
    <w:rPr>
      <w:rFonts w:ascii="Tahoma" w:hAnsi="Tahoma" w:cs="Tahoma"/>
      <w:sz w:val="16"/>
      <w:szCs w:val="16"/>
    </w:rPr>
  </w:style>
  <w:style w:type="character" w:customStyle="1" w:styleId="Titolo1Carattere">
    <w:name w:val="Titolo 1 Carattere"/>
    <w:basedOn w:val="Carpredefinitoparagrafo"/>
    <w:link w:val="Titolo1"/>
    <w:rsid w:val="00D5411F"/>
    <w:rPr>
      <w:rFonts w:ascii="Calibri" w:eastAsia="Times New Roman" w:hAnsi="Calibri" w:cs="Arial"/>
      <w:smallCap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hptorrino\share$\Area%20III\P3-Svil%20territorio\P3-Svil%20territorio\SCAMBIO\LORENZO\www.garanteprivacy.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hptorrino\share$\Area%20III\P3-Svil%20territorio\P3-Svil%20territorio\SCAMBIO\LORENZO\areapromozionesviluppo@rm.legalmail.camcom.it" TargetMode="External"/><Relationship Id="rId4" Type="http://schemas.microsoft.com/office/2007/relationships/stylesWithEffects" Target="stylesWithEffects.xml"/><Relationship Id="rId9" Type="http://schemas.openxmlformats.org/officeDocument/2006/relationships/hyperlink" Target="mailto:dpo@rm.cam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53F9-5A63-4359-856B-C8E045B6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4</Pages>
  <Words>1273</Words>
  <Characters>7257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Buonamano</dc:creator>
  <cp:keywords/>
  <dc:description/>
  <cp:lastModifiedBy>Emiliano Monfeli</cp:lastModifiedBy>
  <cp:revision>134</cp:revision>
  <cp:lastPrinted>2025-02-24T10:07:00Z</cp:lastPrinted>
  <dcterms:created xsi:type="dcterms:W3CDTF">2021-07-28T08:02:00Z</dcterms:created>
  <dcterms:modified xsi:type="dcterms:W3CDTF">2025-02-28T08:18:00Z</dcterms:modified>
</cp:coreProperties>
</file>