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CE7C9" w14:textId="77777777" w:rsidR="00CC5AA6" w:rsidRPr="00F010B3" w:rsidRDefault="00CC5AA6" w:rsidP="004F0EBE">
      <w:pPr>
        <w:spacing w:after="0" w:line="320" w:lineRule="exact"/>
        <w:ind w:left="5954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Spettabile</w:t>
      </w:r>
    </w:p>
    <w:p w14:paraId="0A34F8EB" w14:textId="7D7AD416" w:rsidR="00CC5AA6" w:rsidRPr="00F010B3" w:rsidRDefault="00CC5AA6" w:rsidP="004F0EBE">
      <w:pPr>
        <w:spacing w:after="0" w:line="320" w:lineRule="exact"/>
        <w:ind w:left="5954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Lazio Innova</w:t>
      </w:r>
      <w:r w:rsidR="004F0EBE">
        <w:rPr>
          <w:rFonts w:ascii="Gill Sans MT" w:hAnsi="Gill Sans MT"/>
        </w:rPr>
        <w:t xml:space="preserve"> S.p.A.</w:t>
      </w:r>
    </w:p>
    <w:p w14:paraId="0B4062B8" w14:textId="77777777" w:rsidR="00CC5AA6" w:rsidRDefault="00CC5AA6" w:rsidP="004F0EBE">
      <w:pPr>
        <w:spacing w:after="0" w:line="320" w:lineRule="exact"/>
        <w:jc w:val="both"/>
        <w:rPr>
          <w:rFonts w:ascii="Gill Sans MT" w:hAnsi="Gill Sans MT"/>
        </w:rPr>
      </w:pPr>
    </w:p>
    <w:p w14:paraId="6294780D" w14:textId="77777777" w:rsidR="00765FDA" w:rsidRPr="00F010B3" w:rsidRDefault="00765FDA" w:rsidP="004F0EBE">
      <w:pPr>
        <w:spacing w:after="0" w:line="320" w:lineRule="exact"/>
        <w:jc w:val="both"/>
        <w:rPr>
          <w:rFonts w:ascii="Gill Sans MT" w:hAnsi="Gill Sans MT"/>
        </w:rPr>
      </w:pPr>
    </w:p>
    <w:p w14:paraId="7232F6DC" w14:textId="77777777" w:rsidR="00CC5AA6" w:rsidRPr="00F010B3" w:rsidRDefault="00CC5AA6" w:rsidP="004F0EBE">
      <w:pPr>
        <w:spacing w:after="0" w:line="320" w:lineRule="exact"/>
        <w:jc w:val="both"/>
        <w:rPr>
          <w:rFonts w:ascii="Gill Sans MT" w:hAnsi="Gill Sans MT"/>
        </w:rPr>
      </w:pPr>
    </w:p>
    <w:p w14:paraId="5F3DA959" w14:textId="112A3CB1" w:rsidR="00CC5AA6" w:rsidRPr="00F010B3" w:rsidRDefault="00CC5AA6" w:rsidP="004F0EBE">
      <w:pPr>
        <w:spacing w:after="0" w:line="320" w:lineRule="exact"/>
        <w:ind w:left="851" w:hanging="851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 xml:space="preserve">Oggetto: </w:t>
      </w:r>
      <w:r w:rsidR="004F0EBE">
        <w:rPr>
          <w:rFonts w:ascii="Gill Sans MT" w:hAnsi="Gill Sans MT"/>
        </w:rPr>
        <w:t>C</w:t>
      </w:r>
      <w:r w:rsidR="00C6606E">
        <w:rPr>
          <w:rFonts w:ascii="Gill Sans MT" w:hAnsi="Gill Sans MT"/>
        </w:rPr>
        <w:t xml:space="preserve">omunicazioni e </w:t>
      </w:r>
      <w:r w:rsidRPr="00F010B3">
        <w:rPr>
          <w:rFonts w:ascii="Gill Sans MT" w:hAnsi="Gill Sans MT"/>
        </w:rPr>
        <w:t>dichiarazion</w:t>
      </w:r>
      <w:r w:rsidR="00C6606E">
        <w:rPr>
          <w:rFonts w:ascii="Gill Sans MT" w:hAnsi="Gill Sans MT"/>
        </w:rPr>
        <w:t xml:space="preserve">i relative al </w:t>
      </w:r>
      <w:r w:rsidRPr="00F010B3">
        <w:rPr>
          <w:rFonts w:ascii="Gill Sans MT" w:hAnsi="Gill Sans MT"/>
        </w:rPr>
        <w:t>possesso dei requisiti di ammissibilità</w:t>
      </w:r>
      <w:r w:rsidR="00A266F6">
        <w:rPr>
          <w:rFonts w:ascii="Gill Sans MT" w:hAnsi="Gill Sans MT"/>
        </w:rPr>
        <w:t xml:space="preserve"> (da mantenere per tutta la durata dell’uso delle strutture Spazio Attivo</w:t>
      </w:r>
      <w:r w:rsidR="004F0EBE">
        <w:rPr>
          <w:rFonts w:ascii="Gill Sans MT" w:hAnsi="Gill Sans MT"/>
        </w:rPr>
        <w:t>)</w:t>
      </w:r>
      <w:r w:rsidR="00ED0F3F">
        <w:rPr>
          <w:rFonts w:ascii="Gill Sans MT" w:hAnsi="Gill Sans MT"/>
        </w:rPr>
        <w:t xml:space="preserve">, </w:t>
      </w:r>
      <w:r w:rsidRPr="00F010B3">
        <w:rPr>
          <w:rFonts w:ascii="Gill Sans MT" w:hAnsi="Gill Sans MT"/>
        </w:rPr>
        <w:t>relativ</w:t>
      </w:r>
      <w:r w:rsidR="00ED0F3F">
        <w:rPr>
          <w:rFonts w:ascii="Gill Sans MT" w:hAnsi="Gill Sans MT"/>
        </w:rPr>
        <w:t>e</w:t>
      </w:r>
      <w:r w:rsidRPr="00F010B3">
        <w:rPr>
          <w:rFonts w:ascii="Gill Sans MT" w:hAnsi="Gill Sans MT"/>
        </w:rPr>
        <w:t xml:space="preserve"> a</w:t>
      </w:r>
      <w:r w:rsidR="008262AD">
        <w:rPr>
          <w:rFonts w:ascii="Gill Sans MT" w:hAnsi="Gill Sans MT"/>
        </w:rPr>
        <w:t xml:space="preserve"> </w:t>
      </w:r>
      <w:r w:rsidR="001D3066" w:rsidRPr="00AF346C">
        <w:rPr>
          <w:rFonts w:ascii="Gill Sans MT" w:hAnsi="Gill Sans MT"/>
          <w:i/>
          <w:iCs/>
        </w:rPr>
        <w:t>(denominazione legale del</w:t>
      </w:r>
      <w:r w:rsidR="004F0EBE">
        <w:rPr>
          <w:rFonts w:ascii="Gill Sans MT" w:hAnsi="Gill Sans MT"/>
          <w:i/>
          <w:iCs/>
        </w:rPr>
        <w:t xml:space="preserve"> soggetto </w:t>
      </w:r>
      <w:r w:rsidR="00024DBD">
        <w:rPr>
          <w:rFonts w:ascii="Gill Sans MT" w:hAnsi="Gill Sans MT"/>
          <w:i/>
          <w:iCs/>
        </w:rPr>
        <w:t>Proponen</w:t>
      </w:r>
      <w:r w:rsidR="004F0EBE">
        <w:rPr>
          <w:rFonts w:ascii="Gill Sans MT" w:hAnsi="Gill Sans MT"/>
          <w:i/>
          <w:iCs/>
        </w:rPr>
        <w:t>te</w:t>
      </w:r>
      <w:r w:rsidR="001D3066" w:rsidRPr="00AF346C">
        <w:rPr>
          <w:rFonts w:ascii="Gill Sans MT" w:hAnsi="Gill Sans MT"/>
          <w:i/>
          <w:iCs/>
        </w:rPr>
        <w:t>)</w:t>
      </w:r>
      <w:r w:rsidRPr="00F010B3">
        <w:rPr>
          <w:rFonts w:ascii="Gill Sans MT" w:hAnsi="Gill Sans MT"/>
        </w:rPr>
        <w:t xml:space="preserve"> </w:t>
      </w:r>
      <w:r w:rsidR="00D12A61">
        <w:rPr>
          <w:rFonts w:ascii="Gill Sans MT" w:hAnsi="Gill Sans MT"/>
        </w:rPr>
        <w:t>_____________________________</w:t>
      </w:r>
      <w:r w:rsidRPr="00F010B3">
        <w:rPr>
          <w:rFonts w:ascii="Gill Sans MT" w:hAnsi="Gill Sans MT"/>
        </w:rPr>
        <w:t>.</w:t>
      </w:r>
    </w:p>
    <w:p w14:paraId="4C7852F3" w14:textId="77777777" w:rsidR="00CC5AA6" w:rsidRPr="00F010B3" w:rsidRDefault="00CC5AA6" w:rsidP="004F0EBE">
      <w:pPr>
        <w:spacing w:after="0" w:line="320" w:lineRule="exact"/>
        <w:jc w:val="both"/>
        <w:rPr>
          <w:rFonts w:ascii="Gill Sans MT" w:hAnsi="Gill Sans MT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34"/>
        <w:gridCol w:w="228"/>
        <w:gridCol w:w="280"/>
        <w:gridCol w:w="502"/>
        <w:gridCol w:w="3039"/>
        <w:gridCol w:w="1773"/>
        <w:gridCol w:w="416"/>
        <w:gridCol w:w="2060"/>
      </w:tblGrid>
      <w:tr w:rsidR="00E16ACA" w:rsidRPr="00150911" w14:paraId="3734C7CC" w14:textId="77777777" w:rsidTr="004472CF">
        <w:trPr>
          <w:trHeight w:val="397"/>
        </w:trPr>
        <w:tc>
          <w:tcPr>
            <w:tcW w:w="2345" w:type="dxa"/>
            <w:gridSpan w:val="4"/>
            <w:hideMark/>
          </w:tcPr>
          <w:p w14:paraId="766FE207" w14:textId="77777777" w:rsidR="00E16ACA" w:rsidRPr="002A0DD4" w:rsidRDefault="00E16ACA" w:rsidP="004472CF">
            <w:pPr>
              <w:spacing w:before="60" w:after="60"/>
              <w:jc w:val="both"/>
              <w:rPr>
                <w:rFonts w:ascii="Gill Sans MT" w:hAnsi="Gill Sans MT" w:cs="Arial"/>
              </w:rPr>
            </w:pPr>
            <w:r w:rsidRPr="002A0DD4">
              <w:rPr>
                <w:rFonts w:ascii="Gill Sans MT" w:hAnsi="Gill Sans MT" w:cs="Arial"/>
              </w:rPr>
              <w:t>Il/La sottoscritto/a</w:t>
            </w:r>
          </w:p>
        </w:tc>
        <w:tc>
          <w:tcPr>
            <w:tcW w:w="7294" w:type="dxa"/>
            <w:gridSpan w:val="4"/>
            <w:vAlign w:val="center"/>
            <w:hideMark/>
          </w:tcPr>
          <w:p w14:paraId="3D3F0F25" w14:textId="77777777" w:rsidR="00E16ACA" w:rsidRPr="002A0DD4" w:rsidRDefault="00E16ACA" w:rsidP="004472CF">
            <w:pPr>
              <w:spacing w:before="60" w:after="60"/>
              <w:rPr>
                <w:rFonts w:ascii="Gill Sans MT" w:hAnsi="Gill Sans MT" w:cs="Arial"/>
                <w:i/>
                <w:iCs/>
                <w:color w:val="0E2841" w:themeColor="text2"/>
              </w:rPr>
            </w:pPr>
            <w:r w:rsidRPr="002A0DD4">
              <w:rPr>
                <w:rFonts w:ascii="Gill Sans MT" w:hAnsi="Gill Sans MT" w:cs="Arial"/>
                <w:i/>
                <w:iCs/>
                <w:color w:val="002060"/>
              </w:rPr>
              <w:t>(</w:t>
            </w:r>
            <w:r w:rsidRPr="002A0DD4">
              <w:rPr>
                <w:rFonts w:ascii="Gill Sans MT" w:hAnsi="Gill Sans MT" w:cs="Arial"/>
                <w:i/>
                <w:iCs/>
                <w:color w:val="003399"/>
              </w:rPr>
              <w:t>nome e cognome)</w:t>
            </w:r>
          </w:p>
        </w:tc>
      </w:tr>
      <w:tr w:rsidR="00E16ACA" w:rsidRPr="00150911" w14:paraId="4771FA23" w14:textId="77777777" w:rsidTr="004472CF">
        <w:trPr>
          <w:trHeight w:val="397"/>
        </w:trPr>
        <w:tc>
          <w:tcPr>
            <w:tcW w:w="1335" w:type="dxa"/>
            <w:hideMark/>
          </w:tcPr>
          <w:p w14:paraId="7EE1B047" w14:textId="77777777" w:rsidR="00E16ACA" w:rsidRPr="002A0DD4" w:rsidRDefault="00E16ACA" w:rsidP="004472CF">
            <w:pPr>
              <w:spacing w:before="60" w:after="60"/>
              <w:jc w:val="both"/>
              <w:rPr>
                <w:rFonts w:ascii="Gill Sans MT" w:hAnsi="Gill Sans MT" w:cs="Arial"/>
              </w:rPr>
            </w:pPr>
            <w:r w:rsidRPr="002A0DD4">
              <w:rPr>
                <w:rFonts w:ascii="Gill Sans MT" w:hAnsi="Gill Sans MT" w:cs="Arial"/>
                <w:snapToGrid w:val="0"/>
              </w:rPr>
              <w:t xml:space="preserve">nato/a </w:t>
            </w:r>
            <w:proofErr w:type="spellStart"/>
            <w:r w:rsidRPr="002A0DD4">
              <w:rPr>
                <w:rFonts w:ascii="Gill Sans MT" w:hAnsi="Gill Sans MT" w:cs="Arial"/>
                <w:snapToGrid w:val="0"/>
              </w:rPr>
              <w:t>a</w:t>
            </w:r>
            <w:proofErr w:type="spellEnd"/>
            <w:r w:rsidRPr="002A0DD4">
              <w:rPr>
                <w:rFonts w:ascii="Gill Sans MT" w:hAnsi="Gill Sans MT" w:cs="Arial"/>
                <w:snapToGrid w:val="0"/>
              </w:rPr>
              <w:t xml:space="preserve">  </w:t>
            </w:r>
          </w:p>
        </w:tc>
        <w:tc>
          <w:tcPr>
            <w:tcW w:w="5827" w:type="dxa"/>
            <w:gridSpan w:val="5"/>
            <w:vAlign w:val="center"/>
            <w:hideMark/>
          </w:tcPr>
          <w:p w14:paraId="33348576" w14:textId="77777777" w:rsidR="00E16ACA" w:rsidRPr="002A0DD4" w:rsidRDefault="00E16ACA" w:rsidP="004472CF">
            <w:pPr>
              <w:spacing w:before="60" w:after="60"/>
              <w:rPr>
                <w:rFonts w:ascii="Gill Sans MT" w:hAnsi="Gill Sans MT" w:cs="Arial"/>
                <w:color w:val="003399"/>
              </w:rPr>
            </w:pPr>
            <w:r w:rsidRPr="002A0DD4">
              <w:rPr>
                <w:rFonts w:ascii="Gill Sans MT" w:hAnsi="Gill Sans MT" w:cs="Arial"/>
                <w:i/>
                <w:color w:val="003399"/>
              </w:rPr>
              <w:t>(Stato, Comune)</w:t>
            </w:r>
          </w:p>
        </w:tc>
        <w:tc>
          <w:tcPr>
            <w:tcW w:w="416" w:type="dxa"/>
            <w:hideMark/>
          </w:tcPr>
          <w:p w14:paraId="00F0C87A" w14:textId="77777777" w:rsidR="00E16ACA" w:rsidRPr="002A0DD4" w:rsidRDefault="00E16ACA" w:rsidP="004472CF">
            <w:pPr>
              <w:spacing w:before="60" w:after="60"/>
              <w:jc w:val="right"/>
              <w:rPr>
                <w:rFonts w:ascii="Gill Sans MT" w:hAnsi="Gill Sans MT" w:cs="Arial"/>
              </w:rPr>
            </w:pPr>
            <w:r w:rsidRPr="002A0DD4">
              <w:rPr>
                <w:rFonts w:ascii="Gill Sans MT" w:hAnsi="Gill Sans MT" w:cs="Arial"/>
              </w:rPr>
              <w:t>il</w:t>
            </w:r>
          </w:p>
        </w:tc>
        <w:tc>
          <w:tcPr>
            <w:tcW w:w="2061" w:type="dxa"/>
            <w:vAlign w:val="center"/>
            <w:hideMark/>
          </w:tcPr>
          <w:p w14:paraId="3047A42C" w14:textId="77777777" w:rsidR="00E16ACA" w:rsidRPr="002A0DD4" w:rsidRDefault="00E16ACA" w:rsidP="004472CF">
            <w:pPr>
              <w:spacing w:before="60" w:after="60"/>
              <w:rPr>
                <w:rFonts w:ascii="Gill Sans MT" w:hAnsi="Gill Sans MT" w:cs="Arial"/>
                <w:i/>
                <w:color w:val="003399"/>
              </w:rPr>
            </w:pPr>
            <w:r w:rsidRPr="002A0DD4">
              <w:rPr>
                <w:rFonts w:ascii="Gill Sans MT" w:hAnsi="Gill Sans MT" w:cs="Arial"/>
                <w:i/>
                <w:color w:val="003399"/>
              </w:rPr>
              <w:t>(gg/mm/</w:t>
            </w:r>
            <w:proofErr w:type="spellStart"/>
            <w:r w:rsidRPr="002A0DD4">
              <w:rPr>
                <w:rFonts w:ascii="Gill Sans MT" w:hAnsi="Gill Sans MT" w:cs="Arial"/>
                <w:i/>
                <w:color w:val="003399"/>
              </w:rPr>
              <w:t>aaaa</w:t>
            </w:r>
            <w:proofErr w:type="spellEnd"/>
            <w:r w:rsidRPr="002A0DD4">
              <w:rPr>
                <w:rFonts w:ascii="Gill Sans MT" w:hAnsi="Gill Sans MT" w:cs="Arial"/>
                <w:i/>
                <w:color w:val="003399"/>
              </w:rPr>
              <w:t>)</w:t>
            </w:r>
          </w:p>
        </w:tc>
      </w:tr>
      <w:tr w:rsidR="00E16ACA" w:rsidRPr="00150911" w14:paraId="1D935F60" w14:textId="77777777" w:rsidTr="004472CF">
        <w:trPr>
          <w:trHeight w:val="397"/>
        </w:trPr>
        <w:tc>
          <w:tcPr>
            <w:tcW w:w="1563" w:type="dxa"/>
            <w:gridSpan w:val="2"/>
            <w:hideMark/>
          </w:tcPr>
          <w:p w14:paraId="7A95E0FF" w14:textId="77777777" w:rsidR="00E16ACA" w:rsidRPr="002A0DD4" w:rsidRDefault="00E16ACA" w:rsidP="004472CF">
            <w:pPr>
              <w:spacing w:before="60" w:after="60"/>
              <w:jc w:val="both"/>
              <w:rPr>
                <w:rFonts w:ascii="Gill Sans MT" w:hAnsi="Gill Sans MT" w:cs="Arial"/>
              </w:rPr>
            </w:pPr>
            <w:r w:rsidRPr="002A0DD4">
              <w:rPr>
                <w:rFonts w:ascii="Gill Sans MT" w:hAnsi="Gill Sans MT" w:cs="Arial"/>
              </w:rPr>
              <w:t>residente in</w:t>
            </w:r>
          </w:p>
        </w:tc>
        <w:tc>
          <w:tcPr>
            <w:tcW w:w="8076" w:type="dxa"/>
            <w:gridSpan w:val="6"/>
            <w:vAlign w:val="center"/>
            <w:hideMark/>
          </w:tcPr>
          <w:p w14:paraId="62E59BB5" w14:textId="77777777" w:rsidR="00E16ACA" w:rsidRPr="002A0DD4" w:rsidRDefault="00E16ACA" w:rsidP="004472CF">
            <w:pPr>
              <w:spacing w:before="60" w:after="60"/>
              <w:rPr>
                <w:rFonts w:ascii="Gill Sans MT" w:hAnsi="Gill Sans MT" w:cs="Arial"/>
                <w:i/>
                <w:color w:val="003399"/>
              </w:rPr>
            </w:pPr>
            <w:r w:rsidRPr="002A0DD4">
              <w:rPr>
                <w:rFonts w:ascii="Gill Sans MT" w:hAnsi="Gill Sans MT" w:cs="Arial"/>
                <w:i/>
                <w:color w:val="003399"/>
              </w:rPr>
              <w:t>(Stato, CAP/ZIP code, Provincia, Comune, Indirizzo)</w:t>
            </w:r>
          </w:p>
        </w:tc>
      </w:tr>
      <w:tr w:rsidR="00E16ACA" w:rsidRPr="00150911" w14:paraId="5AABA435" w14:textId="77777777" w:rsidTr="004472CF">
        <w:trPr>
          <w:trHeight w:val="397"/>
        </w:trPr>
        <w:tc>
          <w:tcPr>
            <w:tcW w:w="1563" w:type="dxa"/>
            <w:gridSpan w:val="2"/>
          </w:tcPr>
          <w:p w14:paraId="39BE9994" w14:textId="77777777" w:rsidR="00E16ACA" w:rsidRPr="002A0DD4" w:rsidRDefault="00E16ACA" w:rsidP="004472CF">
            <w:pPr>
              <w:spacing w:before="60" w:after="60"/>
              <w:jc w:val="both"/>
              <w:rPr>
                <w:rFonts w:ascii="Gill Sans MT" w:hAnsi="Gill Sans MT" w:cs="Arial"/>
              </w:rPr>
            </w:pPr>
            <w:r w:rsidRPr="002A0DD4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8076" w:type="dxa"/>
            <w:gridSpan w:val="6"/>
            <w:vAlign w:val="center"/>
          </w:tcPr>
          <w:p w14:paraId="601682FA" w14:textId="77777777" w:rsidR="00E16ACA" w:rsidRPr="002A0DD4" w:rsidRDefault="00E16ACA" w:rsidP="004472CF">
            <w:pPr>
              <w:spacing w:before="60" w:after="60"/>
              <w:rPr>
                <w:rFonts w:ascii="Gill Sans MT" w:hAnsi="Gill Sans MT" w:cs="Arial"/>
                <w:i/>
              </w:rPr>
            </w:pPr>
          </w:p>
        </w:tc>
      </w:tr>
      <w:tr w:rsidR="00E16ACA" w:rsidRPr="00150911" w14:paraId="39CCCE0C" w14:textId="77777777" w:rsidTr="004472CF">
        <w:trPr>
          <w:trHeight w:val="397"/>
        </w:trPr>
        <w:tc>
          <w:tcPr>
            <w:tcW w:w="5387" w:type="dxa"/>
            <w:gridSpan w:val="5"/>
            <w:hideMark/>
          </w:tcPr>
          <w:p w14:paraId="05C77AF8" w14:textId="4090B2BE" w:rsidR="00E16ACA" w:rsidRPr="002A0DD4" w:rsidRDefault="00E16ACA" w:rsidP="004472CF">
            <w:pPr>
              <w:spacing w:before="60" w:after="60"/>
              <w:jc w:val="both"/>
              <w:rPr>
                <w:rFonts w:ascii="Gill Sans MT" w:hAnsi="Gill Sans MT" w:cs="Arial"/>
                <w:i/>
              </w:rPr>
            </w:pPr>
            <w:r w:rsidRPr="002A0DD4">
              <w:rPr>
                <w:rFonts w:ascii="Gill Sans MT" w:hAnsi="Gill Sans MT" w:cs="Arial"/>
              </w:rPr>
              <w:t>in qualità di</w:t>
            </w:r>
            <w:r w:rsidRPr="002A0DD4">
              <w:rPr>
                <w:rFonts w:ascii="Gill Sans MT" w:hAnsi="Gill Sans MT" w:cs="Arial"/>
                <w:b/>
              </w:rPr>
              <w:t xml:space="preserve"> Legale Rappresentante</w:t>
            </w:r>
            <w:r w:rsidRPr="002A0DD4">
              <w:rPr>
                <w:rFonts w:ascii="Gill Sans MT" w:hAnsi="Gill Sans MT" w:cs="Arial"/>
              </w:rPr>
              <w:t xml:space="preserve"> del</w:t>
            </w:r>
            <w:r w:rsidR="00A21342">
              <w:rPr>
                <w:rFonts w:ascii="Gill Sans MT" w:hAnsi="Gill Sans MT" w:cs="Arial"/>
              </w:rPr>
              <w:t xml:space="preserve"> </w:t>
            </w:r>
            <w:r w:rsidR="00396CB9">
              <w:rPr>
                <w:rFonts w:ascii="Gill Sans MT" w:hAnsi="Gill Sans MT" w:cs="Arial"/>
              </w:rPr>
              <w:t>Proponente</w:t>
            </w:r>
            <w:r w:rsidR="00A21342">
              <w:rPr>
                <w:rFonts w:ascii="Gill Sans MT" w:hAnsi="Gill Sans MT" w:cs="Arial"/>
              </w:rPr>
              <w:t xml:space="preserve"> </w:t>
            </w:r>
          </w:p>
        </w:tc>
        <w:tc>
          <w:tcPr>
            <w:tcW w:w="4252" w:type="dxa"/>
            <w:gridSpan w:val="3"/>
          </w:tcPr>
          <w:p w14:paraId="50C53D48" w14:textId="77777777" w:rsidR="00E16ACA" w:rsidRPr="002A0DD4" w:rsidRDefault="00E16ACA" w:rsidP="004472CF">
            <w:pPr>
              <w:spacing w:before="60" w:after="60"/>
              <w:jc w:val="both"/>
              <w:rPr>
                <w:rFonts w:ascii="Gill Sans MT" w:hAnsi="Gill Sans MT" w:cs="Arial"/>
                <w:i/>
                <w:color w:val="002060"/>
              </w:rPr>
            </w:pPr>
            <w:r w:rsidRPr="002A0DD4">
              <w:rPr>
                <w:rFonts w:ascii="Gill Sans MT" w:hAnsi="Gill Sans MT" w:cs="Arial"/>
                <w:i/>
                <w:color w:val="002060"/>
              </w:rPr>
              <w:t>(</w:t>
            </w:r>
            <w:r w:rsidRPr="002A0DD4">
              <w:rPr>
                <w:rFonts w:ascii="Gill Sans MT" w:hAnsi="Gill Sans MT" w:cs="Arial"/>
                <w:i/>
                <w:color w:val="003399"/>
              </w:rPr>
              <w:t>denominazione legale della persona giuridica)</w:t>
            </w:r>
          </w:p>
        </w:tc>
      </w:tr>
      <w:tr w:rsidR="00E16ACA" w:rsidRPr="00150911" w14:paraId="0FADD76C" w14:textId="77777777" w:rsidTr="004472CF">
        <w:trPr>
          <w:trHeight w:val="397"/>
        </w:trPr>
        <w:tc>
          <w:tcPr>
            <w:tcW w:w="1843" w:type="dxa"/>
            <w:gridSpan w:val="3"/>
            <w:hideMark/>
          </w:tcPr>
          <w:p w14:paraId="01096281" w14:textId="77777777" w:rsidR="00E16ACA" w:rsidRPr="002A0DD4" w:rsidRDefault="00E16ACA" w:rsidP="004472CF">
            <w:pPr>
              <w:spacing w:before="60" w:after="60"/>
              <w:rPr>
                <w:rFonts w:ascii="Gill Sans MT" w:hAnsi="Gill Sans MT" w:cs="Arial"/>
                <w:i/>
              </w:rPr>
            </w:pPr>
            <w:r w:rsidRPr="002A0DD4">
              <w:rPr>
                <w:rFonts w:ascii="Gill Sans MT" w:hAnsi="Gill Sans MT" w:cs="Arial"/>
              </w:rPr>
              <w:t>con sede legale in:</w:t>
            </w:r>
          </w:p>
        </w:tc>
        <w:tc>
          <w:tcPr>
            <w:tcW w:w="7796" w:type="dxa"/>
            <w:gridSpan w:val="5"/>
          </w:tcPr>
          <w:p w14:paraId="60148E8E" w14:textId="77777777" w:rsidR="00E16ACA" w:rsidRPr="002A0DD4" w:rsidRDefault="00E16ACA" w:rsidP="004472CF">
            <w:pPr>
              <w:spacing w:before="60" w:after="60"/>
              <w:rPr>
                <w:rFonts w:ascii="Gill Sans MT" w:hAnsi="Gill Sans MT" w:cs="Arial"/>
                <w:i/>
                <w:color w:val="003399"/>
              </w:rPr>
            </w:pPr>
            <w:r w:rsidRPr="002A0DD4">
              <w:rPr>
                <w:rFonts w:ascii="Gill Sans MT" w:hAnsi="Gill Sans MT" w:cs="Arial"/>
                <w:i/>
                <w:color w:val="003399"/>
              </w:rPr>
              <w:t>(Stato, CAP/ZIP code, Provincia, Comune, Indirizzo)</w:t>
            </w:r>
          </w:p>
        </w:tc>
      </w:tr>
      <w:tr w:rsidR="00E16ACA" w:rsidRPr="00150911" w14:paraId="0F150896" w14:textId="77777777" w:rsidTr="004472CF">
        <w:trPr>
          <w:trHeight w:val="397"/>
        </w:trPr>
        <w:tc>
          <w:tcPr>
            <w:tcW w:w="1843" w:type="dxa"/>
            <w:gridSpan w:val="3"/>
          </w:tcPr>
          <w:p w14:paraId="1B2E1684" w14:textId="77777777" w:rsidR="00E16ACA" w:rsidRPr="002A0DD4" w:rsidRDefault="00E16ACA" w:rsidP="004472CF">
            <w:pPr>
              <w:spacing w:before="60" w:after="60"/>
              <w:rPr>
                <w:rFonts w:ascii="Gill Sans MT" w:hAnsi="Gill Sans MT" w:cs="Arial"/>
              </w:rPr>
            </w:pPr>
            <w:r w:rsidRPr="002A0DD4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7796" w:type="dxa"/>
            <w:gridSpan w:val="5"/>
          </w:tcPr>
          <w:p w14:paraId="522275FB" w14:textId="77777777" w:rsidR="00E16ACA" w:rsidRPr="002A0DD4" w:rsidRDefault="00E16ACA" w:rsidP="004472CF">
            <w:pPr>
              <w:spacing w:before="60" w:after="60"/>
              <w:rPr>
                <w:rFonts w:ascii="Gill Sans MT" w:hAnsi="Gill Sans MT" w:cs="Arial"/>
                <w:i/>
              </w:rPr>
            </w:pPr>
          </w:p>
        </w:tc>
      </w:tr>
    </w:tbl>
    <w:p w14:paraId="1E998010" w14:textId="77777777" w:rsidR="00F254E0" w:rsidRDefault="00F254E0" w:rsidP="004F0EBE">
      <w:pPr>
        <w:spacing w:after="0" w:line="320" w:lineRule="exact"/>
        <w:jc w:val="center"/>
        <w:rPr>
          <w:rFonts w:ascii="Gill Sans MT" w:hAnsi="Gill Sans MT"/>
        </w:rPr>
      </w:pPr>
    </w:p>
    <w:p w14:paraId="02DDDF7D" w14:textId="68D06AAE" w:rsidR="00CC5AA6" w:rsidRDefault="00CC5AA6" w:rsidP="004F0EBE">
      <w:pPr>
        <w:spacing w:after="0" w:line="320" w:lineRule="exact"/>
        <w:jc w:val="center"/>
        <w:rPr>
          <w:rFonts w:ascii="Gill Sans MT" w:hAnsi="Gill Sans MT"/>
        </w:rPr>
      </w:pPr>
      <w:r w:rsidRPr="00F010B3">
        <w:rPr>
          <w:rFonts w:ascii="Gill Sans MT" w:hAnsi="Gill Sans MT"/>
        </w:rPr>
        <w:t>DICHIARA</w:t>
      </w:r>
    </w:p>
    <w:p w14:paraId="55653F8A" w14:textId="44FD1D63" w:rsidR="009A4F75" w:rsidRDefault="005E3D3B" w:rsidP="004F0EBE">
      <w:pPr>
        <w:spacing w:after="0" w:line="320" w:lineRule="exact"/>
        <w:jc w:val="both"/>
        <w:rPr>
          <w:rFonts w:ascii="Gill Sans MT" w:hAnsi="Gill Sans MT"/>
        </w:rPr>
      </w:pPr>
      <w:r w:rsidRPr="005E3D3B">
        <w:rPr>
          <w:rFonts w:ascii="Gill Sans MT" w:hAnsi="Gill Sans MT"/>
        </w:rPr>
        <w:t>di essere consapevole che l’articolo 264 comma 2, lett. a) del D.L. 19 maggio 2020, n. 34 ha modificato, tra l’altro,</w:t>
      </w:r>
      <w:r>
        <w:rPr>
          <w:rFonts w:ascii="Gill Sans MT" w:hAnsi="Gill Sans MT"/>
        </w:rPr>
        <w:t xml:space="preserve"> </w:t>
      </w:r>
      <w:r w:rsidRPr="005E3D3B">
        <w:rPr>
          <w:rFonts w:ascii="Gill Sans MT" w:hAnsi="Gill Sans MT"/>
        </w:rPr>
        <w:t>gli articoli 75 e 76 del D.P.R. n. 445/2000, prevedendo in particolare che “La dichiarazione mendace comporta,</w:t>
      </w:r>
      <w:r w:rsidR="004A1C9A">
        <w:rPr>
          <w:rFonts w:ascii="Gill Sans MT" w:hAnsi="Gill Sans MT"/>
        </w:rPr>
        <w:t xml:space="preserve"> </w:t>
      </w:r>
      <w:r w:rsidR="004A1C9A" w:rsidRPr="004A1C9A">
        <w:rPr>
          <w:rFonts w:ascii="Gill Sans MT" w:hAnsi="Gill Sans MT"/>
        </w:rPr>
        <w:t>altresì, la revoca degli eventuali benefici già erogati nonché il divieto di accesso a contributi, finanziamenti e</w:t>
      </w:r>
      <w:r w:rsidR="004A1C9A">
        <w:rPr>
          <w:rFonts w:ascii="Gill Sans MT" w:hAnsi="Gill Sans MT"/>
        </w:rPr>
        <w:t xml:space="preserve"> </w:t>
      </w:r>
      <w:r w:rsidR="004A1C9A" w:rsidRPr="004A1C9A">
        <w:rPr>
          <w:rFonts w:ascii="Gill Sans MT" w:hAnsi="Gill Sans MT"/>
        </w:rPr>
        <w:t>agevolazioni per un periodo di 2 anni decorrenti da quando l'amministrazione ha adottato l'atto di decadenza” e</w:t>
      </w:r>
      <w:r w:rsidR="004A1C9A">
        <w:rPr>
          <w:rFonts w:ascii="Gill Sans MT" w:hAnsi="Gill Sans MT"/>
        </w:rPr>
        <w:t xml:space="preserve"> </w:t>
      </w:r>
      <w:r w:rsidR="004A1C9A" w:rsidRPr="004A1C9A">
        <w:rPr>
          <w:rFonts w:ascii="Gill Sans MT" w:hAnsi="Gill Sans MT"/>
        </w:rPr>
        <w:t>che “la sanzione ordinariamente prevista dal codice penale è aumentata da un terzo alla metà”</w:t>
      </w:r>
      <w:r w:rsidR="00DE35A7">
        <w:rPr>
          <w:rFonts w:ascii="Gill Sans MT" w:hAnsi="Gill Sans MT"/>
        </w:rPr>
        <w:t xml:space="preserve">, </w:t>
      </w:r>
    </w:p>
    <w:p w14:paraId="4CAE11A0" w14:textId="77777777" w:rsidR="00E16ACA" w:rsidRDefault="00E16ACA" w:rsidP="004F0EBE">
      <w:pPr>
        <w:spacing w:after="0" w:line="320" w:lineRule="exact"/>
        <w:jc w:val="center"/>
        <w:rPr>
          <w:rFonts w:ascii="Gill Sans MT" w:hAnsi="Gill Sans MT"/>
        </w:rPr>
      </w:pPr>
    </w:p>
    <w:p w14:paraId="29C9555C" w14:textId="565E59D1" w:rsidR="00DE35A7" w:rsidRDefault="00DE35A7" w:rsidP="004F0EBE">
      <w:pPr>
        <w:spacing w:after="0" w:line="320" w:lineRule="exact"/>
        <w:jc w:val="center"/>
        <w:rPr>
          <w:rFonts w:ascii="Gill Sans MT" w:hAnsi="Gill Sans MT"/>
          <w:i/>
          <w:iCs/>
        </w:rPr>
      </w:pPr>
      <w:r>
        <w:rPr>
          <w:rFonts w:ascii="Gill Sans MT" w:hAnsi="Gill Sans MT"/>
        </w:rPr>
        <w:t xml:space="preserve">E </w:t>
      </w:r>
      <w:r w:rsidR="000E067B">
        <w:rPr>
          <w:rFonts w:ascii="Gill Sans MT" w:hAnsi="Gill Sans MT"/>
        </w:rPr>
        <w:t xml:space="preserve">INOLTRE </w:t>
      </w:r>
      <w:r>
        <w:rPr>
          <w:rFonts w:ascii="Gill Sans MT" w:hAnsi="Gill Sans MT"/>
        </w:rPr>
        <w:t>DICHIARA</w:t>
      </w:r>
      <w:r w:rsidR="00A266F6">
        <w:rPr>
          <w:rFonts w:ascii="Gill Sans MT" w:hAnsi="Gill Sans MT"/>
        </w:rPr>
        <w:t xml:space="preserve"> </w:t>
      </w:r>
    </w:p>
    <w:p w14:paraId="3CE07D99" w14:textId="7194751D" w:rsidR="00CC5AA6" w:rsidRDefault="00CC5AA6" w:rsidP="004F0EBE">
      <w:pPr>
        <w:spacing w:after="0" w:line="320" w:lineRule="exact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ai sensi degli artt. 46 e 47 del D.P.R. 445 del 28/12/2000, consapevole delle sanzioni penali, nel caso di dichiarazioni non veritiere e falsità negli atti, richiamate dall’art. 76, consapevole altresì che, nel caso di dichiarazioni non veritiere e falsità negli atti, il dichiarante sopra indicato decadrà dai benefici per i quali la stessa dichiarazione è rilasciata</w:t>
      </w:r>
      <w:r w:rsidR="000C7D92">
        <w:rPr>
          <w:rFonts w:ascii="Gill Sans MT" w:hAnsi="Gill Sans MT"/>
        </w:rPr>
        <w:t>,</w:t>
      </w:r>
    </w:p>
    <w:p w14:paraId="6448DC2D" w14:textId="04B5B4C6" w:rsidR="000C7D92" w:rsidRDefault="000C7D92" w:rsidP="004F0EBE">
      <w:pPr>
        <w:spacing w:after="0" w:line="320" w:lineRule="exact"/>
        <w:jc w:val="both"/>
        <w:rPr>
          <w:rFonts w:ascii="Gill Sans MT" w:hAnsi="Gill Sans MT"/>
        </w:rPr>
      </w:pPr>
      <w:r>
        <w:rPr>
          <w:rFonts w:ascii="Gill Sans MT" w:hAnsi="Gill Sans MT"/>
        </w:rPr>
        <w:t>che il soggetto Proponente:</w:t>
      </w:r>
    </w:p>
    <w:p w14:paraId="4572F48C" w14:textId="784F3C09" w:rsidR="00A266F6" w:rsidRPr="00A266F6" w:rsidRDefault="000C7D92" w:rsidP="00024DBD">
      <w:pPr>
        <w:numPr>
          <w:ilvl w:val="0"/>
          <w:numId w:val="11"/>
        </w:numPr>
        <w:spacing w:after="0" w:line="320" w:lineRule="exact"/>
        <w:ind w:left="426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t>è</w:t>
      </w:r>
      <w:r w:rsidR="00A266F6" w:rsidRPr="00A266F6">
        <w:rPr>
          <w:rFonts w:ascii="Gill Sans MT" w:hAnsi="Gill Sans MT"/>
        </w:rPr>
        <w:t xml:space="preserve"> nel pieno e libero esercizio dei propri diritti, attiv</w:t>
      </w:r>
      <w:r w:rsidR="00A266F6">
        <w:rPr>
          <w:rFonts w:ascii="Gill Sans MT" w:hAnsi="Gill Sans MT"/>
        </w:rPr>
        <w:t>i</w:t>
      </w:r>
      <w:r w:rsidR="00A266F6" w:rsidRPr="00A266F6">
        <w:rPr>
          <w:rFonts w:ascii="Gill Sans MT" w:hAnsi="Gill Sans MT"/>
        </w:rPr>
        <w:t xml:space="preserve"> e non essere sottoposti né essere stati sottoposti, nei cinque anni precedenti, a procedure di liquidazione volontaria, liquidazione coatta, fallimento, concordato preventivo (ad eccezione del concordato preventivo con continuità aziendale) e ogni altra procedura concorsuale, né avere in corso un procedimento per la dichiarazione di una delle suddette situazioni</w:t>
      </w:r>
      <w:r w:rsidR="00A266F6">
        <w:rPr>
          <w:rFonts w:ascii="Gill Sans MT" w:hAnsi="Gill Sans MT"/>
        </w:rPr>
        <w:t>;</w:t>
      </w:r>
    </w:p>
    <w:p w14:paraId="661C770C" w14:textId="1A82BF89" w:rsidR="00A266F6" w:rsidRPr="00A266F6" w:rsidRDefault="00B849B4" w:rsidP="00024DBD">
      <w:pPr>
        <w:numPr>
          <w:ilvl w:val="0"/>
          <w:numId w:val="11"/>
        </w:numPr>
        <w:spacing w:after="0" w:line="320" w:lineRule="exact"/>
        <w:ind w:left="426" w:hanging="284"/>
        <w:jc w:val="both"/>
        <w:rPr>
          <w:rFonts w:ascii="Gill Sans MT" w:eastAsia="Times New Roman" w:hAnsi="Gill Sans MT"/>
          <w:kern w:val="2"/>
          <w14:ligatures w14:val="standardContextual"/>
        </w:rPr>
      </w:pPr>
      <w:r>
        <w:rPr>
          <w:rFonts w:ascii="Gill Sans MT" w:eastAsia="Times New Roman" w:hAnsi="Gill Sans MT"/>
          <w:kern w:val="2"/>
          <w14:ligatures w14:val="standardContextual"/>
        </w:rPr>
        <w:t>possiede</w:t>
      </w:r>
      <w:r w:rsidR="00A266F6" w:rsidRPr="00A266F6">
        <w:rPr>
          <w:rFonts w:ascii="Gill Sans MT" w:eastAsia="Times New Roman" w:hAnsi="Gill Sans MT"/>
          <w:kern w:val="2"/>
          <w14:ligatures w14:val="standardContextual"/>
        </w:rPr>
        <w:t xml:space="preserve"> capacità di contrarre ovvero non essere state oggetto di sanzione interdittiva o altra sanzione che comporti il divieto di contrarre con la Pubblica Amministrazione</w:t>
      </w:r>
      <w:r w:rsidR="00A266F6">
        <w:rPr>
          <w:rFonts w:ascii="Gill Sans MT" w:eastAsia="Times New Roman" w:hAnsi="Gill Sans MT"/>
          <w:kern w:val="2"/>
          <w14:ligatures w14:val="standardContextual"/>
        </w:rPr>
        <w:t>;</w:t>
      </w:r>
    </w:p>
    <w:p w14:paraId="6D0FFF8B" w14:textId="3BBD7E93" w:rsidR="00A266F6" w:rsidRPr="00A266F6" w:rsidRDefault="00A266F6" w:rsidP="00024DBD">
      <w:pPr>
        <w:numPr>
          <w:ilvl w:val="0"/>
          <w:numId w:val="11"/>
        </w:numPr>
        <w:spacing w:after="0" w:line="320" w:lineRule="exact"/>
        <w:ind w:left="426" w:hanging="284"/>
        <w:jc w:val="both"/>
        <w:rPr>
          <w:rFonts w:ascii="Gill Sans MT" w:eastAsia="Times New Roman" w:hAnsi="Gill Sans MT"/>
          <w:kern w:val="2"/>
          <w14:ligatures w14:val="standardContextual"/>
        </w:rPr>
      </w:pPr>
      <w:r>
        <w:rPr>
          <w:rFonts w:ascii="Gill Sans MT" w:eastAsia="Times New Roman" w:hAnsi="Gill Sans MT"/>
          <w:kern w:val="2"/>
          <w14:ligatures w14:val="standardContextual"/>
        </w:rPr>
        <w:t>n</w:t>
      </w:r>
      <w:r w:rsidRPr="00A266F6">
        <w:rPr>
          <w:rFonts w:ascii="Gill Sans MT" w:eastAsia="Times New Roman" w:hAnsi="Gill Sans MT"/>
          <w:kern w:val="2"/>
          <w14:ligatures w14:val="standardContextual"/>
        </w:rPr>
        <w:t xml:space="preserve">on </w:t>
      </w:r>
      <w:r w:rsidR="00935B5F">
        <w:rPr>
          <w:rFonts w:ascii="Gill Sans MT" w:eastAsia="Times New Roman" w:hAnsi="Gill Sans MT"/>
          <w:kern w:val="2"/>
          <w14:ligatures w14:val="standardContextual"/>
        </w:rPr>
        <w:t>ha</w:t>
      </w:r>
      <w:r w:rsidR="00935B5F" w:rsidRPr="00A266F6">
        <w:rPr>
          <w:rFonts w:ascii="Gill Sans MT" w:eastAsia="Times New Roman" w:hAnsi="Gill Sans MT"/>
          <w:kern w:val="2"/>
          <w14:ligatures w14:val="standardContextual"/>
        </w:rPr>
        <w:t xml:space="preserve"> </w:t>
      </w:r>
      <w:r w:rsidRPr="00A266F6">
        <w:rPr>
          <w:rFonts w:ascii="Gill Sans MT" w:eastAsia="Times New Roman" w:hAnsi="Gill Sans MT"/>
          <w:kern w:val="2"/>
          <w14:ligatures w14:val="standardContextual"/>
        </w:rPr>
        <w:t xml:space="preserve">Amministratori e/o Legali Rappresentanti che siano stati condannati con sentenza passata in giudicato ovvero nei cui confronti sia stato emesso decreto penale di condanna divenuto irrevocabile o sentenza di applicazione della pena su richiesta, ai sensi dell’art. 444 c.p.p., per reati gravi in danno dello </w:t>
      </w:r>
      <w:r w:rsidRPr="00A266F6">
        <w:rPr>
          <w:rFonts w:ascii="Gill Sans MT" w:eastAsia="Times New Roman" w:hAnsi="Gill Sans MT"/>
          <w:kern w:val="2"/>
          <w14:ligatures w14:val="standardContextual"/>
        </w:rPr>
        <w:lastRenderedPageBreak/>
        <w:t>Stato o della Comunità che incidono sulla moralità professionale (è comunque causa di non ammissibilità e esclusione la condanna, con sentenza passata in giudicato, per reati di partecipazione ad un’organizzazione criminale, corruzione, frode, riciclaggio)</w:t>
      </w:r>
      <w:r w:rsidR="00D32F77">
        <w:rPr>
          <w:rFonts w:ascii="Gill Sans MT" w:eastAsia="Times New Roman" w:hAnsi="Gill Sans MT"/>
          <w:kern w:val="2"/>
          <w14:ligatures w14:val="standardContextual"/>
        </w:rPr>
        <w:t>;</w:t>
      </w:r>
    </w:p>
    <w:p w14:paraId="19CB5ED3" w14:textId="2868BDE9" w:rsidR="00A266F6" w:rsidRPr="00A266F6" w:rsidRDefault="00D32F77" w:rsidP="00024DBD">
      <w:pPr>
        <w:numPr>
          <w:ilvl w:val="0"/>
          <w:numId w:val="11"/>
        </w:numPr>
        <w:spacing w:after="0" w:line="320" w:lineRule="exact"/>
        <w:ind w:left="426" w:hanging="284"/>
        <w:jc w:val="both"/>
        <w:rPr>
          <w:rFonts w:ascii="Gill Sans MT" w:eastAsia="Times New Roman" w:hAnsi="Gill Sans MT"/>
          <w:kern w:val="2"/>
          <w14:ligatures w14:val="standardContextual"/>
        </w:rPr>
      </w:pPr>
      <w:r>
        <w:rPr>
          <w:rFonts w:ascii="Gill Sans MT" w:eastAsia="Times New Roman" w:hAnsi="Gill Sans MT"/>
          <w:kern w:val="2"/>
          <w14:ligatures w14:val="standardContextual"/>
        </w:rPr>
        <w:t>n</w:t>
      </w:r>
      <w:r w:rsidR="00A266F6" w:rsidRPr="00A266F6">
        <w:rPr>
          <w:rFonts w:ascii="Gill Sans MT" w:eastAsia="Times New Roman" w:hAnsi="Gill Sans MT"/>
          <w:kern w:val="2"/>
          <w14:ligatures w14:val="standardContextual"/>
        </w:rPr>
        <w:t xml:space="preserve">on </w:t>
      </w:r>
      <w:r w:rsidR="00935B5F">
        <w:rPr>
          <w:rFonts w:ascii="Gill Sans MT" w:eastAsia="Times New Roman" w:hAnsi="Gill Sans MT"/>
          <w:kern w:val="2"/>
          <w14:ligatures w14:val="standardContextual"/>
        </w:rPr>
        <w:t>ha</w:t>
      </w:r>
      <w:r w:rsidR="00935B5F" w:rsidRPr="00A266F6">
        <w:rPr>
          <w:rFonts w:ascii="Gill Sans MT" w:eastAsia="Times New Roman" w:hAnsi="Gill Sans MT"/>
          <w:kern w:val="2"/>
          <w14:ligatures w14:val="standardContextual"/>
        </w:rPr>
        <w:t xml:space="preserve"> </w:t>
      </w:r>
      <w:r w:rsidR="00A266F6" w:rsidRPr="00A266F6">
        <w:rPr>
          <w:rFonts w:ascii="Gill Sans MT" w:eastAsia="Times New Roman" w:hAnsi="Gill Sans MT"/>
          <w:kern w:val="2"/>
          <w14:ligatures w14:val="standardContextual"/>
        </w:rPr>
        <w:t>Amministratori e/o Legali Rappresentanti che si siano resi colpevoli di false dichiarazioni nei rapporti con la Pubblica Amministrazione</w:t>
      </w:r>
      <w:r>
        <w:rPr>
          <w:rFonts w:ascii="Gill Sans MT" w:eastAsia="Times New Roman" w:hAnsi="Gill Sans MT"/>
          <w:kern w:val="2"/>
          <w14:ligatures w14:val="standardContextual"/>
        </w:rPr>
        <w:t>;</w:t>
      </w:r>
    </w:p>
    <w:p w14:paraId="2A018AB6" w14:textId="30FCC46D" w:rsidR="00A266F6" w:rsidRPr="00A266F6" w:rsidRDefault="00935B5F" w:rsidP="00024DBD">
      <w:pPr>
        <w:numPr>
          <w:ilvl w:val="0"/>
          <w:numId w:val="11"/>
        </w:numPr>
        <w:spacing w:after="0" w:line="320" w:lineRule="exact"/>
        <w:ind w:left="426" w:hanging="284"/>
        <w:jc w:val="both"/>
        <w:rPr>
          <w:rFonts w:ascii="Gill Sans MT" w:eastAsia="Times New Roman" w:hAnsi="Gill Sans MT"/>
          <w:kern w:val="2"/>
          <w14:ligatures w14:val="standardContextual"/>
        </w:rPr>
      </w:pPr>
      <w:r>
        <w:rPr>
          <w:rFonts w:ascii="Gill Sans MT" w:eastAsia="Times New Roman" w:hAnsi="Gill Sans MT"/>
          <w:kern w:val="2"/>
          <w14:ligatures w14:val="standardContextual"/>
        </w:rPr>
        <w:t>è</w:t>
      </w:r>
      <w:r w:rsidR="00A266F6" w:rsidRPr="00A266F6">
        <w:rPr>
          <w:rFonts w:ascii="Gill Sans MT" w:eastAsia="Times New Roman" w:hAnsi="Gill Sans MT"/>
          <w:kern w:val="2"/>
          <w14:ligatures w14:val="standardContextual"/>
        </w:rPr>
        <w:t xml:space="preserve"> in regola con il versamento dei contributi previdenziali e assistenziali ovvero non essere soggetti agli obblighi in materia di regolarità contributiva e, quindi, non essere tenuti all’iscrizione presso alcun Ente previdenziale o assistenziale</w:t>
      </w:r>
      <w:r w:rsidR="009E786F">
        <w:rPr>
          <w:rFonts w:ascii="Gill Sans MT" w:eastAsia="Times New Roman" w:hAnsi="Gill Sans MT"/>
          <w:kern w:val="2"/>
          <w14:ligatures w14:val="standardContextual"/>
        </w:rPr>
        <w:t>;</w:t>
      </w:r>
    </w:p>
    <w:p w14:paraId="477D96F4" w14:textId="77777777" w:rsidR="000E067B" w:rsidRPr="00F010B3" w:rsidRDefault="000E067B" w:rsidP="004F0EBE">
      <w:pPr>
        <w:spacing w:after="0" w:line="320" w:lineRule="exact"/>
        <w:jc w:val="center"/>
        <w:rPr>
          <w:rFonts w:ascii="Gill Sans MT" w:hAnsi="Gill Sans MT"/>
        </w:rPr>
      </w:pPr>
    </w:p>
    <w:p w14:paraId="0198A88C" w14:textId="77777777" w:rsidR="00631F80" w:rsidRDefault="00631F80" w:rsidP="0039189B">
      <w:pPr>
        <w:spacing w:after="0" w:line="320" w:lineRule="exact"/>
        <w:jc w:val="center"/>
        <w:rPr>
          <w:rFonts w:ascii="Gill Sans MT" w:hAnsi="Gill Sans MT"/>
        </w:rPr>
      </w:pPr>
      <w:r w:rsidRPr="00631F80">
        <w:rPr>
          <w:rFonts w:ascii="Gill Sans MT" w:hAnsi="Gill Sans MT"/>
        </w:rPr>
        <w:t>E INFINE DICHIARA</w:t>
      </w:r>
    </w:p>
    <w:p w14:paraId="70C76E21" w14:textId="77777777" w:rsidR="00AA376A" w:rsidRPr="00F010B3" w:rsidRDefault="00AA376A" w:rsidP="00AA376A">
      <w:pPr>
        <w:spacing w:after="0" w:line="320" w:lineRule="exact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ai sensi degli artt. 46 e 47 del D.P.R. 445 del 28/12/2000, consapevole delle sanzioni penali, nel caso di dichiarazioni non veritiere e falsità negli atti, richiamate dall’art. 76, consapevole altresì che, nel caso di dichiarazioni non veritiere e falsità negli atti, il dichiarante sopra indicato decadrà dai benefici per i quali la stessa dichiarazione è rilasciata,</w:t>
      </w:r>
    </w:p>
    <w:p w14:paraId="2DD8CC78" w14:textId="77777777" w:rsidR="00AA376A" w:rsidRPr="00631F80" w:rsidRDefault="00AA376A" w:rsidP="00AA376A">
      <w:pPr>
        <w:spacing w:after="0" w:line="320" w:lineRule="exact"/>
        <w:rPr>
          <w:rFonts w:ascii="Gill Sans MT" w:hAnsi="Gill Sans MT"/>
        </w:rPr>
      </w:pPr>
      <w:r w:rsidRPr="00F010B3">
        <w:rPr>
          <w:rFonts w:ascii="Gill Sans MT" w:hAnsi="Gill Sans MT"/>
        </w:rPr>
        <w:t>in quanto persona fisica, Legale Rappresentante dell’Impresa</w:t>
      </w:r>
    </w:p>
    <w:p w14:paraId="2112D30A" w14:textId="797B9259" w:rsidR="00EA75D9" w:rsidRDefault="00EA75D9" w:rsidP="004F0EBE">
      <w:pPr>
        <w:pStyle w:val="Paragrafoelenco"/>
        <w:numPr>
          <w:ilvl w:val="0"/>
          <w:numId w:val="1"/>
        </w:numPr>
        <w:spacing w:after="0" w:line="320" w:lineRule="exact"/>
        <w:ind w:left="426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di accettare espressamente tutte le </w:t>
      </w:r>
      <w:r w:rsidRPr="00AA376A">
        <w:rPr>
          <w:rFonts w:ascii="Gill Sans MT" w:hAnsi="Gill Sans MT"/>
        </w:rPr>
        <w:t>clausole dell’</w:t>
      </w:r>
      <w:r w:rsidR="00EB6494" w:rsidRPr="00AA376A">
        <w:rPr>
          <w:rFonts w:ascii="Gill Sans MT" w:hAnsi="Gill Sans MT"/>
          <w:i/>
          <w:iCs/>
          <w:color w:val="3C3C3C"/>
        </w:rPr>
        <w:t>Avviso per l’uso delle strutture</w:t>
      </w:r>
      <w:r w:rsidR="00EB6494" w:rsidRPr="00246D6C">
        <w:rPr>
          <w:rFonts w:ascii="Gill Sans MT" w:hAnsi="Gill Sans MT"/>
          <w:i/>
          <w:iCs/>
          <w:color w:val="3C3C3C"/>
        </w:rPr>
        <w:t xml:space="preserve"> di Spazio Attivo</w:t>
      </w:r>
      <w:r>
        <w:rPr>
          <w:rFonts w:ascii="Gill Sans MT" w:hAnsi="Gill Sans MT"/>
        </w:rPr>
        <w:t xml:space="preserve">, del </w:t>
      </w:r>
      <w:r w:rsidR="00EB6494">
        <w:rPr>
          <w:rFonts w:ascii="Gill Sans MT" w:hAnsi="Gill Sans MT"/>
        </w:rPr>
        <w:t xml:space="preserve">relativo </w:t>
      </w:r>
      <w:r>
        <w:rPr>
          <w:rFonts w:ascii="Gill Sans MT" w:hAnsi="Gill Sans MT"/>
        </w:rPr>
        <w:t>Regolamento, del</w:t>
      </w:r>
      <w:r w:rsidR="00B32B99">
        <w:rPr>
          <w:rFonts w:ascii="Gill Sans MT" w:hAnsi="Gill Sans MT"/>
        </w:rPr>
        <w:t xml:space="preserve"> Contratto di uso delle strutture Spazio Attivo</w:t>
      </w:r>
      <w:r>
        <w:rPr>
          <w:rFonts w:ascii="Gill Sans MT" w:hAnsi="Gill Sans MT"/>
        </w:rPr>
        <w:t xml:space="preserve"> e dei documenti allegati; </w:t>
      </w:r>
    </w:p>
    <w:p w14:paraId="351A6A03" w14:textId="4566A112" w:rsidR="0090570A" w:rsidRPr="00B32B99" w:rsidRDefault="0090570A" w:rsidP="004F0EBE">
      <w:pPr>
        <w:pStyle w:val="Paragrafoelenco"/>
        <w:numPr>
          <w:ilvl w:val="0"/>
          <w:numId w:val="1"/>
        </w:numPr>
        <w:spacing w:after="0" w:line="320" w:lineRule="exact"/>
        <w:ind w:left="426" w:hanging="284"/>
        <w:jc w:val="both"/>
        <w:rPr>
          <w:rFonts w:ascii="Gill Sans MT" w:hAnsi="Gill Sans MT"/>
        </w:rPr>
      </w:pPr>
      <w:r w:rsidRPr="00B32B99">
        <w:rPr>
          <w:rFonts w:ascii="Gill Sans MT" w:hAnsi="Gill Sans MT"/>
          <w:kern w:val="2"/>
          <w14:ligatures w14:val="standardContextual"/>
        </w:rPr>
        <w:t>di essere consapevole delle condizioni che regolano la presente procedura, nonché delle conseguenze civili e penali derivanti da dichiarazioni mendaci, da inadempienze e irregolarità e dalla violazione delle condizioni poste dall’</w:t>
      </w:r>
      <w:r w:rsidR="005334CF" w:rsidRPr="00246D6C">
        <w:rPr>
          <w:rFonts w:ascii="Gill Sans MT" w:hAnsi="Gill Sans MT"/>
          <w:i/>
          <w:iCs/>
          <w:color w:val="3C3C3C"/>
        </w:rPr>
        <w:t>Avviso per l’uso delle strutture di Spazio Attivo</w:t>
      </w:r>
      <w:r w:rsidRPr="00B32B99">
        <w:rPr>
          <w:rFonts w:ascii="Gill Sans MT" w:hAnsi="Gill Sans MT"/>
          <w:kern w:val="2"/>
          <w14:ligatures w14:val="standardContextual"/>
        </w:rPr>
        <w:t xml:space="preserve">, dal </w:t>
      </w:r>
      <w:r w:rsidR="005334CF">
        <w:rPr>
          <w:rFonts w:ascii="Gill Sans MT" w:hAnsi="Gill Sans MT"/>
          <w:kern w:val="2"/>
          <w14:ligatures w14:val="standardContextual"/>
        </w:rPr>
        <w:t xml:space="preserve">relativo </w:t>
      </w:r>
      <w:r w:rsidRPr="00B32B99">
        <w:rPr>
          <w:rFonts w:ascii="Gill Sans MT" w:hAnsi="Gill Sans MT"/>
          <w:kern w:val="2"/>
          <w14:ligatures w14:val="standardContextual"/>
        </w:rPr>
        <w:t>Regolamento</w:t>
      </w:r>
      <w:r w:rsidR="00C54244">
        <w:rPr>
          <w:rFonts w:ascii="Gill Sans MT" w:hAnsi="Gill Sans MT"/>
          <w:kern w:val="2"/>
          <w14:ligatures w14:val="standardContextual"/>
        </w:rPr>
        <w:t xml:space="preserve">, dal Contratto </w:t>
      </w:r>
      <w:r w:rsidR="00C54244">
        <w:rPr>
          <w:rFonts w:ascii="Gill Sans MT" w:hAnsi="Gill Sans MT"/>
        </w:rPr>
        <w:t xml:space="preserve">di uso delle strutture Spazio Attivo </w:t>
      </w:r>
      <w:r w:rsidRPr="00B32B99">
        <w:rPr>
          <w:rFonts w:ascii="Gill Sans MT" w:hAnsi="Gill Sans MT"/>
          <w:kern w:val="2"/>
          <w14:ligatures w14:val="standardContextual"/>
        </w:rPr>
        <w:t>e d</w:t>
      </w:r>
      <w:r w:rsidR="00C54244">
        <w:rPr>
          <w:rFonts w:ascii="Gill Sans MT" w:hAnsi="Gill Sans MT"/>
          <w:kern w:val="2"/>
          <w14:ligatures w14:val="standardContextual"/>
        </w:rPr>
        <w:t>ei documenti</w:t>
      </w:r>
      <w:r w:rsidRPr="00B32B99">
        <w:rPr>
          <w:rFonts w:ascii="Gill Sans MT" w:hAnsi="Gill Sans MT"/>
          <w:kern w:val="2"/>
          <w14:ligatures w14:val="standardContextual"/>
        </w:rPr>
        <w:t xml:space="preserve"> allegati</w:t>
      </w:r>
      <w:r w:rsidR="00534802">
        <w:rPr>
          <w:rFonts w:ascii="Gill Sans MT" w:hAnsi="Gill Sans MT"/>
          <w:kern w:val="2"/>
          <w14:ligatures w14:val="standardContextual"/>
        </w:rPr>
        <w:t>;</w:t>
      </w:r>
    </w:p>
    <w:p w14:paraId="112F86E8" w14:textId="77777777" w:rsidR="00534802" w:rsidRDefault="00534802" w:rsidP="004F0EBE">
      <w:pPr>
        <w:spacing w:after="0" w:line="320" w:lineRule="exact"/>
        <w:jc w:val="center"/>
        <w:rPr>
          <w:rFonts w:ascii="Gill Sans MT" w:hAnsi="Gill Sans MT"/>
        </w:rPr>
      </w:pPr>
    </w:p>
    <w:p w14:paraId="3381C5BD" w14:textId="0A30E78B" w:rsidR="00971106" w:rsidRPr="00F010B3" w:rsidRDefault="00971106" w:rsidP="004F0EBE">
      <w:pPr>
        <w:spacing w:after="0" w:line="320" w:lineRule="exact"/>
        <w:jc w:val="center"/>
        <w:rPr>
          <w:rFonts w:ascii="Gill Sans MT" w:hAnsi="Gill Sans MT"/>
        </w:rPr>
      </w:pPr>
      <w:r w:rsidRPr="00F010B3">
        <w:rPr>
          <w:rFonts w:ascii="Gill Sans MT" w:hAnsi="Gill Sans MT"/>
        </w:rPr>
        <w:t>E SI IMPEGNA A</w:t>
      </w:r>
    </w:p>
    <w:p w14:paraId="65E67FB0" w14:textId="6FDCD2BD" w:rsidR="00971106" w:rsidRPr="00F010B3" w:rsidRDefault="00971106" w:rsidP="007025DF">
      <w:pPr>
        <w:pStyle w:val="Paragrafoelenco"/>
        <w:numPr>
          <w:ilvl w:val="0"/>
          <w:numId w:val="8"/>
        </w:numPr>
        <w:spacing w:after="0" w:line="320" w:lineRule="exact"/>
        <w:ind w:left="426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comunicare tempestivamente a Lazio Innova qualsiasi evento intervenuto successivamente alla presentazione</w:t>
      </w:r>
      <w:r w:rsidR="00CC28FA" w:rsidRPr="00F010B3">
        <w:rPr>
          <w:rFonts w:ascii="Gill Sans MT" w:hAnsi="Gill Sans MT"/>
        </w:rPr>
        <w:t xml:space="preserve"> </w:t>
      </w:r>
      <w:r w:rsidRPr="00F010B3">
        <w:rPr>
          <w:rFonts w:ascii="Gill Sans MT" w:hAnsi="Gill Sans MT"/>
        </w:rPr>
        <w:t>della Domanda che incida sul possesso anche di uno solo requisito dichiarato ai sensi del D.P.R. n. 445 del</w:t>
      </w:r>
      <w:r w:rsidR="00CC28FA" w:rsidRPr="00F010B3">
        <w:rPr>
          <w:rFonts w:ascii="Gill Sans MT" w:hAnsi="Gill Sans MT"/>
        </w:rPr>
        <w:t xml:space="preserve"> </w:t>
      </w:r>
      <w:r w:rsidRPr="00F010B3">
        <w:rPr>
          <w:rFonts w:ascii="Gill Sans MT" w:hAnsi="Gill Sans MT"/>
        </w:rPr>
        <w:t>28/12/2000, aggiornando la relativa dichiarazione;</w:t>
      </w:r>
    </w:p>
    <w:p w14:paraId="516D1242" w14:textId="09F49E0D" w:rsidR="00971106" w:rsidRDefault="00E23F75" w:rsidP="007025DF">
      <w:pPr>
        <w:pStyle w:val="Paragrafoelenco"/>
        <w:numPr>
          <w:ilvl w:val="0"/>
          <w:numId w:val="8"/>
        </w:numPr>
        <w:spacing w:after="0" w:line="320" w:lineRule="exact"/>
        <w:ind w:left="426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consentire controlli e accertamenti che Lazio Innova, la Regione Lazio e i competenti organismi statali e</w:t>
      </w:r>
      <w:r w:rsidR="00CC28FA" w:rsidRPr="00F010B3">
        <w:rPr>
          <w:rFonts w:ascii="Gill Sans MT" w:hAnsi="Gill Sans MT"/>
        </w:rPr>
        <w:t xml:space="preserve"> </w:t>
      </w:r>
      <w:r w:rsidRPr="00F010B3">
        <w:rPr>
          <w:rFonts w:ascii="Gill Sans MT" w:hAnsi="Gill Sans MT"/>
        </w:rPr>
        <w:t>dell’Unione Europea riterranno più opportuni in ordine ai dati dichiarati</w:t>
      </w:r>
      <w:r w:rsidR="0056092C">
        <w:rPr>
          <w:rFonts w:ascii="Gill Sans MT" w:hAnsi="Gill Sans MT"/>
        </w:rPr>
        <w:t>.</w:t>
      </w:r>
    </w:p>
    <w:p w14:paraId="2177CCA5" w14:textId="77777777" w:rsidR="00A06831" w:rsidRDefault="00A06831" w:rsidP="004F0EBE">
      <w:pPr>
        <w:spacing w:after="0" w:line="320" w:lineRule="exact"/>
        <w:jc w:val="both"/>
        <w:rPr>
          <w:rFonts w:ascii="Gill Sans MT" w:hAnsi="Gill Sans MT"/>
        </w:rPr>
      </w:pPr>
    </w:p>
    <w:p w14:paraId="5364AA00" w14:textId="77777777" w:rsidR="00F91E64" w:rsidRDefault="00F91E64" w:rsidP="004F0EBE">
      <w:pPr>
        <w:autoSpaceDE w:val="0"/>
        <w:autoSpaceDN w:val="0"/>
        <w:adjustRightInd w:val="0"/>
        <w:spacing w:after="0" w:line="320" w:lineRule="exact"/>
        <w:ind w:left="4395"/>
        <w:jc w:val="center"/>
        <w:rPr>
          <w:rFonts w:ascii="Gill Sans MT" w:hAnsi="Gill Sans MT"/>
        </w:rPr>
      </w:pPr>
      <w:r>
        <w:rPr>
          <w:rFonts w:ascii="Gill Sans MT" w:hAnsi="Gill Sans MT"/>
        </w:rPr>
        <w:t>Il Legale Rappresentante</w:t>
      </w:r>
    </w:p>
    <w:p w14:paraId="57DA9EFC" w14:textId="77777777" w:rsidR="00F91E64" w:rsidRDefault="00F91E64" w:rsidP="004F0EBE">
      <w:pPr>
        <w:autoSpaceDE w:val="0"/>
        <w:autoSpaceDN w:val="0"/>
        <w:adjustRightInd w:val="0"/>
        <w:spacing w:after="0" w:line="320" w:lineRule="exact"/>
        <w:ind w:left="4395"/>
        <w:jc w:val="center"/>
        <w:rPr>
          <w:rFonts w:ascii="Gill Sans MT" w:hAnsi="Gill Sans MT"/>
        </w:rPr>
      </w:pPr>
      <w:r>
        <w:rPr>
          <w:rFonts w:ascii="Gill Sans MT" w:hAnsi="Gill Sans MT"/>
        </w:rPr>
        <w:t>DATATO E SOTTOSCRITTO CON FIRMA DIGITALE</w:t>
      </w:r>
    </w:p>
    <w:p w14:paraId="697173A7" w14:textId="3783B933" w:rsidR="00023EE4" w:rsidRPr="00F010B3" w:rsidRDefault="00023EE4" w:rsidP="004F0EBE">
      <w:pPr>
        <w:spacing w:after="0" w:line="320" w:lineRule="exact"/>
        <w:ind w:left="6237"/>
        <w:jc w:val="both"/>
        <w:rPr>
          <w:rFonts w:ascii="Gill Sans MT" w:hAnsi="Gill Sans MT"/>
        </w:rPr>
      </w:pPr>
    </w:p>
    <w:sectPr w:rsidR="00023EE4" w:rsidRPr="00F010B3" w:rsidSect="00765FDA">
      <w:headerReference w:type="default" r:id="rId10"/>
      <w:footerReference w:type="default" r:id="rId11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15460" w14:textId="77777777" w:rsidR="0048409C" w:rsidRDefault="0048409C" w:rsidP="00023EE4">
      <w:pPr>
        <w:spacing w:after="0" w:line="240" w:lineRule="auto"/>
      </w:pPr>
      <w:r>
        <w:separator/>
      </w:r>
    </w:p>
  </w:endnote>
  <w:endnote w:type="continuationSeparator" w:id="0">
    <w:p w14:paraId="19232BF4" w14:textId="77777777" w:rsidR="0048409C" w:rsidRDefault="0048409C" w:rsidP="0002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5844768"/>
      <w:docPartObj>
        <w:docPartGallery w:val="Page Numbers (Bottom of Page)"/>
        <w:docPartUnique/>
      </w:docPartObj>
    </w:sdtPr>
    <w:sdtEndPr/>
    <w:sdtContent>
      <w:p w14:paraId="336617B2" w14:textId="3E51BB3F" w:rsidR="00023EE4" w:rsidRDefault="00023EE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2F7A5A" w14:textId="77777777" w:rsidR="00023EE4" w:rsidRDefault="00023E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8561F" w14:textId="77777777" w:rsidR="0048409C" w:rsidRDefault="0048409C" w:rsidP="00023EE4">
      <w:pPr>
        <w:spacing w:after="0" w:line="240" w:lineRule="auto"/>
      </w:pPr>
      <w:r>
        <w:separator/>
      </w:r>
    </w:p>
  </w:footnote>
  <w:footnote w:type="continuationSeparator" w:id="0">
    <w:p w14:paraId="031CD11F" w14:textId="77777777" w:rsidR="0048409C" w:rsidRDefault="0048409C" w:rsidP="0002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33D98" w14:textId="77777777" w:rsidR="0012686A" w:rsidRPr="008A1291" w:rsidRDefault="0012686A" w:rsidP="008A1291">
    <w:pPr>
      <w:pStyle w:val="Intestazione"/>
      <w:jc w:val="right"/>
      <w:rPr>
        <w:rFonts w:ascii="Gill Sans MT" w:hAnsi="Gill Sans MT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42AF"/>
    <w:multiLevelType w:val="hybridMultilevel"/>
    <w:tmpl w:val="ED9E8EC6"/>
    <w:lvl w:ilvl="0" w:tplc="216228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4AE7"/>
    <w:multiLevelType w:val="hybridMultilevel"/>
    <w:tmpl w:val="6D862F1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65195"/>
    <w:multiLevelType w:val="hybridMultilevel"/>
    <w:tmpl w:val="2B56E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4623C"/>
    <w:multiLevelType w:val="hybridMultilevel"/>
    <w:tmpl w:val="4788878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0D94"/>
    <w:multiLevelType w:val="hybridMultilevel"/>
    <w:tmpl w:val="4C26B04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5C59"/>
    <w:multiLevelType w:val="hybridMultilevel"/>
    <w:tmpl w:val="7BB0858A"/>
    <w:lvl w:ilvl="0" w:tplc="DAD6ED72">
      <w:numFmt w:val="bullet"/>
      <w:lvlText w:val="-"/>
      <w:lvlJc w:val="left"/>
      <w:pPr>
        <w:ind w:left="720" w:hanging="360"/>
      </w:pPr>
      <w:rPr>
        <w:rFonts w:ascii="Gill Sans MT" w:eastAsia="Gill Sans MT" w:hAnsi="Gill Sans MT" w:cs="Gill Sans MT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471ED"/>
    <w:multiLevelType w:val="hybridMultilevel"/>
    <w:tmpl w:val="0E3C81FC"/>
    <w:lvl w:ilvl="0" w:tplc="3BE8AA84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F042A"/>
    <w:multiLevelType w:val="hybridMultilevel"/>
    <w:tmpl w:val="C4A0CBC2"/>
    <w:lvl w:ilvl="0" w:tplc="DAD6ED72">
      <w:numFmt w:val="bullet"/>
      <w:lvlText w:val="-"/>
      <w:lvlJc w:val="left"/>
      <w:pPr>
        <w:ind w:left="720" w:hanging="360"/>
      </w:pPr>
      <w:rPr>
        <w:rFonts w:ascii="Gill Sans MT" w:eastAsia="Gill Sans MT" w:hAnsi="Gill Sans MT" w:cs="Gill Sans MT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91A0A"/>
    <w:multiLevelType w:val="hybridMultilevel"/>
    <w:tmpl w:val="DC462A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E73A7"/>
    <w:multiLevelType w:val="hybridMultilevel"/>
    <w:tmpl w:val="4C26B0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35B88"/>
    <w:multiLevelType w:val="hybridMultilevel"/>
    <w:tmpl w:val="B80E7DFA"/>
    <w:lvl w:ilvl="0" w:tplc="DAD6ED72">
      <w:numFmt w:val="bullet"/>
      <w:lvlText w:val="-"/>
      <w:lvlJc w:val="left"/>
      <w:pPr>
        <w:ind w:left="720" w:hanging="360"/>
      </w:pPr>
      <w:rPr>
        <w:rFonts w:ascii="Gill Sans MT" w:eastAsia="Gill Sans MT" w:hAnsi="Gill Sans MT" w:cs="Gill Sans MT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0791A"/>
    <w:multiLevelType w:val="hybridMultilevel"/>
    <w:tmpl w:val="365C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236856">
    <w:abstractNumId w:val="9"/>
  </w:num>
  <w:num w:numId="2" w16cid:durableId="154420759">
    <w:abstractNumId w:val="2"/>
  </w:num>
  <w:num w:numId="3" w16cid:durableId="1253735115">
    <w:abstractNumId w:val="1"/>
  </w:num>
  <w:num w:numId="4" w16cid:durableId="1601258392">
    <w:abstractNumId w:val="10"/>
  </w:num>
  <w:num w:numId="5" w16cid:durableId="1877157087">
    <w:abstractNumId w:val="7"/>
  </w:num>
  <w:num w:numId="6" w16cid:durableId="431976194">
    <w:abstractNumId w:val="8"/>
  </w:num>
  <w:num w:numId="7" w16cid:durableId="465971046">
    <w:abstractNumId w:val="4"/>
  </w:num>
  <w:num w:numId="8" w16cid:durableId="10762711">
    <w:abstractNumId w:val="5"/>
  </w:num>
  <w:num w:numId="9" w16cid:durableId="2115049406">
    <w:abstractNumId w:val="0"/>
  </w:num>
  <w:num w:numId="10" w16cid:durableId="224606850">
    <w:abstractNumId w:val="11"/>
  </w:num>
  <w:num w:numId="11" w16cid:durableId="1845240264">
    <w:abstractNumId w:val="3"/>
  </w:num>
  <w:num w:numId="12" w16cid:durableId="3316907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A6"/>
    <w:rsid w:val="00016990"/>
    <w:rsid w:val="00023EE4"/>
    <w:rsid w:val="00024DBD"/>
    <w:rsid w:val="000C7D92"/>
    <w:rsid w:val="000E067B"/>
    <w:rsid w:val="00121C4D"/>
    <w:rsid w:val="0012686A"/>
    <w:rsid w:val="00170D6A"/>
    <w:rsid w:val="0019589E"/>
    <w:rsid w:val="001D3066"/>
    <w:rsid w:val="00250F31"/>
    <w:rsid w:val="002611BB"/>
    <w:rsid w:val="002C378E"/>
    <w:rsid w:val="002E3AEA"/>
    <w:rsid w:val="003268B9"/>
    <w:rsid w:val="00356130"/>
    <w:rsid w:val="0039189B"/>
    <w:rsid w:val="00396CB9"/>
    <w:rsid w:val="003E145A"/>
    <w:rsid w:val="003E4E6C"/>
    <w:rsid w:val="0045774B"/>
    <w:rsid w:val="00475FDA"/>
    <w:rsid w:val="004822EA"/>
    <w:rsid w:val="0048409C"/>
    <w:rsid w:val="00485F2D"/>
    <w:rsid w:val="004A1C9A"/>
    <w:rsid w:val="004E5949"/>
    <w:rsid w:val="004F0EBE"/>
    <w:rsid w:val="005334CF"/>
    <w:rsid w:val="00534802"/>
    <w:rsid w:val="00535E72"/>
    <w:rsid w:val="00556C10"/>
    <w:rsid w:val="0056092C"/>
    <w:rsid w:val="005A5388"/>
    <w:rsid w:val="005A6F41"/>
    <w:rsid w:val="005E3D3B"/>
    <w:rsid w:val="005F0EA0"/>
    <w:rsid w:val="005F7421"/>
    <w:rsid w:val="00606F43"/>
    <w:rsid w:val="00631F80"/>
    <w:rsid w:val="00647C91"/>
    <w:rsid w:val="00671280"/>
    <w:rsid w:val="00674DC8"/>
    <w:rsid w:val="006B6229"/>
    <w:rsid w:val="006B7AAA"/>
    <w:rsid w:val="006C138E"/>
    <w:rsid w:val="006E657C"/>
    <w:rsid w:val="007025DF"/>
    <w:rsid w:val="00712456"/>
    <w:rsid w:val="00723E82"/>
    <w:rsid w:val="00765FDA"/>
    <w:rsid w:val="007E2270"/>
    <w:rsid w:val="0080776A"/>
    <w:rsid w:val="0081222F"/>
    <w:rsid w:val="008262AD"/>
    <w:rsid w:val="00881441"/>
    <w:rsid w:val="008A1291"/>
    <w:rsid w:val="008D72E1"/>
    <w:rsid w:val="0090570A"/>
    <w:rsid w:val="00926AC9"/>
    <w:rsid w:val="00935B5F"/>
    <w:rsid w:val="00971106"/>
    <w:rsid w:val="009A2196"/>
    <w:rsid w:val="009A48C3"/>
    <w:rsid w:val="009A4F75"/>
    <w:rsid w:val="009A6859"/>
    <w:rsid w:val="009C1F18"/>
    <w:rsid w:val="009C5EA2"/>
    <w:rsid w:val="009C6145"/>
    <w:rsid w:val="009D108E"/>
    <w:rsid w:val="009E786F"/>
    <w:rsid w:val="00A06831"/>
    <w:rsid w:val="00A21342"/>
    <w:rsid w:val="00A266F6"/>
    <w:rsid w:val="00A614FD"/>
    <w:rsid w:val="00A66E8B"/>
    <w:rsid w:val="00A7373F"/>
    <w:rsid w:val="00AA376A"/>
    <w:rsid w:val="00AE542D"/>
    <w:rsid w:val="00AF346C"/>
    <w:rsid w:val="00B17E4A"/>
    <w:rsid w:val="00B32B99"/>
    <w:rsid w:val="00B67CDB"/>
    <w:rsid w:val="00B74623"/>
    <w:rsid w:val="00B849B4"/>
    <w:rsid w:val="00BA4CE8"/>
    <w:rsid w:val="00BB7DD8"/>
    <w:rsid w:val="00C36D5E"/>
    <w:rsid w:val="00C54244"/>
    <w:rsid w:val="00C6606E"/>
    <w:rsid w:val="00C66E9D"/>
    <w:rsid w:val="00CC28FA"/>
    <w:rsid w:val="00CC5AA6"/>
    <w:rsid w:val="00D12A61"/>
    <w:rsid w:val="00D150F3"/>
    <w:rsid w:val="00D32F77"/>
    <w:rsid w:val="00D375E6"/>
    <w:rsid w:val="00D62A6B"/>
    <w:rsid w:val="00D746CE"/>
    <w:rsid w:val="00D93477"/>
    <w:rsid w:val="00DA5946"/>
    <w:rsid w:val="00DE35A7"/>
    <w:rsid w:val="00E16ACA"/>
    <w:rsid w:val="00E23F75"/>
    <w:rsid w:val="00E70D77"/>
    <w:rsid w:val="00EA508C"/>
    <w:rsid w:val="00EA75D9"/>
    <w:rsid w:val="00EB6494"/>
    <w:rsid w:val="00EC1B91"/>
    <w:rsid w:val="00ED0F3F"/>
    <w:rsid w:val="00EE6DCB"/>
    <w:rsid w:val="00F010B3"/>
    <w:rsid w:val="00F24729"/>
    <w:rsid w:val="00F24BFC"/>
    <w:rsid w:val="00F254E0"/>
    <w:rsid w:val="00F30B0D"/>
    <w:rsid w:val="00F35329"/>
    <w:rsid w:val="00F37324"/>
    <w:rsid w:val="00F47909"/>
    <w:rsid w:val="00F61382"/>
    <w:rsid w:val="00F80449"/>
    <w:rsid w:val="00F91E64"/>
    <w:rsid w:val="00FC46AB"/>
    <w:rsid w:val="00FF0562"/>
    <w:rsid w:val="00FF2016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8317"/>
  <w15:chartTrackingRefBased/>
  <w15:docId w15:val="{72AAAE63-2F4A-42E4-9F2B-EAACC88E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AA6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5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5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5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5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5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5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5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5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5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5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5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5AA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5AA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5A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5A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5A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5A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5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5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5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5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5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5A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CC5A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C5AA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5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5AA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5AA6"/>
    <w:rPr>
      <w:b/>
      <w:bCs/>
      <w:smallCaps/>
      <w:color w:val="0F4761" w:themeColor="accent1" w:themeShade="BF"/>
      <w:spacing w:val="5"/>
    </w:rPr>
  </w:style>
  <w:style w:type="paragraph" w:styleId="Rientrocorpodeltesto">
    <w:name w:val="Body Text Indent"/>
    <w:basedOn w:val="Normale"/>
    <w:link w:val="RientrocorpodeltestoCarattere"/>
    <w:rsid w:val="00CC5AA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tabs>
        <w:tab w:val="right" w:pos="9072"/>
      </w:tabs>
      <w:spacing w:before="120" w:after="120" w:line="240" w:lineRule="auto"/>
      <w:ind w:right="707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C5AA6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23E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EE4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23E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EE4"/>
    <w:rPr>
      <w:kern w:val="0"/>
      <w:sz w:val="22"/>
      <w:szCs w:val="22"/>
      <w14:ligatures w14:val="none"/>
    </w:rPr>
  </w:style>
  <w:style w:type="paragraph" w:styleId="Revisione">
    <w:name w:val="Revision"/>
    <w:hidden/>
    <w:uiPriority w:val="99"/>
    <w:semiHidden/>
    <w:rsid w:val="00EA75D9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Grigliatabella">
    <w:name w:val="Table Grid"/>
    <w:basedOn w:val="Tabellanormale"/>
    <w:uiPriority w:val="39"/>
    <w:rsid w:val="009E7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A3DBD26A31774E8B513394B5081ED2" ma:contentTypeVersion="6" ma:contentTypeDescription="Creare un nuovo documento." ma:contentTypeScope="" ma:versionID="fd85ba04c2e4de44f98a4fadbda9143f">
  <xsd:schema xmlns:xsd="http://www.w3.org/2001/XMLSchema" xmlns:xs="http://www.w3.org/2001/XMLSchema" xmlns:p="http://schemas.microsoft.com/office/2006/metadata/properties" xmlns:ns2="edfc8505-10f1-4f51-8b6c-ad10edbde23e" xmlns:ns3="2fef02ee-dcfb-42ad-bcc1-e0c732bbbde9" targetNamespace="http://schemas.microsoft.com/office/2006/metadata/properties" ma:root="true" ma:fieldsID="069bbdc3d8fa1e79bc447955f5a157ff" ns2:_="" ns3:_="">
    <xsd:import namespace="edfc8505-10f1-4f51-8b6c-ad10edbde23e"/>
    <xsd:import namespace="2fef02ee-dcfb-42ad-bcc1-e0c732bbbd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c8505-10f1-4f51-8b6c-ad10edbde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f02ee-dcfb-42ad-bcc1-e0c732bbbd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57ED8E-E613-4B26-8A17-AEE5F2FE818E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2fef02ee-dcfb-42ad-bcc1-e0c732bbbde9"/>
    <ds:schemaRef ds:uri="http://purl.org/dc/elements/1.1/"/>
    <ds:schemaRef ds:uri="http://schemas.openxmlformats.org/package/2006/metadata/core-properties"/>
    <ds:schemaRef ds:uri="edfc8505-10f1-4f51-8b6c-ad10edbde23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C7934A7-58DF-4ED5-9460-DB5FD3637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c8505-10f1-4f51-8b6c-ad10edbde23e"/>
    <ds:schemaRef ds:uri="2fef02ee-dcfb-42ad-bcc1-e0c732bbb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2E4B06-2049-45CF-A50E-7CB5645AA1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Andolfi</dc:creator>
  <cp:keywords/>
  <dc:description/>
  <cp:lastModifiedBy>Maurizio Andolfi</cp:lastModifiedBy>
  <cp:revision>13</cp:revision>
  <dcterms:created xsi:type="dcterms:W3CDTF">2025-02-20T12:18:00Z</dcterms:created>
  <dcterms:modified xsi:type="dcterms:W3CDTF">2025-06-23T12:49:00Z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0x01010007A3DBD26A31774E8B513394B5081ED2</vt:lpwstr>
  </property>
</Properties>
</file>