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1C062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9</w:t>
      </w:r>
    </w:p>
    <w:p w:rsidR="00F07FDF" w:rsidRPr="001F79F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07FDF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07FDF" w:rsidRPr="001F79F3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F07FDF" w:rsidRPr="004D0D8A" w:rsidRDefault="00F07FDF" w:rsidP="00F07FDF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F07FDF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F07FDF" w:rsidRPr="001F0BAB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410508" w:rsidRDefault="00410508" w:rsidP="00410508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410508">
        <w:rPr>
          <w:rFonts w:ascii="Gill Sans MT" w:hAnsi="Gill Sans MT"/>
          <w:sz w:val="22"/>
          <w:szCs w:val="22"/>
          <w:highlight w:val="yellow"/>
        </w:rPr>
        <w:t>che il progetto proposto prevede per ciascuna annualità del triennio i seguenti requisiti:</w:t>
      </w:r>
    </w:p>
    <w:p w:rsidR="00410508" w:rsidRPr="00410508" w:rsidRDefault="00410508" w:rsidP="00410508">
      <w:pPr>
        <w:spacing w:after="0"/>
        <w:rPr>
          <w:rFonts w:ascii="Gill Sans MT" w:hAnsi="Gill Sans MT"/>
          <w:highlight w:val="yellow"/>
          <w:lang w:val="it-IT"/>
        </w:rPr>
      </w:pPr>
      <w:r w:rsidRPr="00410508">
        <w:rPr>
          <w:rFonts w:ascii="Gill Sans MT" w:hAnsi="Gill Sans MT"/>
          <w:highlight w:val="yellow"/>
          <w:lang w:val="it-IT"/>
        </w:rPr>
        <w:t>Un minimo di cinquanta spettacoli svolti in collaborazione con le scuole pubbliche dell’infanzia, primarie e secondarie di primo grado</w:t>
      </w:r>
    </w:p>
    <w:p w:rsidR="00410508" w:rsidRDefault="00410508" w:rsidP="00410508">
      <w:pPr>
        <w:rPr>
          <w:rFonts w:ascii="Gill Sans MT" w:hAnsi="Gill Sans MT"/>
          <w:lang w:val="it-IT"/>
        </w:rPr>
      </w:pPr>
      <w:r w:rsidRPr="00410508">
        <w:rPr>
          <w:rFonts w:ascii="Gill Sans MT" w:hAnsi="Gill Sans MT"/>
          <w:highlight w:val="yellow"/>
          <w:lang w:val="it-IT"/>
        </w:rPr>
        <w:t>Un minimo di venti laboratori svolti in collaborazione con le scuole pubbliche dell’infanzia, primarie e secondarie di primo grado</w:t>
      </w:r>
    </w:p>
    <w:p w:rsidR="00410508" w:rsidRDefault="00410508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E879CA">
        <w:rPr>
          <w:rFonts w:ascii="Gill Sans MT" w:hAnsi="Gill Sans MT"/>
          <w:color w:val="000000"/>
          <w:sz w:val="24"/>
          <w:szCs w:val="24"/>
          <w:highlight w:val="yellow"/>
          <w:u w:val="single"/>
          <w:lang w:val="it-IT" w:eastAsia="it-IT"/>
        </w:rPr>
        <w:t>Requisiti del programma annuale: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>numero degli spettacoli  ________________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E ai fini della valutazione della qualità indicizzata come riportato nel dettaglio del file excel “qualità indicizzata” e</w:t>
      </w:r>
      <w:r w:rsidR="0041050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“personale”: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C062A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51F13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1C062A" w:rsidRPr="00345CE6" w:rsidRDefault="001C062A" w:rsidP="001C062A">
      <w:pPr>
        <w:pStyle w:val="Paragrafoelenco"/>
        <w:ind w:left="3564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8D" w:rsidRDefault="00061E8D" w:rsidP="00470CD7">
      <w:pPr>
        <w:spacing w:after="0" w:line="240" w:lineRule="auto"/>
      </w:pPr>
      <w:r>
        <w:separator/>
      </w:r>
    </w:p>
  </w:endnote>
  <w:endnote w:type="continuationSeparator" w:id="0">
    <w:p w:rsidR="00061E8D" w:rsidRDefault="00061E8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8D" w:rsidRDefault="00061E8D" w:rsidP="00470CD7">
      <w:pPr>
        <w:spacing w:after="0" w:line="240" w:lineRule="auto"/>
      </w:pPr>
      <w:r>
        <w:separator/>
      </w:r>
    </w:p>
  </w:footnote>
  <w:footnote w:type="continuationSeparator" w:id="0">
    <w:p w:rsidR="00061E8D" w:rsidRDefault="00061E8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61E8D"/>
    <w:rsid w:val="00092429"/>
    <w:rsid w:val="000B1F8C"/>
    <w:rsid w:val="000E18CC"/>
    <w:rsid w:val="00153687"/>
    <w:rsid w:val="001C062A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10508"/>
    <w:rsid w:val="00420925"/>
    <w:rsid w:val="00437DD7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D3580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AB72DE"/>
    <w:rsid w:val="00B84E03"/>
    <w:rsid w:val="00B9619A"/>
    <w:rsid w:val="00BE5DB8"/>
    <w:rsid w:val="00C03785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07FDF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2019-08-06T08:59:00Z</dcterms:created>
  <dcterms:modified xsi:type="dcterms:W3CDTF">2019-08-06T08:59:00Z</dcterms:modified>
</cp:coreProperties>
</file>